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</w:rPr>
        <w:t>吴燕生（1905—1964）</w:t>
      </w:r>
    </w:p>
    <w:p>
      <w:pPr>
        <w:spacing w:before="0" w:after="40" w:line="240" w:lineRule="auto"/>
      </w:pPr>
      <w:r>
        <w:rPr>
          <w:b/>
        </w:rPr>
        <w:t>一、简介</w:t>
      </w:r>
    </w:p>
    <w:p>
      <w:pPr>
        <w:spacing w:before="0" w:after="40" w:line="240" w:lineRule="auto"/>
      </w:pPr>
      <w:r>
        <w:t>吴燕生，生于1905年，江苏金坛县人，我国早期著名的第四纪冰川研究和找矿勘探专家。1932年毕业于北京大学地质系，曾在国民政府中央研究院地质研究所、资源委员会平桂矿务局、经济部采金局等单位从事地质调查和矿产勘查工作，在鄂西北、华中及西南等地开展第四纪冰川现象和冰碛矿层研究，是中国最早系统研究第四纪冰川问题的学者之一。新中国成立后，他参与西南地区地下水与油气资源普查，1950年代初在四川盆地龙泉山一带开展石油地质调查，为四川资源开发和西南石油地质工作奠定了重要基础。</w:t>
      </w:r>
    </w:p>
    <w:p>
      <w:pPr>
        <w:spacing w:before="0" w:after="40" w:line="240" w:lineRule="auto"/>
      </w:pPr>
      <w:r>
        <w:t>他先后在桂林师范学院、重庆大学等校任教，新中国成立后受聘为成都地质勘探学院（今成都理工大学）教授，是建校初期“八大教授”之一，长期致力于第四纪地质、地貌与找矿勘探教学和科研，为我国地学高等教育和西南地质事业培养了大批骨干人才。</w:t>
      </w:r>
    </w:p>
    <w:p>
      <w:pPr>
        <w:spacing w:before="0" w:after="40" w:line="240" w:lineRule="auto"/>
      </w:pPr>
      <w:r>
        <w:rPr>
          <w:b/>
        </w:rPr>
        <w:t>二、人生经历</w:t>
      </w:r>
    </w:p>
    <w:p>
      <w:pPr>
        <w:spacing w:before="0" w:after="40" w:line="240" w:lineRule="auto"/>
      </w:pPr>
      <w:r>
        <w:t>（一）金坛少年的科学志向</w:t>
      </w:r>
    </w:p>
    <w:p>
      <w:pPr>
        <w:spacing w:before="0" w:after="40" w:line="240" w:lineRule="auto"/>
      </w:pPr>
      <w:r>
        <w:t>1905年，吴燕生出生于江苏金坛县。少年时期，他在江南传统文化与近代科学思潮的交汇中成长，对自然地理和山川形貌有着浓厚兴趣。随着中国近代地质学的萌芽和发展，他逐渐将兴趣与时代需求结合起来，立志投身地质事业。</w:t>
      </w:r>
    </w:p>
    <w:p>
      <w:pPr>
        <w:spacing w:before="0" w:after="40" w:line="240" w:lineRule="auto"/>
      </w:pPr>
      <w:r>
        <w:t>1920年代初，他进入北京大学地质系学习，系统接受普通地质学、矿物学、岩石学、古生物学等课程训练，在北大期间接触到最新的第四纪地质和地貌学理论，为日后从事冰川地质与第四纪研究奠定了坚实基础。1932年，他以优异成绩从北大地质系毕业，成为当时为数不多、受过系统现代地质教育的青年地质学家之一。</w:t>
      </w:r>
    </w:p>
    <w:p>
      <w:pPr>
        <w:spacing w:before="0" w:after="40" w:line="240" w:lineRule="auto"/>
      </w:pPr>
      <w:r>
        <w:t>（二）中央研究院与早期冰川研究</w:t>
      </w:r>
    </w:p>
    <w:p>
      <w:pPr>
        <w:spacing w:before="0" w:after="40" w:line="240" w:lineRule="auto"/>
      </w:pPr>
      <w:r>
        <w:t>1933年前后，吴燕生进入国民政府中央研究院地质研究所工作，主要从事区域地质调查和第四纪地质研究。随着工作区域不断扩展，他在鄂西北等地开展系统调查，注意到山谷中广泛分布的冰碛砾石、擦痕和冰川雕蚀面等现象，率先提出这里存在较明显的第四纪冰川作用。</w:t>
      </w:r>
    </w:p>
    <w:p>
      <w:pPr>
        <w:spacing w:before="0" w:after="40" w:line="240" w:lineRule="auto"/>
      </w:pPr>
      <w:r>
        <w:t>在这一时期，他相继撰写了《鄂西北第四纪冰川现象研究》《冰碛矿层之研究》等论文，从地貌形态、沉积特征和砾石成分等方面分析冰川作用的证据与机制，讨论冰碛堆积与矿层赋存之间的关系。这些研究不仅是我国第四纪冰川学的早期重要成果，也为后来在冰碛物中寻找矿床提供了新的思路。</w:t>
      </w:r>
    </w:p>
    <w:p>
      <w:pPr>
        <w:spacing w:before="0" w:after="40" w:line="240" w:lineRule="auto"/>
      </w:pPr>
      <w:r>
        <w:t>（三）战火中的西南足迹：入桂找矿与教学</w:t>
      </w:r>
    </w:p>
    <w:p>
      <w:pPr>
        <w:spacing w:before="0" w:after="40" w:line="240" w:lineRule="auto"/>
      </w:pPr>
      <w:r>
        <w:t>抗战爆发后，中央研究院地质研究所自南京迁往桂林。吴燕生随所南下，在李四光等人的领导下，一方面协助抢运书籍、标本和仪器设备，另一方面继续在西南地区开展地质调查工作。他先后在资源委员会平桂矿务局、经济部采金局探勘队桂西队担任地质组长、工程师兼队长，带队在广西山区寻找铁、锰、金等矿产，在险峻山岭间奔走勘查，为战时战略资源供应作出重要贡献。</w:t>
      </w:r>
    </w:p>
    <w:p>
      <w:pPr>
        <w:spacing w:before="0" w:after="40" w:line="240" w:lineRule="auto"/>
      </w:pPr>
      <w:r>
        <w:t>1943—1944年间，他受聘于桂林师范学院任教，将野外实践中积累的经验带入课堂，讲授地质学和地理学基础课程，培养了一批具备地学素养的中学教师和青年学生。战火纷飞的年代，他始终在科学研究与人才培养两条战线上默默耕耘。</w:t>
      </w:r>
    </w:p>
    <w:p>
      <w:pPr>
        <w:spacing w:before="0" w:after="40" w:line="240" w:lineRule="auto"/>
      </w:pPr>
      <w:r>
        <w:t>（四）新中国成立后：地下水与油气普查</w:t>
      </w:r>
    </w:p>
    <w:p>
      <w:pPr>
        <w:spacing w:before="0" w:after="40" w:line="240" w:lineRule="auto"/>
      </w:pPr>
      <w:r>
        <w:t>新中国成立后，吴燕生响应国家号召，积极投身资源调查与国民经济建设。1950年代初，他参与江西南昌、河南林县、浚县、安阳等地地下水调查工作，主持或参与完成《江西南昌地下水研究报告》《河南林县、濬县、安阳等县地下水研究报告》等成果，这些报告被认为是我国最早的系统地下水调查研究之一，对当地城市供水、农业灌溉和工业用水规划具有重要参考价值。</w:t>
      </w:r>
    </w:p>
    <w:p>
      <w:pPr>
        <w:spacing w:before="0" w:after="40" w:line="240" w:lineRule="auto"/>
      </w:pPr>
      <w:r>
        <w:t>在西南地区，他加入以黄汲清为首的西南地质调查队伍，1950年前后作为石油队负责人之一，在成都平原龙泉山一带开展石油地质调查，与同事一起进行地层划分、构造测绘和圈闭分析，为四川盆地早期油气普查提供了宝贵的一手资料，并在此基础上撰写了《龙泉山第四纪冰川及其与石油矿之关系》等论文，探讨第四纪地貌演化与石油、天然气赋存之间的联系。</w:t>
      </w:r>
    </w:p>
    <w:p>
      <w:pPr>
        <w:spacing w:before="0" w:after="40" w:line="240" w:lineRule="auto"/>
      </w:pPr>
      <w:r>
        <w:t>（五）走进成都地质学院：建校元勋与晚年岁月</w:t>
      </w:r>
    </w:p>
    <w:p>
      <w:pPr>
        <w:spacing w:before="0" w:after="40" w:line="240" w:lineRule="auto"/>
      </w:pPr>
      <w:r>
        <w:t>1950年代中期，随着西南地质事业的发展和地学高等教育的布局，国家在成都创办成都地质勘探学院。吴燕生受聘为该院教授，成为建校初期“八大教授”之一，与李承三、刘祖彝、李之常等老一辈学者一道，共同搭建起学校最初的学科框架。</w:t>
      </w:r>
    </w:p>
    <w:p>
      <w:pPr>
        <w:spacing w:before="0" w:after="40" w:line="240" w:lineRule="auto"/>
      </w:pPr>
      <w:r>
        <w:t>在成都地质学院，他主要讲授第四纪地质学、冰川地貌学、地貌学及找矿勘探等课程，将自己在冰川研究、地下水和油气普查中的经验系统融入教学，强调“从现今地貌入手理解地质历史”和“以地貌线索指导找矿勘探”。同时，他积极指导青年教师和学生参与西南地区的地质实习和科研工作，推动学校与西南地质调查部门的紧密合作。</w:t>
      </w:r>
    </w:p>
    <w:p>
      <w:pPr>
        <w:spacing w:before="0" w:after="40" w:line="240" w:lineRule="auto"/>
      </w:pPr>
      <w:r>
        <w:t>1960年代前后，吴燕生仍坚持在教学和科研一线，为成都地质学院的发展倾注心血。1964年，他在成都病逝，结束了充满奔走与奉献的一生。</w:t>
      </w:r>
    </w:p>
    <w:p>
      <w:pPr>
        <w:spacing w:before="0" w:after="40" w:line="240" w:lineRule="auto"/>
      </w:pPr>
      <w:r>
        <w:rPr>
          <w:b/>
        </w:rPr>
        <w:t>三、成就</w:t>
      </w:r>
    </w:p>
    <w:p>
      <w:pPr>
        <w:spacing w:before="0" w:after="40" w:line="240" w:lineRule="auto"/>
      </w:pPr>
      <w:r>
        <w:t>（一）我国第四纪冰川研究的开拓者之一</w:t>
      </w:r>
    </w:p>
    <w:p>
      <w:pPr>
        <w:spacing w:before="0" w:after="40" w:line="240" w:lineRule="auto"/>
      </w:pPr>
      <w:r>
        <w:t>在中国第四纪冰川研究尚处于起步阶段时，吴燕生以敏锐的观察力和扎实的野外工作，抓住鄂西北山地和龙泉山等地的冰川遗迹，系统分析冰碛砾石、冰川擦痕、冰蚀面等现象，发表《鄂西北第四纪冰川现象研究》《冰碛矿层之研究》《冰期的南中国》《龙泉山第四纪冰川及其与石油矿之关系》等论文，提出南方部分中高山地区在第四纪曾广泛存在冰川活动的观点。</w:t>
      </w:r>
    </w:p>
    <w:p>
      <w:pPr>
        <w:spacing w:before="0" w:after="40" w:line="240" w:lineRule="auto"/>
      </w:pPr>
      <w:r>
        <w:t>他的研究强调冰川作用对地貌格局、沉积物组成以及矿产赋存的综合影响，在当时的国内学术界具有开创意义，为后来中国第四纪冰川学和地貌学的发展奠定了重要基础。</w:t>
      </w:r>
    </w:p>
    <w:p>
      <w:pPr>
        <w:spacing w:before="0" w:after="40" w:line="240" w:lineRule="auto"/>
      </w:pPr>
      <w:r>
        <w:t>（二）找矿勘探与地下水调查的重要贡献者</w:t>
      </w:r>
    </w:p>
    <w:p>
      <w:pPr>
        <w:spacing w:before="0" w:after="40" w:line="240" w:lineRule="auto"/>
      </w:pPr>
      <w:r>
        <w:t>凭借扎实的地质功底和长期野外经验，吴燕生在找矿勘探方面也做出了突出贡献。无论是在抗战时期的广西山区，还是在新中国成立后的西南和华中地区，他都善于从地层、构造和地貌特征中捕捉找矿线索，将第四纪地貌和冰川堆积的研究结果用于指导矿产勘查，提出“从地貌入手找矿”的思路。</w:t>
      </w:r>
    </w:p>
    <w:p>
      <w:pPr>
        <w:spacing w:before="0" w:after="40" w:line="240" w:lineRule="auto"/>
      </w:pPr>
      <w:r>
        <w:t>在地下水方面，他主持和参与完成的《江西南昌地下水研究报告》《河南林县、濬县、安阳等县地下水研究报告》等成果，是我国较早系统地将地质、地形与地下水赋存条件相结合的研究工作之一，为后来我国水文地质学和地下水调查的发展提供了方法借鉴，也为相关地区的水资源开发与利用提供了科学依据。</w:t>
      </w:r>
    </w:p>
    <w:p>
      <w:pPr>
        <w:spacing w:before="0" w:after="40" w:line="240" w:lineRule="auto"/>
      </w:pPr>
      <w:r>
        <w:t>（三）四川盆地油气普查和资源开发的先行者之一</w:t>
      </w:r>
    </w:p>
    <w:p>
      <w:pPr>
        <w:spacing w:before="0" w:after="40" w:line="240" w:lineRule="auto"/>
      </w:pPr>
      <w:r>
        <w:t>在西南地质调查工作中，吴燕生参与四川盆地早期油气普查，尤其在龙泉山一带开展的石油地质调查中担任重要角色。通过地层划分、构造测绘和构造圈闭分析，他与同事共同提出了一批具有油气远景的构造单元，为后来的石油普查大队和石油工业部门进一步调查、钻探提供了基础资料。</w:t>
      </w:r>
    </w:p>
    <w:p>
      <w:pPr>
        <w:spacing w:before="0" w:after="40" w:line="240" w:lineRule="auto"/>
      </w:pPr>
      <w:r>
        <w:t>他在研究龙泉山第四纪冰川与石油矿关系时，尝试把第四纪地质演化与油气储盖组合联系起来，体现了在区域地质、第四纪地质与油气勘探之间进行交叉研究的前瞻性思路，对后来的综合地质勘查工作具有启发意义。</w:t>
      </w:r>
    </w:p>
    <w:p>
      <w:pPr>
        <w:spacing w:before="0" w:after="40" w:line="240" w:lineRule="auto"/>
      </w:pPr>
      <w:r>
        <w:t>（四）地学教育与学术共同体的建设者</w:t>
      </w:r>
    </w:p>
    <w:p>
      <w:pPr>
        <w:spacing w:before="0" w:after="40" w:line="240" w:lineRule="auto"/>
      </w:pPr>
      <w:r>
        <w:t>在近四十年的职业生涯中，吴燕生始终活跃在教学与科研一线。从桂林师范学院到重庆大学，再到成都地质勘探学院，他在不同层次的学校讲授地质学、地貌学、第四纪地质学和找矿勘探等课程，将国际上新的理论和方法引入课堂，注重培养学生的野外观察能力和独立思考能力。</w:t>
      </w:r>
    </w:p>
    <w:p>
      <w:pPr>
        <w:spacing w:before="0" w:after="40" w:line="240" w:lineRule="auto"/>
      </w:pPr>
      <w:r>
        <w:t>在学术与社会组织方面，他曾是中国地质学会、中国地理学会会员和九三学社社员，积极参与地学界和民主党派活动，推动学术交流与科教事业发展。通过教学、实习和协作研究，他培养了一批又一批地质勘查、水文地质和工程地质方面的专业人才，其中许多人后来成为高校教授、科研骨干和生产单位的技术带头人。</w:t>
      </w:r>
    </w:p>
    <w:p>
      <w:pPr>
        <w:spacing w:before="0" w:after="40" w:line="240" w:lineRule="auto"/>
      </w:pPr>
      <w:r>
        <w:t>吴燕生以坚实的学术功底、严谨务实的工作作风和淡泊朴素的人生态度，诠释了一代地质学家“脚踏实地、服务国家”的精神。他在第四纪冰川研究、找矿勘探和西南资源调查方面留下的成果，以及在成都地质学院等院校播下的地学种子，至今仍在中国地学界和成都理工大学的学术传承中熠熠生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