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.013500213623047"/>
          <w:szCs w:val="28.013500213623047"/>
          <w:rtl w:val="0"/>
        </w:rPr>
        <w:t xml:space="preserve">Prueba Push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Lista de actividades  - SGR - Grupo 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064453125" w:line="240" w:lineRule="auto"/>
        <w:ind w:left="4.621734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Título de proyecto: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Sistema de Gestiones de Horarios Laborales (SGHL)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064453125" w:line="240" w:lineRule="auto"/>
        <w:ind w:left="4.621734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Fecha de creación: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18/06/2021</w:t>
      </w:r>
      <w:r w:rsidDel="00000000" w:rsidR="00000000" w:rsidRPr="00000000">
        <w:rPr>
          <w:rtl w:val="0"/>
        </w:rPr>
      </w:r>
    </w:p>
    <w:tbl>
      <w:tblPr>
        <w:tblStyle w:val="Table1"/>
        <w:tblW w:w="9022.568969726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.79345703125"/>
        <w:gridCol w:w="3633.048095703125"/>
        <w:gridCol w:w="4443.7274169921875"/>
        <w:tblGridChange w:id="0">
          <w:tblGrid>
            <w:gridCol w:w="945.79345703125"/>
            <w:gridCol w:w="3633.048095703125"/>
            <w:gridCol w:w="4443.7274169921875"/>
          </w:tblGrid>
        </w:tblGridChange>
      </w:tblGrid>
      <w:tr>
        <w:trPr>
          <w:trHeight w:val="495.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Descripción del trabajo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7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1.1.1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Reunión con el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2.3504638671875" w:right="188.466796875" w:firstLine="10.123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Reunión con interesados clave para identificar los objetivos, entregables, entre otros.</w:t>
            </w:r>
          </w:p>
        </w:tc>
      </w:tr>
      <w:tr>
        <w:trPr>
          <w:trHeight w:val="495.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7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1.1.2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Reunión con el equipo de trabajo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Asignar roles y tareas</w:t>
            </w:r>
          </w:p>
        </w:tc>
      </w:tr>
      <w:tr>
        <w:trPr>
          <w:trHeight w:val="765.64331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7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1.2.1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9485473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Historias de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9.393310546875" w:right="212.74658203125" w:firstLine="3.0810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Elaboración de las historias de usuario en base a los requisitos del cliente.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7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1.2.2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Requerimientos no funcionales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3.231201171875" w:right="278.2647705078125" w:firstLine="8.8031005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Documentar los requisitos no funcionales esenciales para el sistema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6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2.1.1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Desarrollo de prototipos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58651733398" w:lineRule="auto"/>
              <w:ind w:left="118.51318359375" w:right="139.26025390625" w:firstLine="2.64099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Bosquejo de las interfaces de la aplicación (web y app).</w:t>
            </w:r>
          </w:p>
        </w:tc>
      </w:tr>
      <w:tr>
        <w:trPr>
          <w:trHeight w:val="765.6427001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6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2.1.2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Evaluación de prototipos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13.231201171875" w:right="163.970947265625" w:firstLine="9.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Evaluación y análisis de los prototipos con el fin de corregir posibles errores.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6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2.2.1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Realizar los CU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75817871094" w:lineRule="auto"/>
              <w:ind w:left="112.7911376953125" w:right="168.24951171875" w:firstLine="9.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0846290588379"/>
                <w:szCs w:val="22.00846290588379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0846290588379"/>
                <w:szCs w:val="22.00846290588379"/>
                <w:highlight w:val="white"/>
                <w:u w:val="none"/>
                <w:vertAlign w:val="baseline"/>
                <w:rtl w:val="0"/>
              </w:rPr>
              <w:t xml:space="preserve">Descripción de los pasos o las actividades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0846290588379"/>
                <w:szCs w:val="22.00846290588379"/>
                <w:highlight w:val="white"/>
                <w:u w:val="none"/>
                <w:vertAlign w:val="baseline"/>
                <w:rtl w:val="0"/>
              </w:rPr>
              <w:t xml:space="preserve">que deberán realizarse para llevar a cabo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0846290588379"/>
                <w:szCs w:val="22.00846290588379"/>
                <w:highlight w:val="white"/>
                <w:u w:val="none"/>
                <w:vertAlign w:val="baseline"/>
                <w:rtl w:val="0"/>
              </w:rPr>
              <w:t xml:space="preserve">algún proceso.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6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2.2.2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Diseño de la 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12.57080078125" w:right="335.1153564453125" w:firstLine="9.90356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Elaborar el modelo conceptual y/o lógico de la base de datos.</w:t>
            </w:r>
          </w:p>
        </w:tc>
      </w:tr>
      <w:tr>
        <w:trPr>
          <w:trHeight w:val="495.41564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6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2.2.3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Documento arquitectónico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Definir la arquitectura del sistema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6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2.2.4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Documento de diseño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12.57080078125" w:right="396.8914794921875" w:firstLine="9.46350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highlight w:val="white"/>
                <w:u w:val="none"/>
                <w:vertAlign w:val="baseline"/>
                <w:rtl w:val="0"/>
              </w:rPr>
              <w:t xml:space="preserve">Detallar cómo los requisitos de software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highlight w:val="white"/>
                <w:u w:val="none"/>
                <w:vertAlign w:val="baseline"/>
                <w:rtl w:val="0"/>
              </w:rPr>
              <w:t xml:space="preserve">deben ser implementados.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Preparar ambiente de desarrollo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19.6136474609375" w:right="163.541259765625" w:firstLine="2.860717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Equipar el ambiente de trabajo con todo lo necesario para el desarrollo de la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740234375" w:line="240" w:lineRule="auto"/>
              <w:ind w:left="113.01086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aplicación.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74359130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Mantener el ambiente de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836669921875" w:line="240" w:lineRule="auto"/>
              <w:ind w:left="112.570953369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38760375977" w:lineRule="auto"/>
              <w:ind w:left="119.393310546875" w:right="653.125" w:firstLine="1.98059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Mantener el ambiente necesario para respaldar el ambiente de desarrollo.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922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Cierre del ambiente de desarrollo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919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Cerrar el ambiente de desarrollo,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836669921875" w:line="245.46838760375977" w:lineRule="auto"/>
              <w:ind w:left="119.173583984375" w:right="665.37353515625" w:firstLine="0.219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retornando todos los recursos que se utilizaron.</w:t>
            </w:r>
          </w:p>
        </w:tc>
      </w:tr>
      <w:tr>
        <w:trPr>
          <w:trHeight w:val="495.41625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74359130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Maquetar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Desarrollar la estructura de la web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922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Codificación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10014343262" w:lineRule="auto"/>
              <w:ind w:left="105.087890625" w:right="412.6666259765625" w:firstLine="17.3864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Elaborar la lógica de interacción con las API’s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2.568969726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.79345703125"/>
        <w:gridCol w:w="3633.048095703125"/>
        <w:gridCol w:w="4443.7274169921875"/>
        <w:tblGridChange w:id="0">
          <w:tblGrid>
            <w:gridCol w:w="945.79345703125"/>
            <w:gridCol w:w="3633.048095703125"/>
            <w:gridCol w:w="4443.7274169921875"/>
          </w:tblGrid>
        </w:tblGridChange>
      </w:tblGrid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2.57095336914062" w:right="637.5775146484375" w:firstLine="3.52127075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Creación script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15872192383" w:lineRule="auto"/>
              <w:ind w:left="109.0496826171875" w:right="481.9805908203125" w:firstLine="13.424682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Elaborar el script de base de datos tomando como referencia el modelo de base de datos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58651733398" w:lineRule="auto"/>
              <w:ind w:left="112.57095336914062" w:right="551.7364501953125" w:firstLine="12.9849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Implementación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58651733398" w:lineRule="auto"/>
              <w:ind w:left="112.57080078125" w:right="351.32080078125" w:firstLine="3.521118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Crear el entorno que albergará los datos del sistema</w:t>
            </w:r>
          </w:p>
        </w:tc>
      </w:tr>
      <w:tr>
        <w:trPr>
          <w:trHeight w:val="495.41625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Codificación de lógica del negocio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Elaborar las API’s para el sistema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Desarrollo de layouts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3.0108642578125" w:right="653.662109375" w:firstLine="3.0810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Construir las interfaces visuales de la aplicación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922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Codificación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3.231201171875" w:right="494.4427490234375" w:firstLine="12.3248291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Implementar la lógica de comunicación entre vistas e interacción con las API’s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Preparar el ambiente de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1.910400390625" w:right="188.143310546875" w:firstLine="10.56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Equipar el ambiente con todo lo necesario para pruebas de la aplicación, debe ser similar al ambiente de desarrollo.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Mantener el ambiente de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15872192383" w:lineRule="auto"/>
              <w:ind w:left="119.393310546875" w:right="653.125" w:firstLine="1.98059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Mantener el ambiente necesario para respaldar el ambiente de pruebas.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922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Cierre del ambiente de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09.0496826171875" w:right="127.227783203125" w:firstLine="7.04223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Cerrar el ambiente de pruebas, retornando todos los recursos que se utilizaron.</w:t>
            </w:r>
          </w:p>
        </w:tc>
      </w:tr>
      <w:tr>
        <w:trPr>
          <w:trHeight w:val="1306.0961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Revisión por pares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27180480957" w:lineRule="auto"/>
              <w:ind w:left="109.0496826171875" w:right="262.059326171875" w:firstLine="13.424682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Examen metódico de los productos de trabajo por parte de los miembros de otro grupo para identificar los defectos y otros cambios que se necesitan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5877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Inspecciones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12.57080078125" w:right="302.652587890625" w:firstLine="10.123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Hacer las inspecciones a los entregables del producto.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968322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19.6136474609375" w:right="335.350341796875" w:firstLine="2.42065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Demostrar que el producto, tal como se proporciona, cumplirá con el uso previsto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Realizar cambios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692848205566" w:lineRule="auto"/>
              <w:ind w:left="113.231201171875" w:right="555.091552734375" w:firstLine="9.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Realizar las modificaciones que se requieran según las observaciones del equipo de pruebas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5.1.1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80432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Analizar resultados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38760375977" w:lineRule="auto"/>
              <w:ind w:left="119.173583984375" w:right="66.20361328125" w:hanging="4.18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Se realizará el análisis de los resultados de las pruebas.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5.1.2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Documentar los resultados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615600585938" w:lineRule="auto"/>
              <w:ind w:left="112.7911376953125" w:right="180.390625" w:firstLine="9.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Documentar los resultados de las pruebas que se realizaron.</w:t>
            </w:r>
          </w:p>
        </w:tc>
      </w:tr>
      <w:tr>
        <w:trPr>
          <w:trHeight w:val="495.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5.2.1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5877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Implementación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Desplegar el sistema desarrollado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5.2.2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Documentación de las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836669921875" w:line="240" w:lineRule="auto"/>
              <w:ind w:left="119.613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implementaciones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3017730713" w:lineRule="auto"/>
              <w:ind w:left="113.231201171875" w:right="706.6107177734375" w:firstLine="9.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Realizar la documentación sobre la implementación del sistema, con sus especificaciones y configuración</w:t>
            </w:r>
          </w:p>
        </w:tc>
      </w:tr>
      <w:tr>
        <w:trPr>
          <w:trHeight w:val="495.4174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5.2.3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80432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Aceptación del documento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1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Se entrega los documentos al cliente para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2.568969726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.79345703125"/>
        <w:gridCol w:w="3633.048095703125"/>
        <w:gridCol w:w="4443.7274169921875"/>
        <w:tblGridChange w:id="0">
          <w:tblGrid>
            <w:gridCol w:w="945.79345703125"/>
            <w:gridCol w:w="3633.048095703125"/>
            <w:gridCol w:w="4443.7274169921875"/>
          </w:tblGrid>
        </w:tblGridChange>
      </w:tblGrid>
      <w:tr>
        <w:trPr>
          <w:trHeight w:val="495.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91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su aceptación.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1592.1923828125" w:top="1431.300048828125" w:left="1441.2091064453125" w:right="1456.2219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oSGD2GKb3vixL0m6dUDnwiA9Cw==">AMUW2mVDW2SWanytPLDc+iqN10bHIMIQfUSDRtVtPvcx9yhe8TUFxX7E74rs8CsvGPVXUT09hTNF3+xeJNf3Q5QsIu5gGEDOp+PbwLj021hGscQe0ZnA+50=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