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4CF" w:rsidRDefault="00C62AF3">
      <w:pPr>
        <w:tabs>
          <w:tab w:val="right" w:pos="9554"/>
        </w:tabs>
        <w:spacing w:before="68"/>
        <w:ind w:right="45"/>
        <w:jc w:val="center"/>
        <w:rPr>
          <w:sz w:val="20"/>
        </w:rPr>
      </w:pPr>
      <w:r>
        <w:rPr>
          <w:sz w:val="16"/>
        </w:rPr>
        <w:t>Introducción</w:t>
      </w:r>
      <w:r>
        <w:rPr>
          <w:spacing w:val="-4"/>
          <w:sz w:val="16"/>
        </w:rPr>
        <w:t xml:space="preserve"> </w:t>
      </w:r>
      <w:r>
        <w:rPr>
          <w:sz w:val="16"/>
        </w:rPr>
        <w:t>a</w:t>
      </w:r>
      <w:r>
        <w:rPr>
          <w:spacing w:val="-3"/>
          <w:sz w:val="16"/>
        </w:rPr>
        <w:t xml:space="preserve"> </w:t>
      </w:r>
      <w:r>
        <w:rPr>
          <w:sz w:val="16"/>
        </w:rPr>
        <w:t>la</w:t>
      </w:r>
      <w:r>
        <w:rPr>
          <w:spacing w:val="-4"/>
          <w:sz w:val="16"/>
        </w:rPr>
        <w:t xml:space="preserve"> </w:t>
      </w:r>
      <w:r>
        <w:rPr>
          <w:sz w:val="16"/>
        </w:rPr>
        <w:t>Informática</w:t>
      </w:r>
      <w:r>
        <w:rPr>
          <w:spacing w:val="-3"/>
          <w:sz w:val="16"/>
        </w:rPr>
        <w:t xml:space="preserve"> </w:t>
      </w:r>
      <w:r>
        <w:rPr>
          <w:sz w:val="16"/>
        </w:rPr>
        <w:t>–</w:t>
      </w:r>
      <w:r>
        <w:rPr>
          <w:spacing w:val="-4"/>
          <w:sz w:val="16"/>
        </w:rPr>
        <w:t xml:space="preserve"> </w:t>
      </w:r>
      <w:r>
        <w:rPr>
          <w:sz w:val="16"/>
        </w:rPr>
        <w:t>Agosto</w:t>
      </w:r>
      <w:r>
        <w:rPr>
          <w:spacing w:val="-3"/>
          <w:sz w:val="16"/>
        </w:rPr>
        <w:t xml:space="preserve"> </w:t>
      </w:r>
      <w:r>
        <w:rPr>
          <w:sz w:val="16"/>
        </w:rPr>
        <w:t>de</w:t>
      </w:r>
      <w:r>
        <w:rPr>
          <w:spacing w:val="-3"/>
          <w:sz w:val="16"/>
        </w:rPr>
        <w:t xml:space="preserve"> </w:t>
      </w:r>
      <w:r>
        <w:rPr>
          <w:sz w:val="16"/>
        </w:rPr>
        <w:t>2020.</w:t>
      </w:r>
      <w:r>
        <w:rPr>
          <w:spacing w:val="-4"/>
          <w:sz w:val="16"/>
        </w:rPr>
        <w:t xml:space="preserve"> </w:t>
      </w:r>
      <w:r>
        <w:rPr>
          <w:sz w:val="16"/>
        </w:rPr>
        <w:t>Universidad</w:t>
      </w:r>
      <w:r>
        <w:rPr>
          <w:spacing w:val="-3"/>
          <w:sz w:val="16"/>
        </w:rPr>
        <w:t xml:space="preserve"> </w:t>
      </w:r>
      <w:r>
        <w:rPr>
          <w:sz w:val="16"/>
        </w:rPr>
        <w:t>Tecnológica</w:t>
      </w:r>
      <w:r>
        <w:rPr>
          <w:spacing w:val="-4"/>
          <w:sz w:val="16"/>
        </w:rPr>
        <w:t xml:space="preserve"> </w:t>
      </w:r>
      <w:r>
        <w:rPr>
          <w:sz w:val="16"/>
        </w:rPr>
        <w:t>de</w:t>
      </w:r>
      <w:r>
        <w:rPr>
          <w:spacing w:val="-3"/>
          <w:sz w:val="16"/>
        </w:rPr>
        <w:t xml:space="preserve"> </w:t>
      </w:r>
      <w:r>
        <w:rPr>
          <w:sz w:val="16"/>
        </w:rPr>
        <w:t>Pereira</w:t>
      </w:r>
      <w:r>
        <w:rPr>
          <w:spacing w:val="-4"/>
          <w:sz w:val="16"/>
        </w:rPr>
        <w:t xml:space="preserve"> </w:t>
      </w:r>
      <w:r>
        <w:rPr>
          <w:sz w:val="16"/>
        </w:rPr>
        <w:t>–</w:t>
      </w:r>
      <w:r>
        <w:rPr>
          <w:spacing w:val="-3"/>
          <w:sz w:val="16"/>
        </w:rPr>
        <w:t xml:space="preserve"> </w:t>
      </w:r>
      <w:r>
        <w:rPr>
          <w:sz w:val="16"/>
        </w:rPr>
        <w:t>Facultad</w:t>
      </w:r>
      <w:r>
        <w:rPr>
          <w:spacing w:val="-4"/>
          <w:sz w:val="16"/>
        </w:rPr>
        <w:t xml:space="preserve"> </w:t>
      </w:r>
      <w:r>
        <w:rPr>
          <w:sz w:val="16"/>
        </w:rPr>
        <w:t>de</w:t>
      </w:r>
      <w:r>
        <w:rPr>
          <w:spacing w:val="-3"/>
          <w:sz w:val="16"/>
        </w:rPr>
        <w:t xml:space="preserve"> </w:t>
      </w:r>
      <w:r>
        <w:rPr>
          <w:sz w:val="16"/>
        </w:rPr>
        <w:t>Ingenierías.</w:t>
      </w:r>
      <w:r>
        <w:rPr>
          <w:spacing w:val="-3"/>
          <w:sz w:val="16"/>
        </w:rPr>
        <w:t xml:space="preserve"> </w:t>
      </w:r>
      <w:r>
        <w:rPr>
          <w:sz w:val="16"/>
        </w:rPr>
        <w:t>Sistemas</w:t>
      </w:r>
      <w:r>
        <w:rPr>
          <w:spacing w:val="-4"/>
          <w:sz w:val="16"/>
        </w:rPr>
        <w:t xml:space="preserve"> </w:t>
      </w:r>
      <w:r>
        <w:rPr>
          <w:sz w:val="16"/>
        </w:rPr>
        <w:t>y</w:t>
      </w:r>
      <w:r>
        <w:rPr>
          <w:spacing w:val="-3"/>
          <w:sz w:val="16"/>
        </w:rPr>
        <w:t xml:space="preserve"> </w:t>
      </w:r>
      <w:r>
        <w:rPr>
          <w:sz w:val="16"/>
        </w:rPr>
        <w:t>Computación</w:t>
      </w:r>
      <w:r>
        <w:rPr>
          <w:sz w:val="16"/>
        </w:rPr>
        <w:tab/>
      </w:r>
      <w:r>
        <w:rPr>
          <w:sz w:val="20"/>
        </w:rPr>
        <w:t>1</w:t>
      </w:r>
    </w:p>
    <w:p w:rsidR="002F14CF" w:rsidRDefault="002F14CF">
      <w:pPr>
        <w:pStyle w:val="Textoindependiente"/>
        <w:spacing w:before="5"/>
        <w:rPr>
          <w:sz w:val="22"/>
        </w:rPr>
      </w:pPr>
    </w:p>
    <w:p w:rsidR="002F14CF" w:rsidRDefault="00C62AF3">
      <w:pPr>
        <w:pStyle w:val="Ttulo"/>
      </w:pPr>
      <w:r>
        <w:t>Computación Blanda</w:t>
      </w:r>
    </w:p>
    <w:p w:rsidR="002F14CF" w:rsidRDefault="002F14CF">
      <w:pPr>
        <w:pStyle w:val="Textoindependiente"/>
        <w:spacing w:before="2"/>
        <w:rPr>
          <w:sz w:val="45"/>
        </w:rPr>
      </w:pPr>
    </w:p>
    <w:p w:rsidR="002F14CF" w:rsidRDefault="00C62AF3">
      <w:pPr>
        <w:ind w:right="34"/>
        <w:jc w:val="center"/>
        <w:rPr>
          <w:sz w:val="28"/>
        </w:rPr>
      </w:pPr>
      <w:r>
        <w:rPr>
          <w:sz w:val="28"/>
        </w:rPr>
        <w:t>Soft Computing</w:t>
      </w:r>
    </w:p>
    <w:p w:rsidR="002F14CF" w:rsidRDefault="002F14CF">
      <w:pPr>
        <w:pStyle w:val="Textoindependiente"/>
        <w:rPr>
          <w:sz w:val="30"/>
        </w:rPr>
      </w:pPr>
    </w:p>
    <w:p w:rsidR="002F14CF" w:rsidRDefault="002F14CF">
      <w:pPr>
        <w:pStyle w:val="Textoindependiente"/>
        <w:spacing w:before="8"/>
        <w:rPr>
          <w:sz w:val="27"/>
        </w:rPr>
      </w:pPr>
    </w:p>
    <w:p w:rsidR="002F14CF" w:rsidRDefault="00C62AF3">
      <w:pPr>
        <w:spacing w:before="1"/>
        <w:ind w:right="30"/>
        <w:jc w:val="center"/>
      </w:pPr>
      <w:r>
        <w:t xml:space="preserve">Autor: </w:t>
      </w:r>
      <w:r w:rsidR="00F65213">
        <w:t>Juan José Alba Arango</w:t>
      </w:r>
    </w:p>
    <w:p w:rsidR="002F14CF" w:rsidRDefault="00C62AF3">
      <w:pPr>
        <w:spacing w:before="20"/>
        <w:ind w:right="19"/>
        <w:jc w:val="center"/>
        <w:rPr>
          <w:i/>
          <w:sz w:val="20"/>
        </w:rPr>
      </w:pPr>
      <w:r>
        <w:rPr>
          <w:i/>
          <w:sz w:val="20"/>
        </w:rPr>
        <w:t>IS&amp;C, Universidad Tecnológica de Pereira, Pereira, Colombia</w:t>
      </w:r>
    </w:p>
    <w:p w:rsidR="002F14CF" w:rsidRDefault="00F65213">
      <w:pPr>
        <w:spacing w:before="32"/>
        <w:ind w:right="29"/>
        <w:jc w:val="center"/>
        <w:rPr>
          <w:rFonts w:ascii="Courier New"/>
          <w:sz w:val="18"/>
        </w:rPr>
      </w:pPr>
      <w:hyperlink r:id="rId7" w:history="1">
        <w:r w:rsidRPr="008F70D4">
          <w:rPr>
            <w:rStyle w:val="Hipervnculo"/>
            <w:rFonts w:ascii="Courier New"/>
            <w:sz w:val="18"/>
          </w:rPr>
          <w:t>Correo-e: juanjose.alba</w:t>
        </w:r>
      </w:hyperlink>
      <w:r>
        <w:rPr>
          <w:rFonts w:ascii="Courier New"/>
          <w:sz w:val="18"/>
        </w:rPr>
        <w:t>@utp.edu.co</w:t>
      </w:r>
    </w:p>
    <w:p w:rsidR="002F14CF" w:rsidRDefault="002F14CF">
      <w:pPr>
        <w:pStyle w:val="Textoindependiente"/>
        <w:rPr>
          <w:rFonts w:ascii="Courier New"/>
        </w:rPr>
      </w:pPr>
    </w:p>
    <w:p w:rsidR="002F14CF" w:rsidRDefault="002F14CF">
      <w:pPr>
        <w:pStyle w:val="Textoindependiente"/>
        <w:rPr>
          <w:rFonts w:ascii="Courier New"/>
        </w:rPr>
      </w:pPr>
    </w:p>
    <w:p w:rsidR="002F14CF" w:rsidRDefault="002F14CF">
      <w:pPr>
        <w:pStyle w:val="Textoindependiente"/>
        <w:spacing w:before="8"/>
        <w:rPr>
          <w:rFonts w:ascii="Courier New"/>
          <w:sz w:val="16"/>
        </w:rPr>
      </w:pPr>
    </w:p>
    <w:p w:rsidR="002F14CF" w:rsidRDefault="002F14CF">
      <w:pPr>
        <w:rPr>
          <w:rFonts w:ascii="Courier New"/>
          <w:sz w:val="16"/>
        </w:rPr>
        <w:sectPr w:rsidR="002F14CF">
          <w:footerReference w:type="default" r:id="rId8"/>
          <w:type w:val="continuous"/>
          <w:pgSz w:w="12240" w:h="15840"/>
          <w:pgMar w:top="660" w:right="840" w:bottom="900" w:left="860" w:header="720" w:footer="707" w:gutter="0"/>
          <w:cols w:space="720"/>
        </w:sectPr>
      </w:pPr>
    </w:p>
    <w:p w:rsidR="002F14CF" w:rsidRDefault="00C62AF3">
      <w:pPr>
        <w:spacing w:before="111" w:line="244" w:lineRule="auto"/>
        <w:ind w:left="120" w:right="42"/>
        <w:jc w:val="both"/>
        <w:rPr>
          <w:b/>
          <w:sz w:val="18"/>
        </w:rPr>
      </w:pPr>
      <w:r>
        <w:rPr>
          <w:b/>
          <w:i/>
          <w:sz w:val="18"/>
        </w:rPr>
        <w:lastRenderedPageBreak/>
        <w:t>Resumen</w:t>
      </w:r>
      <w:r>
        <w:rPr>
          <w:b/>
          <w:sz w:val="18"/>
        </w:rPr>
        <w:t>— El reconocimiento de voz es un tipo de inteligencia artificial que trata de establecer una comunicación entre el hombre y los orde</w:t>
      </w:r>
      <w:r>
        <w:rPr>
          <w:b/>
          <w:sz w:val="18"/>
        </w:rPr>
        <w:t>nadores o los dispositivos inteligentes, a través del lenguaje humano. El mecanismo de voz hace que el procesador sea capaz de descifrar la información que contiene la voz humana. Los primeros pasos en este aspecto comenzaron en los años 50, pero ha sido e</w:t>
      </w:r>
      <w:r>
        <w:rPr>
          <w:b/>
          <w:sz w:val="18"/>
        </w:rPr>
        <w:t>n la última década cuando se ha hecho un avance gigantesco en el reconocimiento del lenguaje natural.</w:t>
      </w:r>
    </w:p>
    <w:p w:rsidR="002F14CF" w:rsidRDefault="002F14CF">
      <w:pPr>
        <w:pStyle w:val="Textoindependiente"/>
        <w:rPr>
          <w:b/>
        </w:rPr>
      </w:pPr>
    </w:p>
    <w:p w:rsidR="002F14CF" w:rsidRDefault="002F14CF">
      <w:pPr>
        <w:pStyle w:val="Textoindependiente"/>
        <w:spacing w:before="3"/>
        <w:rPr>
          <w:b/>
          <w:sz w:val="22"/>
        </w:rPr>
      </w:pPr>
    </w:p>
    <w:p w:rsidR="002F14CF" w:rsidRDefault="00C62AF3">
      <w:pPr>
        <w:spacing w:line="242" w:lineRule="auto"/>
        <w:ind w:left="120" w:right="49"/>
        <w:jc w:val="both"/>
        <w:rPr>
          <w:b/>
          <w:sz w:val="18"/>
        </w:rPr>
      </w:pPr>
      <w:r>
        <w:rPr>
          <w:b/>
          <w:i/>
          <w:sz w:val="18"/>
        </w:rPr>
        <w:t xml:space="preserve">Palabras clave— </w:t>
      </w:r>
      <w:r>
        <w:rPr>
          <w:b/>
          <w:sz w:val="18"/>
        </w:rPr>
        <w:t>Reconocimiento de voz, reconocimiento de sílabas, sistemas expertos, procesamiento de voz</w:t>
      </w:r>
    </w:p>
    <w:p w:rsidR="002F14CF" w:rsidRDefault="002F14CF">
      <w:pPr>
        <w:pStyle w:val="Textoindependiente"/>
        <w:spacing w:before="3"/>
        <w:rPr>
          <w:b/>
          <w:sz w:val="22"/>
        </w:rPr>
      </w:pPr>
    </w:p>
    <w:p w:rsidR="002F14CF" w:rsidRPr="00F65213" w:rsidRDefault="00C62AF3">
      <w:pPr>
        <w:spacing w:before="1"/>
        <w:ind w:left="120"/>
        <w:rPr>
          <w:b/>
          <w:sz w:val="18"/>
          <w:lang w:val="en-US"/>
        </w:rPr>
      </w:pPr>
      <w:r w:rsidRPr="00F65213">
        <w:rPr>
          <w:b/>
          <w:i/>
          <w:sz w:val="18"/>
          <w:lang w:val="en-US"/>
        </w:rPr>
        <w:t>Abstract</w:t>
      </w:r>
      <w:r w:rsidRPr="00F65213">
        <w:rPr>
          <w:b/>
          <w:sz w:val="18"/>
          <w:lang w:val="en-US"/>
        </w:rPr>
        <w:t xml:space="preserve">—  </w:t>
      </w:r>
      <w:r w:rsidRPr="00F65213">
        <w:rPr>
          <w:b/>
          <w:color w:val="202024"/>
          <w:sz w:val="18"/>
          <w:shd w:val="clear" w:color="auto" w:fill="F7F9FA"/>
          <w:lang w:val="en-US"/>
        </w:rPr>
        <w:t>Voice  recognition  is  a  type  o</w:t>
      </w:r>
      <w:r w:rsidRPr="00F65213">
        <w:rPr>
          <w:b/>
          <w:color w:val="202024"/>
          <w:sz w:val="18"/>
          <w:shd w:val="clear" w:color="auto" w:fill="F7F9FA"/>
          <w:lang w:val="en-US"/>
        </w:rPr>
        <w:t>f  artificial</w:t>
      </w:r>
      <w:r w:rsidRPr="00F65213">
        <w:rPr>
          <w:b/>
          <w:color w:val="202024"/>
          <w:spacing w:val="30"/>
          <w:sz w:val="18"/>
          <w:shd w:val="clear" w:color="auto" w:fill="F7F9FA"/>
          <w:lang w:val="en-US"/>
        </w:rPr>
        <w:t xml:space="preserve"> </w:t>
      </w:r>
      <w:r w:rsidRPr="00F65213">
        <w:rPr>
          <w:b/>
          <w:color w:val="202024"/>
          <w:sz w:val="18"/>
          <w:shd w:val="clear" w:color="auto" w:fill="F7F9FA"/>
          <w:lang w:val="en-US"/>
        </w:rPr>
        <w:t>intelligence</w:t>
      </w:r>
    </w:p>
    <w:p w:rsidR="002F14CF" w:rsidRPr="00F65213" w:rsidRDefault="00C62AF3">
      <w:pPr>
        <w:spacing w:before="18"/>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 xml:space="preserve">that    tries    to    establish   communication   between   man  </w:t>
      </w:r>
      <w:r w:rsidRPr="00F65213">
        <w:rPr>
          <w:b/>
          <w:color w:val="202024"/>
          <w:spacing w:val="19"/>
          <w:sz w:val="18"/>
          <w:shd w:val="clear" w:color="auto" w:fill="F7F9FA"/>
          <w:lang w:val="en-US"/>
        </w:rPr>
        <w:t xml:space="preserve"> </w:t>
      </w:r>
      <w:r w:rsidRPr="00F65213">
        <w:rPr>
          <w:b/>
          <w:color w:val="202024"/>
          <w:sz w:val="18"/>
          <w:shd w:val="clear" w:color="auto" w:fill="F7F9FA"/>
          <w:lang w:val="en-US"/>
        </w:rPr>
        <w:t>and</w:t>
      </w:r>
    </w:p>
    <w:p w:rsidR="002F14CF" w:rsidRPr="00F65213" w:rsidRDefault="00C62AF3">
      <w:pPr>
        <w:spacing w:before="3"/>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 xml:space="preserve">computers or smart devices, through </w:t>
      </w:r>
      <w:r w:rsidRPr="00F65213">
        <w:rPr>
          <w:b/>
          <w:color w:val="202024"/>
          <w:spacing w:val="3"/>
          <w:sz w:val="18"/>
          <w:shd w:val="clear" w:color="auto" w:fill="F7F9FA"/>
          <w:lang w:val="en-US"/>
        </w:rPr>
        <w:t xml:space="preserve"> </w:t>
      </w:r>
      <w:r w:rsidRPr="00F65213">
        <w:rPr>
          <w:b/>
          <w:color w:val="202024"/>
          <w:sz w:val="18"/>
          <w:shd w:val="clear" w:color="auto" w:fill="F7F9FA"/>
          <w:lang w:val="en-US"/>
        </w:rPr>
        <w:t>human language. The voice</w:t>
      </w:r>
    </w:p>
    <w:p w:rsidR="002F14CF" w:rsidRPr="00F65213" w:rsidRDefault="00C62AF3">
      <w:pPr>
        <w:spacing w:before="3"/>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mechanism   makes   the   processor   capable  of  deciphering</w:t>
      </w:r>
      <w:r w:rsidRPr="00F65213">
        <w:rPr>
          <w:b/>
          <w:color w:val="202024"/>
          <w:spacing w:val="30"/>
          <w:sz w:val="18"/>
          <w:shd w:val="clear" w:color="auto" w:fill="F7F9FA"/>
          <w:lang w:val="en-US"/>
        </w:rPr>
        <w:t xml:space="preserve"> </w:t>
      </w:r>
      <w:r w:rsidRPr="00F65213">
        <w:rPr>
          <w:b/>
          <w:color w:val="202024"/>
          <w:sz w:val="18"/>
          <w:shd w:val="clear" w:color="auto" w:fill="F7F9FA"/>
          <w:lang w:val="en-US"/>
        </w:rPr>
        <w:t>the</w:t>
      </w:r>
    </w:p>
    <w:p w:rsidR="002F14CF" w:rsidRPr="00F65213" w:rsidRDefault="00C62AF3">
      <w:pPr>
        <w:spacing w:before="3"/>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information</w:t>
      </w:r>
      <w:r w:rsidRPr="00F65213">
        <w:rPr>
          <w:b/>
          <w:color w:val="202024"/>
          <w:spacing w:val="14"/>
          <w:sz w:val="18"/>
          <w:shd w:val="clear" w:color="auto" w:fill="F7F9FA"/>
          <w:lang w:val="en-US"/>
        </w:rPr>
        <w:t xml:space="preserve"> </w:t>
      </w:r>
      <w:r w:rsidRPr="00F65213">
        <w:rPr>
          <w:b/>
          <w:color w:val="202024"/>
          <w:sz w:val="18"/>
          <w:shd w:val="clear" w:color="auto" w:fill="F7F9FA"/>
          <w:lang w:val="en-US"/>
        </w:rPr>
        <w:t>contained</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in</w:t>
      </w:r>
      <w:r w:rsidRPr="00F65213">
        <w:rPr>
          <w:b/>
          <w:color w:val="202024"/>
          <w:spacing w:val="14"/>
          <w:sz w:val="18"/>
          <w:shd w:val="clear" w:color="auto" w:fill="F7F9FA"/>
          <w:lang w:val="en-US"/>
        </w:rPr>
        <w:t xml:space="preserve"> </w:t>
      </w:r>
      <w:r w:rsidRPr="00F65213">
        <w:rPr>
          <w:b/>
          <w:color w:val="202024"/>
          <w:sz w:val="18"/>
          <w:shd w:val="clear" w:color="auto" w:fill="F7F9FA"/>
          <w:lang w:val="en-US"/>
        </w:rPr>
        <w:t>the</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human</w:t>
      </w:r>
      <w:r w:rsidRPr="00F65213">
        <w:rPr>
          <w:b/>
          <w:color w:val="202024"/>
          <w:spacing w:val="14"/>
          <w:sz w:val="18"/>
          <w:shd w:val="clear" w:color="auto" w:fill="F7F9FA"/>
          <w:lang w:val="en-US"/>
        </w:rPr>
        <w:t xml:space="preserve"> </w:t>
      </w:r>
      <w:r w:rsidRPr="00F65213">
        <w:rPr>
          <w:b/>
          <w:color w:val="202024"/>
          <w:sz w:val="18"/>
          <w:shd w:val="clear" w:color="auto" w:fill="F7F9FA"/>
          <w:lang w:val="en-US"/>
        </w:rPr>
        <w:t>voice.</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The</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first steps in</w:t>
      </w:r>
      <w:r w:rsidRPr="00F65213">
        <w:rPr>
          <w:b/>
          <w:color w:val="202024"/>
          <w:spacing w:val="-1"/>
          <w:sz w:val="18"/>
          <w:shd w:val="clear" w:color="auto" w:fill="F7F9FA"/>
          <w:lang w:val="en-US"/>
        </w:rPr>
        <w:t xml:space="preserve"> </w:t>
      </w:r>
      <w:r w:rsidRPr="00F65213">
        <w:rPr>
          <w:b/>
          <w:color w:val="202024"/>
          <w:sz w:val="18"/>
          <w:shd w:val="clear" w:color="auto" w:fill="F7F9FA"/>
          <w:lang w:val="en-US"/>
        </w:rPr>
        <w:t>this</w:t>
      </w:r>
    </w:p>
    <w:p w:rsidR="002F14CF" w:rsidRPr="00F65213" w:rsidRDefault="00C62AF3">
      <w:pPr>
        <w:spacing w:before="3"/>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regard</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began</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in</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the</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1950s,</w:t>
      </w:r>
      <w:r w:rsidRPr="00F65213">
        <w:rPr>
          <w:b/>
          <w:color w:val="202024"/>
          <w:spacing w:val="15"/>
          <w:sz w:val="18"/>
          <w:shd w:val="clear" w:color="auto" w:fill="F7F9FA"/>
          <w:lang w:val="en-US"/>
        </w:rPr>
        <w:t xml:space="preserve"> </w:t>
      </w:r>
      <w:r w:rsidRPr="00F65213">
        <w:rPr>
          <w:b/>
          <w:color w:val="202024"/>
          <w:sz w:val="18"/>
          <w:shd w:val="clear" w:color="auto" w:fill="F7F9FA"/>
          <w:lang w:val="en-US"/>
        </w:rPr>
        <w:t>but</w:t>
      </w:r>
      <w:r w:rsidRPr="00F65213">
        <w:rPr>
          <w:b/>
          <w:color w:val="202024"/>
          <w:spacing w:val="14"/>
          <w:sz w:val="18"/>
          <w:shd w:val="clear" w:color="auto" w:fill="F7F9FA"/>
          <w:lang w:val="en-US"/>
        </w:rPr>
        <w:t xml:space="preserve"> </w:t>
      </w:r>
      <w:r w:rsidRPr="00F65213">
        <w:rPr>
          <w:b/>
          <w:color w:val="202024"/>
          <w:sz w:val="18"/>
          <w:shd w:val="clear" w:color="auto" w:fill="F7F9FA"/>
          <w:lang w:val="en-US"/>
        </w:rPr>
        <w:t>it has been in the last decade that</w:t>
      </w:r>
    </w:p>
    <w:p w:rsidR="002F14CF" w:rsidRPr="00F65213" w:rsidRDefault="00C62AF3">
      <w:pPr>
        <w:spacing w:before="3"/>
        <w:ind w:left="115"/>
        <w:rPr>
          <w:b/>
          <w:sz w:val="18"/>
          <w:lang w:val="en-US"/>
        </w:rPr>
      </w:pPr>
      <w:r w:rsidRPr="00F65213">
        <w:rPr>
          <w:color w:val="202024"/>
          <w:spacing w:val="-40"/>
          <w:sz w:val="18"/>
          <w:shd w:val="clear" w:color="auto" w:fill="F7F9FA"/>
          <w:lang w:val="en-US"/>
        </w:rPr>
        <w:t xml:space="preserve"> </w:t>
      </w:r>
      <w:r w:rsidRPr="00F65213">
        <w:rPr>
          <w:b/>
          <w:color w:val="202024"/>
          <w:sz w:val="18"/>
          <w:shd w:val="clear" w:color="auto" w:fill="F7F9FA"/>
          <w:lang w:val="en-US"/>
        </w:rPr>
        <w:t>a  gigantic  advance  has  been  made in the recognition of</w:t>
      </w:r>
      <w:r w:rsidRPr="00F65213">
        <w:rPr>
          <w:b/>
          <w:color w:val="202024"/>
          <w:spacing w:val="-2"/>
          <w:sz w:val="18"/>
          <w:shd w:val="clear" w:color="auto" w:fill="F7F9FA"/>
          <w:lang w:val="en-US"/>
        </w:rPr>
        <w:t xml:space="preserve"> </w:t>
      </w:r>
      <w:r w:rsidRPr="00F65213">
        <w:rPr>
          <w:b/>
          <w:color w:val="202024"/>
          <w:sz w:val="18"/>
          <w:shd w:val="clear" w:color="auto" w:fill="F7F9FA"/>
          <w:lang w:val="en-US"/>
        </w:rPr>
        <w:t>natural</w:t>
      </w:r>
    </w:p>
    <w:p w:rsidR="002F14CF" w:rsidRDefault="00C62AF3">
      <w:pPr>
        <w:spacing w:before="3"/>
        <w:ind w:left="115"/>
        <w:rPr>
          <w:b/>
          <w:sz w:val="18"/>
        </w:rPr>
      </w:pPr>
      <w:r w:rsidRPr="00F65213">
        <w:rPr>
          <w:color w:val="202024"/>
          <w:sz w:val="18"/>
          <w:shd w:val="clear" w:color="auto" w:fill="F7F9FA"/>
          <w:lang w:val="en-US"/>
        </w:rPr>
        <w:t xml:space="preserve"> </w:t>
      </w:r>
      <w:r>
        <w:rPr>
          <w:b/>
          <w:color w:val="202024"/>
          <w:sz w:val="18"/>
          <w:shd w:val="clear" w:color="auto" w:fill="F7F9FA"/>
        </w:rPr>
        <w:t>language</w:t>
      </w:r>
    </w:p>
    <w:p w:rsidR="002F14CF" w:rsidRDefault="002F14CF">
      <w:pPr>
        <w:pStyle w:val="Textoindependiente"/>
        <w:rPr>
          <w:b/>
        </w:rPr>
      </w:pPr>
    </w:p>
    <w:p w:rsidR="002F14CF" w:rsidRDefault="002F14CF">
      <w:pPr>
        <w:pStyle w:val="Textoindependiente"/>
        <w:rPr>
          <w:b/>
        </w:rPr>
      </w:pPr>
    </w:p>
    <w:p w:rsidR="002F14CF" w:rsidRDefault="002F14CF">
      <w:pPr>
        <w:pStyle w:val="Textoindependiente"/>
        <w:rPr>
          <w:b/>
        </w:rPr>
      </w:pPr>
    </w:p>
    <w:p w:rsidR="002F14CF" w:rsidRDefault="002F14CF">
      <w:pPr>
        <w:pStyle w:val="Textoindependiente"/>
        <w:rPr>
          <w:b/>
          <w:sz w:val="26"/>
        </w:rPr>
      </w:pPr>
    </w:p>
    <w:p w:rsidR="002F14CF" w:rsidRDefault="00C62AF3">
      <w:pPr>
        <w:pStyle w:val="Prrafodelista"/>
        <w:numPr>
          <w:ilvl w:val="0"/>
          <w:numId w:val="4"/>
        </w:numPr>
        <w:tabs>
          <w:tab w:val="left" w:pos="1920"/>
          <w:tab w:val="left" w:pos="1921"/>
        </w:tabs>
        <w:ind w:hanging="721"/>
        <w:rPr>
          <w:sz w:val="20"/>
        </w:rPr>
      </w:pPr>
      <w:r>
        <w:rPr>
          <w:sz w:val="20"/>
        </w:rPr>
        <w:t>INTRODUCCIÓN</w:t>
      </w:r>
    </w:p>
    <w:p w:rsidR="002F14CF" w:rsidRDefault="00C62AF3">
      <w:pPr>
        <w:pStyle w:val="Textoindependiente"/>
        <w:spacing w:before="130" w:line="249" w:lineRule="auto"/>
        <w:ind w:left="120" w:right="38"/>
        <w:jc w:val="both"/>
      </w:pPr>
      <w:r>
        <w:t>Durante los últimos años han surgido tecnologías de interfaces humano-computadora que combinan varias tecnologías del lenguaje, analizando la forma en el cual el paradigma de la sílaba responde a tal labor como dentro del español. Un Sistema de Reconocimie</w:t>
      </w:r>
      <w:r>
        <w:t>nto Automático de Habla (SARAH) es aquel sistema automático capaz de gestionar la señal emitida por un individuo. Dicha señal ha sido pasada por un proceso de digitalización para obtener elementos de medición (muestras), las cuales permiten denotar su comp</w:t>
      </w:r>
      <w:r>
        <w:t>ortamiento e implementar procesos de tratamiento de señal, enfocados al reconocimiento.</w:t>
      </w:r>
    </w:p>
    <w:p w:rsidR="002F14CF" w:rsidRDefault="002F14CF">
      <w:pPr>
        <w:pStyle w:val="Textoindependiente"/>
        <w:spacing w:before="8"/>
        <w:rPr>
          <w:sz w:val="21"/>
        </w:rPr>
      </w:pPr>
    </w:p>
    <w:p w:rsidR="002F14CF" w:rsidRDefault="00C62AF3">
      <w:pPr>
        <w:pStyle w:val="Textoindependiente"/>
        <w:spacing w:line="249" w:lineRule="auto"/>
        <w:ind w:left="120" w:right="45"/>
        <w:jc w:val="both"/>
      </w:pPr>
      <w:r>
        <w:t>Bajo este esquema, la señal de voz se ve inmersa en dos bloques importantes: entrenamiento y reconocimiento. Dicho entrenamiento, es una de las etapas más críticas den</w:t>
      </w:r>
      <w:r>
        <w:t>tro de estos</w:t>
      </w:r>
      <w:r>
        <w:rPr>
          <w:spacing w:val="36"/>
        </w:rPr>
        <w:t xml:space="preserve"> </w:t>
      </w:r>
      <w:r>
        <w:t>sistemas</w:t>
      </w:r>
      <w:r>
        <w:rPr>
          <w:spacing w:val="22"/>
        </w:rPr>
        <w:t xml:space="preserve"> </w:t>
      </w:r>
      <w:r>
        <w:t>y</w:t>
      </w:r>
      <w:r>
        <w:rPr>
          <w:spacing w:val="22"/>
        </w:rPr>
        <w:t xml:space="preserve"> </w:t>
      </w:r>
      <w:r>
        <w:t>gran</w:t>
      </w:r>
      <w:r>
        <w:rPr>
          <w:spacing w:val="21"/>
        </w:rPr>
        <w:t xml:space="preserve"> </w:t>
      </w:r>
      <w:r>
        <w:t>parte</w:t>
      </w:r>
      <w:r>
        <w:rPr>
          <w:spacing w:val="22"/>
        </w:rPr>
        <w:t xml:space="preserve"> </w:t>
      </w:r>
      <w:r>
        <w:t>del</w:t>
      </w:r>
      <w:r>
        <w:rPr>
          <w:spacing w:val="22"/>
        </w:rPr>
        <w:t xml:space="preserve"> </w:t>
      </w:r>
      <w:r>
        <w:t>éxito</w:t>
      </w:r>
      <w:r>
        <w:rPr>
          <w:spacing w:val="22"/>
        </w:rPr>
        <w:t xml:space="preserve"> </w:t>
      </w:r>
      <w:r>
        <w:t>de</w:t>
      </w:r>
      <w:r>
        <w:rPr>
          <w:spacing w:val="22"/>
        </w:rPr>
        <w:t xml:space="preserve"> </w:t>
      </w:r>
      <w:r>
        <w:t>un</w:t>
      </w:r>
      <w:r>
        <w:rPr>
          <w:spacing w:val="21"/>
        </w:rPr>
        <w:t xml:space="preserve"> </w:t>
      </w:r>
      <w:r>
        <w:t>sistema</w:t>
      </w:r>
      <w:r>
        <w:rPr>
          <w:spacing w:val="22"/>
        </w:rPr>
        <w:t xml:space="preserve"> </w:t>
      </w:r>
      <w:r>
        <w:t>de</w:t>
      </w:r>
    </w:p>
    <w:p w:rsidR="002F14CF" w:rsidRPr="00F65213" w:rsidRDefault="00C62AF3" w:rsidP="00F65213">
      <w:pPr>
        <w:pStyle w:val="Textoindependiente"/>
        <w:spacing w:before="92" w:line="249" w:lineRule="auto"/>
        <w:ind w:left="115" w:right="142"/>
        <w:jc w:val="both"/>
      </w:pPr>
      <w:r>
        <w:br w:type="column"/>
      </w:r>
      <w:r>
        <w:lastRenderedPageBreak/>
        <w:t>reconocimiento de voz recae en esta etapa. Como un referente esencial de lo anterior, el presente trabajo presenta la incrustación de un bloque destinado al refuerzo de la obtención de los dato</w:t>
      </w:r>
      <w:r>
        <w:t>s a ser procesados que hace uso de un Sistema Basado en Conocimiento (SBC al cual se le denominará también Sistema Experto), capaz de realizar la clasificación de la señal de entrada en unidades silábicas, por medio de la aplicación de un conjunto de regla</w:t>
      </w:r>
      <w:r>
        <w:t>s lingüísticas que prevalecen en el español.</w:t>
      </w:r>
    </w:p>
    <w:p w:rsidR="002F14CF" w:rsidRDefault="002F14CF">
      <w:pPr>
        <w:pStyle w:val="Textoindependiente"/>
        <w:rPr>
          <w:sz w:val="22"/>
        </w:rPr>
      </w:pPr>
    </w:p>
    <w:p w:rsidR="002F14CF" w:rsidRDefault="002F14CF">
      <w:pPr>
        <w:pStyle w:val="Textoindependiente"/>
        <w:rPr>
          <w:sz w:val="22"/>
        </w:rPr>
      </w:pPr>
    </w:p>
    <w:p w:rsidR="002F14CF" w:rsidRDefault="002F14CF">
      <w:pPr>
        <w:pStyle w:val="Textoindependiente"/>
        <w:spacing w:before="4"/>
        <w:rPr>
          <w:sz w:val="18"/>
        </w:rPr>
      </w:pPr>
    </w:p>
    <w:p w:rsidR="002F14CF" w:rsidRDefault="00C62AF3">
      <w:pPr>
        <w:pStyle w:val="Prrafodelista"/>
        <w:numPr>
          <w:ilvl w:val="1"/>
          <w:numId w:val="4"/>
        </w:numPr>
        <w:tabs>
          <w:tab w:val="left" w:pos="1555"/>
        </w:tabs>
        <w:rPr>
          <w:sz w:val="20"/>
        </w:rPr>
      </w:pPr>
      <w:r>
        <w:rPr>
          <w:sz w:val="20"/>
        </w:rPr>
        <w:t>Historia</w:t>
      </w:r>
    </w:p>
    <w:p w:rsidR="002F14CF" w:rsidRDefault="002F14CF">
      <w:pPr>
        <w:pStyle w:val="Textoindependiente"/>
        <w:rPr>
          <w:sz w:val="22"/>
        </w:rPr>
      </w:pPr>
    </w:p>
    <w:p w:rsidR="002F14CF" w:rsidRDefault="002F14CF">
      <w:pPr>
        <w:pStyle w:val="Textoindependiente"/>
        <w:spacing w:before="7"/>
      </w:pPr>
    </w:p>
    <w:p w:rsidR="002F14CF" w:rsidRDefault="00C62AF3">
      <w:pPr>
        <w:pStyle w:val="Textoindependiente"/>
        <w:spacing w:line="249" w:lineRule="auto"/>
        <w:ind w:left="115" w:right="142"/>
        <w:jc w:val="both"/>
      </w:pPr>
      <w:r>
        <w:t>La historia del reconocimiento de voz empezó en el año de 1870. Alexander Graham Bell quiso desarrollar un dispositivo que capaz de proporcionar la palabra visible para la gente que no escuchara. Bell no tuvo éxito creando este dispositivo, sin embargo, el</w:t>
      </w:r>
      <w:r>
        <w:t xml:space="preserve"> esfuerzo de esta investigación condujo al desarrollo del teléfono. Más tarde, en los años 30 Tihamer Nemes científico húngaro quiso patentar el desarrollo de una máquina para la transcripción automática de la voz. La petición de Nemes fue negada y a este </w:t>
      </w:r>
      <w:r>
        <w:t>proyecto lo llamaron poco</w:t>
      </w:r>
      <w:r>
        <w:rPr>
          <w:spacing w:val="-2"/>
        </w:rPr>
        <w:t xml:space="preserve"> </w:t>
      </w:r>
      <w:r>
        <w:t>realista.</w:t>
      </w:r>
    </w:p>
    <w:p w:rsidR="002F14CF" w:rsidRDefault="002F14CF">
      <w:pPr>
        <w:pStyle w:val="Textoindependiente"/>
        <w:rPr>
          <w:sz w:val="22"/>
        </w:rPr>
      </w:pPr>
    </w:p>
    <w:p w:rsidR="002F14CF" w:rsidRDefault="002F14CF">
      <w:pPr>
        <w:pStyle w:val="Textoindependiente"/>
        <w:spacing w:before="5"/>
      </w:pPr>
    </w:p>
    <w:p w:rsidR="002F14CF" w:rsidRDefault="00C62AF3">
      <w:pPr>
        <w:pStyle w:val="Textoindependiente"/>
        <w:spacing w:before="1" w:line="249" w:lineRule="auto"/>
        <w:ind w:left="115" w:right="142"/>
        <w:jc w:val="both"/>
      </w:pPr>
      <w:r>
        <w:t>Fue hasta 1950, 80 años después del intento de Bell, cuando se hizo el primer esfuerzo para crear la primera máquina de reconocimiento de voz. La investigación fue llevada a los</w:t>
      </w:r>
    </w:p>
    <w:p w:rsidR="002F14CF" w:rsidRDefault="002F14CF">
      <w:pPr>
        <w:spacing w:line="249" w:lineRule="auto"/>
        <w:jc w:val="both"/>
        <w:sectPr w:rsidR="002F14CF">
          <w:type w:val="continuous"/>
          <w:pgSz w:w="12240" w:h="15840"/>
          <w:pgMar w:top="660" w:right="840" w:bottom="900" w:left="860" w:header="720" w:footer="720" w:gutter="0"/>
          <w:cols w:num="2" w:space="720" w:equalWidth="0">
            <w:col w:w="5186" w:space="70"/>
            <w:col w:w="5284"/>
          </w:cols>
        </w:sectPr>
      </w:pPr>
    </w:p>
    <w:p w:rsidR="002F14CF" w:rsidRDefault="00C62AF3">
      <w:pPr>
        <w:spacing w:before="2"/>
        <w:ind w:right="34"/>
        <w:jc w:val="center"/>
        <w:rPr>
          <w:sz w:val="16"/>
        </w:rPr>
      </w:pPr>
      <w:r>
        <w:rPr>
          <w:sz w:val="16"/>
        </w:rPr>
        <w:lastRenderedPageBreak/>
        <w:t>Trabajo: ensayo s</w:t>
      </w:r>
      <w:r>
        <w:rPr>
          <w:sz w:val="16"/>
        </w:rPr>
        <w:t>obre el Programa: Sistemas y Computación</w:t>
      </w:r>
    </w:p>
    <w:p w:rsidR="002F14CF" w:rsidRDefault="002F14CF">
      <w:pPr>
        <w:jc w:val="center"/>
        <w:rPr>
          <w:sz w:val="16"/>
        </w:rPr>
        <w:sectPr w:rsidR="002F14CF">
          <w:headerReference w:type="default" r:id="rId9"/>
          <w:footerReference w:type="default" r:id="rId10"/>
          <w:pgSz w:w="12240" w:h="15840"/>
          <w:pgMar w:top="800" w:right="840" w:bottom="980" w:left="860" w:header="587" w:footer="797" w:gutter="0"/>
          <w:pgNumType w:start="2"/>
          <w:cols w:space="720"/>
        </w:sectPr>
      </w:pPr>
    </w:p>
    <w:p w:rsidR="002F14CF" w:rsidRDefault="00C62AF3">
      <w:pPr>
        <w:pStyle w:val="Textoindependiente"/>
        <w:spacing w:before="94" w:line="249" w:lineRule="auto"/>
        <w:ind w:left="120" w:right="40"/>
        <w:jc w:val="both"/>
      </w:pPr>
      <w:r>
        <w:lastRenderedPageBreak/>
        <w:t>laboratorios de AT&amp;T. El sistema tuvo que ser entrenado para reconocer el discurso de cada locutor individualmente, pero una vez especializada la máquina tenía una exactitud de un 99 por ciento de</w:t>
      </w:r>
      <w:r>
        <w:rPr>
          <w:spacing w:val="-4"/>
        </w:rPr>
        <w:t xml:space="preserve"> </w:t>
      </w:r>
      <w:r>
        <w:t>reconocimiento</w:t>
      </w:r>
    </w:p>
    <w:p w:rsidR="002F14CF" w:rsidRDefault="002F14CF">
      <w:pPr>
        <w:pStyle w:val="Textoindependiente"/>
        <w:spacing w:before="1"/>
        <w:rPr>
          <w:sz w:val="21"/>
        </w:rPr>
      </w:pPr>
    </w:p>
    <w:p w:rsidR="002F14CF" w:rsidRDefault="00C62AF3">
      <w:pPr>
        <w:pStyle w:val="Textoindependiente"/>
        <w:spacing w:before="1" w:line="249" w:lineRule="auto"/>
        <w:ind w:left="120" w:right="38"/>
        <w:jc w:val="both"/>
      </w:pPr>
      <w:r>
        <w:t>Fue</w:t>
      </w:r>
      <w:r>
        <w:rPr>
          <w:spacing w:val="-4"/>
        </w:rPr>
        <w:t xml:space="preserve"> </w:t>
      </w:r>
      <w:r>
        <w:t>hasta</w:t>
      </w:r>
      <w:r>
        <w:rPr>
          <w:spacing w:val="-4"/>
        </w:rPr>
        <w:t xml:space="preserve"> </w:t>
      </w:r>
      <w:r>
        <w:t>1950,</w:t>
      </w:r>
      <w:r>
        <w:rPr>
          <w:spacing w:val="-4"/>
        </w:rPr>
        <w:t xml:space="preserve"> </w:t>
      </w:r>
      <w:r>
        <w:t>80</w:t>
      </w:r>
      <w:r>
        <w:rPr>
          <w:spacing w:val="-4"/>
        </w:rPr>
        <w:t xml:space="preserve"> </w:t>
      </w:r>
      <w:r>
        <w:t>años</w:t>
      </w:r>
      <w:r>
        <w:rPr>
          <w:spacing w:val="-3"/>
        </w:rPr>
        <w:t xml:space="preserve"> </w:t>
      </w:r>
      <w:r>
        <w:t>después</w:t>
      </w:r>
      <w:r>
        <w:rPr>
          <w:spacing w:val="-4"/>
        </w:rPr>
        <w:t xml:space="preserve"> </w:t>
      </w:r>
      <w:r>
        <w:t>del</w:t>
      </w:r>
      <w:r>
        <w:rPr>
          <w:spacing w:val="-4"/>
        </w:rPr>
        <w:t xml:space="preserve"> </w:t>
      </w:r>
      <w:r>
        <w:t>intento</w:t>
      </w:r>
      <w:r>
        <w:rPr>
          <w:spacing w:val="-4"/>
        </w:rPr>
        <w:t xml:space="preserve"> </w:t>
      </w:r>
      <w:r>
        <w:t>de</w:t>
      </w:r>
      <w:r>
        <w:rPr>
          <w:spacing w:val="-3"/>
        </w:rPr>
        <w:t xml:space="preserve"> </w:t>
      </w:r>
      <w:r>
        <w:t>Bell,</w:t>
      </w:r>
      <w:r>
        <w:rPr>
          <w:spacing w:val="-4"/>
        </w:rPr>
        <w:t xml:space="preserve"> </w:t>
      </w:r>
      <w:r>
        <w:t>cuando</w:t>
      </w:r>
      <w:r>
        <w:rPr>
          <w:spacing w:val="-4"/>
        </w:rPr>
        <w:t xml:space="preserve"> </w:t>
      </w:r>
      <w:r>
        <w:t xml:space="preserve">se hizo el primer esfuerzo para crear la primera máquina de reconocimiento de voz. La investigación fue llevada a los laboratorios de AT&amp;T. El sistema tuvo que ser entrenado para reconocer el discurso de cada locutor individualmente, pero </w:t>
      </w:r>
      <w:r>
        <w:t>una vez especializada la máquina tenía una exactitud de un 99 por ciento de</w:t>
      </w:r>
      <w:r>
        <w:rPr>
          <w:spacing w:val="-4"/>
        </w:rPr>
        <w:t xml:space="preserve"> </w:t>
      </w:r>
      <w:r>
        <w:t>reconocimiento</w:t>
      </w:r>
    </w:p>
    <w:p w:rsidR="002F14CF" w:rsidRDefault="002F14CF">
      <w:pPr>
        <w:pStyle w:val="Textoindependiente"/>
        <w:rPr>
          <w:sz w:val="22"/>
        </w:rPr>
      </w:pPr>
    </w:p>
    <w:p w:rsidR="002F14CF" w:rsidRDefault="002F14CF">
      <w:pPr>
        <w:pStyle w:val="Textoindependiente"/>
        <w:spacing w:before="2"/>
      </w:pPr>
    </w:p>
    <w:p w:rsidR="002F14CF" w:rsidRPr="00F65213" w:rsidRDefault="00C62AF3">
      <w:pPr>
        <w:pStyle w:val="Textoindependiente"/>
        <w:spacing w:line="249" w:lineRule="auto"/>
        <w:ind w:left="120" w:right="42"/>
        <w:jc w:val="both"/>
      </w:pPr>
      <w:r>
        <w:t xml:space="preserve">Durante los 60 </w:t>
      </w:r>
      <w:r w:rsidRPr="00F65213">
        <w:t xml:space="preserve">'s, </w:t>
      </w:r>
      <w:r w:rsidRPr="00F65213">
        <w:t>La mayoría de los investigadores reconoce que era un proceso mucho más intrincado y sutil de lo que habían</w:t>
      </w:r>
      <w:r w:rsidRPr="00F65213">
        <w:rPr>
          <w:spacing w:val="-2"/>
        </w:rPr>
        <w:t xml:space="preserve"> </w:t>
      </w:r>
      <w:r w:rsidRPr="00F65213">
        <w:t>anticipado.</w:t>
      </w:r>
    </w:p>
    <w:p w:rsidR="002F14CF" w:rsidRPr="00F65213" w:rsidRDefault="00C62AF3">
      <w:pPr>
        <w:pStyle w:val="Textoindependiente"/>
        <w:spacing w:before="3" w:line="249" w:lineRule="auto"/>
        <w:ind w:left="120" w:right="38"/>
        <w:jc w:val="both"/>
      </w:pPr>
      <w:r w:rsidRPr="00F65213">
        <w:t>Flujo discreto de habla (</w:t>
      </w:r>
      <w:r w:rsidRPr="00F65213">
        <w:t>con espacios / pausa entre palabras)Vocabulario pequeño (menor o igual a 50 palabras).Estos sistemas empiezan a incorporar técnicas de normalización del tiempo (minimizar diferencia en velocidad del habla).Además, ya no buscaban una exactitud perfecta en e</w:t>
      </w:r>
      <w:r w:rsidRPr="00F65213">
        <w:t>l</w:t>
      </w:r>
      <w:r w:rsidRPr="00F65213">
        <w:rPr>
          <w:spacing w:val="-2"/>
        </w:rPr>
        <w:t xml:space="preserve"> </w:t>
      </w:r>
      <w:r w:rsidRPr="00F65213">
        <w:t>reconocimiento.</w:t>
      </w:r>
    </w:p>
    <w:p w:rsidR="002F14CF" w:rsidRPr="00F65213" w:rsidRDefault="002F14CF">
      <w:pPr>
        <w:pStyle w:val="Textoindependiente"/>
        <w:rPr>
          <w:sz w:val="22"/>
        </w:rPr>
      </w:pPr>
    </w:p>
    <w:p w:rsidR="002F14CF" w:rsidRPr="00F65213" w:rsidRDefault="002F14CF">
      <w:pPr>
        <w:pStyle w:val="Textoindependiente"/>
        <w:rPr>
          <w:sz w:val="22"/>
        </w:rPr>
      </w:pPr>
    </w:p>
    <w:p w:rsidR="002F14CF" w:rsidRPr="00F65213" w:rsidRDefault="002F14CF">
      <w:pPr>
        <w:pStyle w:val="Textoindependiente"/>
        <w:rPr>
          <w:sz w:val="19"/>
        </w:rPr>
      </w:pPr>
    </w:p>
    <w:p w:rsidR="002F14CF" w:rsidRPr="00F65213" w:rsidRDefault="00C62AF3">
      <w:pPr>
        <w:pStyle w:val="Textoindependiente"/>
        <w:spacing w:line="280" w:lineRule="auto"/>
        <w:ind w:left="120" w:right="38"/>
        <w:jc w:val="both"/>
      </w:pPr>
      <w:r w:rsidRPr="00F65213">
        <w:t>Durante los 80’s el reconocimiento de voz se favoreció por tres factores: el crecimiento de computadoras personales, el apoyo de ARPA y los costos reducidos de aplicaciones comerciales. El mayor interés durante este periodo de tiempo e</w:t>
      </w:r>
      <w:r w:rsidRPr="00F65213">
        <w:t xml:space="preserve">ra el desarrollo de vocabularios grandes. En 1985 un vocabulario de 100 palabras era considerado grande. Sin embargo, en 1986 hubo uno de 20,000 palabras. También durante esta época hubo grandes avances tecnológicos, ya que se cambió del enfoque basado en </w:t>
      </w:r>
      <w:r w:rsidRPr="00F65213">
        <w:t>reconocimiento de patrones a métodos de modelado probabilísticos, como los Modelos Ocultos de</w:t>
      </w:r>
      <w:r w:rsidRPr="00F65213">
        <w:rPr>
          <w:spacing w:val="-3"/>
        </w:rPr>
        <w:t xml:space="preserve"> </w:t>
      </w:r>
      <w:r w:rsidRPr="00F65213">
        <w:t>Markov</w:t>
      </w:r>
    </w:p>
    <w:p w:rsidR="002F14CF" w:rsidRDefault="002F14CF">
      <w:pPr>
        <w:pStyle w:val="Textoindependiente"/>
        <w:rPr>
          <w:sz w:val="22"/>
        </w:rPr>
      </w:pPr>
    </w:p>
    <w:p w:rsidR="002F14CF" w:rsidRDefault="002F14CF">
      <w:pPr>
        <w:pStyle w:val="Textoindependiente"/>
        <w:spacing w:before="7"/>
      </w:pPr>
    </w:p>
    <w:p w:rsidR="002F14CF" w:rsidRDefault="00C62AF3">
      <w:pPr>
        <w:pStyle w:val="Prrafodelista"/>
        <w:numPr>
          <w:ilvl w:val="1"/>
          <w:numId w:val="4"/>
        </w:numPr>
        <w:tabs>
          <w:tab w:val="left" w:pos="1606"/>
        </w:tabs>
        <w:ind w:left="1605" w:hanging="361"/>
        <w:rPr>
          <w:sz w:val="20"/>
        </w:rPr>
      </w:pPr>
      <w:r>
        <w:rPr>
          <w:sz w:val="20"/>
        </w:rPr>
        <w:t>Las características acústicas de los</w:t>
      </w:r>
      <w:r>
        <w:rPr>
          <w:spacing w:val="-21"/>
          <w:sz w:val="20"/>
        </w:rPr>
        <w:t xml:space="preserve"> </w:t>
      </w:r>
      <w:r>
        <w:rPr>
          <w:sz w:val="20"/>
        </w:rPr>
        <w:t>sonidos</w:t>
      </w:r>
    </w:p>
    <w:p w:rsidR="002F14CF" w:rsidRDefault="00C62AF3">
      <w:pPr>
        <w:pStyle w:val="Textoindependiente"/>
        <w:spacing w:before="130"/>
        <w:ind w:left="2985"/>
      </w:pPr>
      <w:r>
        <w:t>del habla</w:t>
      </w:r>
    </w:p>
    <w:p w:rsidR="002F14CF" w:rsidRDefault="002F14CF">
      <w:pPr>
        <w:pStyle w:val="Textoindependiente"/>
        <w:spacing w:before="9"/>
        <w:rPr>
          <w:sz w:val="21"/>
        </w:rPr>
      </w:pPr>
    </w:p>
    <w:p w:rsidR="002F14CF" w:rsidRDefault="00C62AF3">
      <w:pPr>
        <w:pStyle w:val="Ttulo1"/>
        <w:jc w:val="both"/>
      </w:pPr>
      <w:r>
        <w:t>La onda sonora(tono puro)</w:t>
      </w:r>
    </w:p>
    <w:p w:rsidR="002F14CF" w:rsidRDefault="002F14CF">
      <w:pPr>
        <w:pStyle w:val="Textoindependiente"/>
        <w:spacing w:before="4"/>
        <w:rPr>
          <w:b/>
          <w:sz w:val="24"/>
        </w:rPr>
      </w:pPr>
    </w:p>
    <w:p w:rsidR="002F14CF" w:rsidRDefault="00C62AF3">
      <w:pPr>
        <w:pStyle w:val="Textoindependiente"/>
        <w:spacing w:line="280" w:lineRule="auto"/>
        <w:ind w:left="120" w:right="20"/>
      </w:pPr>
      <w:r>
        <w:rPr>
          <w:noProof/>
          <w:lang w:val="en-US"/>
        </w:rPr>
        <w:drawing>
          <wp:anchor distT="0" distB="0" distL="0" distR="0" simplePos="0" relativeHeight="15728640" behindDoc="0" locked="0" layoutInCell="1" allowOverlap="1">
            <wp:simplePos x="0" y="0"/>
            <wp:positionH relativeFrom="page">
              <wp:posOffset>4429125</wp:posOffset>
            </wp:positionH>
            <wp:positionV relativeFrom="paragraph">
              <wp:posOffset>42366</wp:posOffset>
            </wp:positionV>
            <wp:extent cx="2734926" cy="1085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734926" cy="1085850"/>
                    </a:xfrm>
                    <a:prstGeom prst="rect">
                      <a:avLst/>
                    </a:prstGeom>
                  </pic:spPr>
                </pic:pic>
              </a:graphicData>
            </a:graphic>
          </wp:anchor>
        </w:drawing>
      </w:r>
      <w:r>
        <w:t xml:space="preserve">La onda sonora producida en la </w:t>
      </w:r>
      <w:hyperlink r:id="rId12">
        <w:r>
          <w:rPr>
            <w:color w:val="37464E"/>
          </w:rPr>
          <w:t xml:space="preserve">fonación </w:t>
        </w:r>
      </w:hyperlink>
      <w:r>
        <w:t xml:space="preserve">es el resultado del paso del aire por la glotis en la emisión de una serie de sucesivas bocanadas de aire al ritmo de abertura y cierre de los </w:t>
      </w:r>
      <w:hyperlink r:id="rId13">
        <w:r>
          <w:rPr>
            <w:color w:val="37464E"/>
          </w:rPr>
          <w:t>pliegues vocales</w:t>
        </w:r>
      </w:hyperlink>
      <w:r>
        <w:t>.</w:t>
      </w:r>
    </w:p>
    <w:p w:rsidR="002F14CF" w:rsidRDefault="00C62AF3">
      <w:pPr>
        <w:pStyle w:val="Textoindependiente"/>
        <w:spacing w:before="94" w:line="280" w:lineRule="auto"/>
        <w:ind w:left="120" w:right="459"/>
        <w:jc w:val="both"/>
      </w:pPr>
      <w:r>
        <w:br w:type="column"/>
      </w:r>
      <w:r>
        <w:lastRenderedPageBreak/>
        <w:t xml:space="preserve">Para la producción de la onda sonora las moléculas de aire deben entrar en vibración, lo que se consigue por su paso a través de los </w:t>
      </w:r>
      <w:hyperlink r:id="rId14">
        <w:r>
          <w:rPr>
            <w:color w:val="37464E"/>
          </w:rPr>
          <w:t>pliegues vocales</w:t>
        </w:r>
      </w:hyperlink>
      <w:r>
        <w:t>.</w:t>
      </w:r>
    </w:p>
    <w:p w:rsidR="002F14CF" w:rsidRDefault="002F14CF">
      <w:pPr>
        <w:pStyle w:val="Textoindependiente"/>
        <w:spacing w:before="1"/>
        <w:rPr>
          <w:sz w:val="21"/>
        </w:rPr>
      </w:pPr>
    </w:p>
    <w:p w:rsidR="002F14CF" w:rsidRDefault="00C62AF3">
      <w:pPr>
        <w:pStyle w:val="Ttulo1"/>
      </w:pPr>
      <w:r>
        <w:t>Movimiento vibratorio de una molecula de aire</w:t>
      </w:r>
    </w:p>
    <w:p w:rsidR="002F14CF" w:rsidRDefault="00C62AF3">
      <w:pPr>
        <w:pStyle w:val="Textoindependiente"/>
        <w:spacing w:before="130"/>
        <w:ind w:left="120"/>
      </w:pPr>
      <w:r>
        <w:t>El ciclo de un movimiento vibratorio:</w:t>
      </w:r>
    </w:p>
    <w:p w:rsidR="002F14CF" w:rsidRDefault="002F14CF">
      <w:pPr>
        <w:pStyle w:val="Textoindependiente"/>
        <w:spacing w:before="2"/>
        <w:rPr>
          <w:sz w:val="28"/>
        </w:rPr>
      </w:pPr>
    </w:p>
    <w:p w:rsidR="002F14CF" w:rsidRDefault="00C62AF3">
      <w:pPr>
        <w:pStyle w:val="Prrafodelista"/>
        <w:numPr>
          <w:ilvl w:val="0"/>
          <w:numId w:val="3"/>
        </w:numPr>
        <w:tabs>
          <w:tab w:val="left" w:pos="840"/>
          <w:tab w:val="left" w:pos="841"/>
        </w:tabs>
        <w:ind w:hanging="361"/>
        <w:rPr>
          <w:sz w:val="20"/>
        </w:rPr>
      </w:pPr>
      <w:r>
        <w:rPr>
          <w:sz w:val="20"/>
        </w:rPr>
        <w:t>Fuerza que desplaza la</w:t>
      </w:r>
      <w:r>
        <w:rPr>
          <w:spacing w:val="-6"/>
          <w:sz w:val="20"/>
        </w:rPr>
        <w:t xml:space="preserve"> </w:t>
      </w:r>
      <w:r>
        <w:rPr>
          <w:sz w:val="20"/>
        </w:rPr>
        <w:t>molécula;</w:t>
      </w:r>
    </w:p>
    <w:p w:rsidR="002F14CF" w:rsidRDefault="00C62AF3">
      <w:pPr>
        <w:pStyle w:val="Prrafodelista"/>
        <w:numPr>
          <w:ilvl w:val="0"/>
          <w:numId w:val="3"/>
        </w:numPr>
        <w:tabs>
          <w:tab w:val="left" w:pos="840"/>
          <w:tab w:val="left" w:pos="841"/>
        </w:tabs>
        <w:spacing w:before="54"/>
        <w:ind w:hanging="361"/>
        <w:rPr>
          <w:sz w:val="20"/>
        </w:rPr>
      </w:pPr>
      <w:r>
        <w:rPr>
          <w:sz w:val="20"/>
        </w:rPr>
        <w:t>Alejamiento de la posición inicial de</w:t>
      </w:r>
      <w:r>
        <w:rPr>
          <w:spacing w:val="-12"/>
          <w:sz w:val="20"/>
        </w:rPr>
        <w:t xml:space="preserve"> </w:t>
      </w:r>
      <w:r>
        <w:rPr>
          <w:sz w:val="20"/>
        </w:rPr>
        <w:t>reposo;</w:t>
      </w:r>
    </w:p>
    <w:p w:rsidR="002F14CF" w:rsidRDefault="00C62AF3">
      <w:pPr>
        <w:pStyle w:val="Prrafodelista"/>
        <w:numPr>
          <w:ilvl w:val="0"/>
          <w:numId w:val="3"/>
        </w:numPr>
        <w:tabs>
          <w:tab w:val="left" w:pos="840"/>
          <w:tab w:val="left" w:pos="841"/>
        </w:tabs>
        <w:spacing w:before="40" w:line="280" w:lineRule="auto"/>
        <w:ind w:right="1083"/>
        <w:rPr>
          <w:sz w:val="20"/>
        </w:rPr>
      </w:pPr>
      <w:r>
        <w:rPr>
          <w:sz w:val="20"/>
        </w:rPr>
        <w:t>Vuelta a la posición de partida debido a</w:t>
      </w:r>
      <w:r>
        <w:rPr>
          <w:spacing w:val="-24"/>
          <w:sz w:val="20"/>
        </w:rPr>
        <w:t xml:space="preserve"> </w:t>
      </w:r>
      <w:r>
        <w:rPr>
          <w:sz w:val="20"/>
        </w:rPr>
        <w:t>la elasticidad;</w:t>
      </w:r>
    </w:p>
    <w:p w:rsidR="002F14CF" w:rsidRDefault="00C62AF3">
      <w:pPr>
        <w:pStyle w:val="Prrafodelista"/>
        <w:numPr>
          <w:ilvl w:val="0"/>
          <w:numId w:val="3"/>
        </w:numPr>
        <w:tabs>
          <w:tab w:val="left" w:pos="840"/>
          <w:tab w:val="left" w:pos="841"/>
        </w:tabs>
        <w:ind w:hanging="361"/>
        <w:rPr>
          <w:sz w:val="20"/>
        </w:rPr>
      </w:pPr>
      <w:r>
        <w:rPr>
          <w:sz w:val="20"/>
        </w:rPr>
        <w:t>Desplazamiento hacia el lado contrario por</w:t>
      </w:r>
      <w:r>
        <w:rPr>
          <w:spacing w:val="-18"/>
          <w:sz w:val="20"/>
        </w:rPr>
        <w:t xml:space="preserve"> </w:t>
      </w:r>
      <w:r>
        <w:rPr>
          <w:sz w:val="20"/>
        </w:rPr>
        <w:t>inercia:</w:t>
      </w:r>
    </w:p>
    <w:p w:rsidR="002F14CF" w:rsidRDefault="00C62AF3">
      <w:pPr>
        <w:pStyle w:val="Prrafodelista"/>
        <w:numPr>
          <w:ilvl w:val="0"/>
          <w:numId w:val="3"/>
        </w:numPr>
        <w:tabs>
          <w:tab w:val="left" w:pos="840"/>
          <w:tab w:val="left" w:pos="841"/>
        </w:tabs>
        <w:spacing w:before="40"/>
        <w:ind w:hanging="361"/>
        <w:rPr>
          <w:sz w:val="20"/>
        </w:rPr>
      </w:pPr>
      <w:r>
        <w:rPr>
          <w:sz w:val="20"/>
        </w:rPr>
        <w:t>Vuelta a la posición</w:t>
      </w:r>
      <w:r>
        <w:rPr>
          <w:spacing w:val="-5"/>
          <w:sz w:val="20"/>
        </w:rPr>
        <w:t xml:space="preserve"> </w:t>
      </w:r>
      <w:r>
        <w:rPr>
          <w:sz w:val="20"/>
        </w:rPr>
        <w:t>inicial.</w:t>
      </w:r>
    </w:p>
    <w:p w:rsidR="002F14CF" w:rsidRDefault="002F14CF">
      <w:pPr>
        <w:pStyle w:val="Textoindependiente"/>
        <w:rPr>
          <w:sz w:val="22"/>
        </w:rPr>
      </w:pPr>
    </w:p>
    <w:p w:rsidR="002F14CF" w:rsidRDefault="00C62AF3">
      <w:pPr>
        <w:pStyle w:val="Ttulo1"/>
        <w:spacing w:before="177"/>
      </w:pPr>
      <w:r>
        <w:t>Amplitud del movimiento vibratorio</w:t>
      </w:r>
    </w:p>
    <w:p w:rsidR="002F14CF" w:rsidRDefault="002F14CF">
      <w:pPr>
        <w:pStyle w:val="Textoindependiente"/>
        <w:rPr>
          <w:b/>
          <w:sz w:val="22"/>
        </w:rPr>
      </w:pPr>
    </w:p>
    <w:p w:rsidR="002F14CF" w:rsidRDefault="00C62AF3">
      <w:pPr>
        <w:pStyle w:val="Prrafodelista"/>
        <w:numPr>
          <w:ilvl w:val="0"/>
          <w:numId w:val="3"/>
        </w:numPr>
        <w:tabs>
          <w:tab w:val="left" w:pos="840"/>
          <w:tab w:val="left" w:pos="841"/>
        </w:tabs>
        <w:spacing w:before="176" w:line="280" w:lineRule="auto"/>
        <w:ind w:right="411"/>
        <w:rPr>
          <w:sz w:val="20"/>
        </w:rPr>
      </w:pPr>
      <w:r>
        <w:rPr>
          <w:sz w:val="20"/>
        </w:rPr>
        <w:t>Distancia entre la posición de reposo y el punto</w:t>
      </w:r>
      <w:r>
        <w:rPr>
          <w:spacing w:val="-30"/>
          <w:sz w:val="20"/>
        </w:rPr>
        <w:t xml:space="preserve"> </w:t>
      </w:r>
      <w:r>
        <w:rPr>
          <w:sz w:val="20"/>
        </w:rPr>
        <w:t>de máximo</w:t>
      </w:r>
      <w:r>
        <w:rPr>
          <w:spacing w:val="-2"/>
          <w:sz w:val="20"/>
        </w:rPr>
        <w:t xml:space="preserve"> </w:t>
      </w:r>
      <w:r>
        <w:rPr>
          <w:sz w:val="20"/>
        </w:rPr>
        <w:t>desplazamiento.</w:t>
      </w:r>
    </w:p>
    <w:p w:rsidR="002F14CF" w:rsidRDefault="00C62AF3">
      <w:pPr>
        <w:pStyle w:val="Prrafodelista"/>
        <w:numPr>
          <w:ilvl w:val="0"/>
          <w:numId w:val="3"/>
        </w:numPr>
        <w:tabs>
          <w:tab w:val="left" w:pos="840"/>
          <w:tab w:val="left" w:pos="841"/>
        </w:tabs>
        <w:spacing w:before="1" w:line="280" w:lineRule="auto"/>
        <w:ind w:right="200"/>
        <w:rPr>
          <w:sz w:val="20"/>
        </w:rPr>
      </w:pPr>
      <w:r>
        <w:rPr>
          <w:sz w:val="20"/>
        </w:rPr>
        <w:t>Depende de la fuerza aplicada inicialmente y de la resistencia que ofrezca el medio en el que se produce la</w:t>
      </w:r>
      <w:r>
        <w:rPr>
          <w:spacing w:val="-2"/>
          <w:sz w:val="20"/>
        </w:rPr>
        <w:t xml:space="preserve"> </w:t>
      </w:r>
      <w:r>
        <w:rPr>
          <w:sz w:val="20"/>
        </w:rPr>
        <w:t>vibración.</w:t>
      </w:r>
    </w:p>
    <w:p w:rsidR="002F14CF" w:rsidRDefault="00C62AF3">
      <w:pPr>
        <w:pStyle w:val="Prrafodelista"/>
        <w:numPr>
          <w:ilvl w:val="0"/>
          <w:numId w:val="2"/>
        </w:numPr>
        <w:tabs>
          <w:tab w:val="left" w:pos="840"/>
          <w:tab w:val="left" w:pos="841"/>
        </w:tabs>
        <w:spacing w:before="2" w:line="280" w:lineRule="auto"/>
        <w:ind w:right="161"/>
        <w:rPr>
          <w:sz w:val="20"/>
        </w:rPr>
      </w:pPr>
      <w:r>
        <w:rPr>
          <w:sz w:val="20"/>
        </w:rPr>
        <w:t>La amplitud se cuantifica en unidades de presión sonora desde el punto de vista físico o en unidades</w:t>
      </w:r>
      <w:r>
        <w:rPr>
          <w:spacing w:val="-34"/>
          <w:sz w:val="20"/>
        </w:rPr>
        <w:t xml:space="preserve"> </w:t>
      </w:r>
      <w:r>
        <w:rPr>
          <w:sz w:val="20"/>
        </w:rPr>
        <w:t>de intensidad (</w:t>
      </w:r>
      <w:hyperlink r:id="rId15" w:anchor="medida_intensidad">
        <w:r>
          <w:rPr>
            <w:color w:val="37464E"/>
            <w:sz w:val="20"/>
          </w:rPr>
          <w:t>Decibelios</w:t>
        </w:r>
      </w:hyperlink>
      <w:r>
        <w:rPr>
          <w:sz w:val="20"/>
        </w:rPr>
        <w:t>, dB) desde el punto de vista perceptivo.</w:t>
      </w:r>
    </w:p>
    <w:p w:rsidR="002F14CF" w:rsidRDefault="002F14CF">
      <w:pPr>
        <w:pStyle w:val="Textoindependiente"/>
        <w:rPr>
          <w:sz w:val="22"/>
        </w:rPr>
      </w:pPr>
    </w:p>
    <w:p w:rsidR="002F14CF" w:rsidRDefault="00C62AF3">
      <w:pPr>
        <w:pStyle w:val="Ttulo1"/>
        <w:spacing w:before="170"/>
      </w:pPr>
      <w:r>
        <w:t>Parámetros acústicos que caracterizan una onda sonora</w:t>
      </w:r>
    </w:p>
    <w:p w:rsidR="002F14CF" w:rsidRDefault="002F14CF">
      <w:pPr>
        <w:pStyle w:val="Textoindependiente"/>
        <w:spacing w:before="4"/>
        <w:rPr>
          <w:b/>
          <w:sz w:val="24"/>
        </w:rPr>
      </w:pPr>
    </w:p>
    <w:p w:rsidR="002F14CF" w:rsidRDefault="00C62AF3">
      <w:pPr>
        <w:pStyle w:val="Textoindependiente"/>
        <w:spacing w:line="297" w:lineRule="auto"/>
        <w:ind w:left="120" w:right="973"/>
      </w:pPr>
      <w:r>
        <w:t>La onda sonora es el resultado de la vibrac</w:t>
      </w:r>
      <w:r>
        <w:t>ión de las moléculas del aire y puede definirse en función de:</w:t>
      </w:r>
    </w:p>
    <w:p w:rsidR="002F14CF" w:rsidRDefault="002F14CF">
      <w:pPr>
        <w:pStyle w:val="Textoindependiente"/>
        <w:spacing w:before="6"/>
        <w:rPr>
          <w:sz w:val="32"/>
        </w:rPr>
      </w:pPr>
    </w:p>
    <w:p w:rsidR="002F14CF" w:rsidRDefault="00C62AF3">
      <w:pPr>
        <w:pStyle w:val="Prrafodelista"/>
        <w:numPr>
          <w:ilvl w:val="0"/>
          <w:numId w:val="1"/>
        </w:numPr>
        <w:tabs>
          <w:tab w:val="left" w:pos="840"/>
          <w:tab w:val="left" w:pos="841"/>
        </w:tabs>
        <w:ind w:hanging="361"/>
        <w:rPr>
          <w:sz w:val="20"/>
        </w:rPr>
      </w:pPr>
      <w:r>
        <w:rPr>
          <w:sz w:val="20"/>
        </w:rPr>
        <w:t>su</w:t>
      </w:r>
      <w:r>
        <w:rPr>
          <w:spacing w:val="-2"/>
          <w:sz w:val="20"/>
        </w:rPr>
        <w:t xml:space="preserve"> </w:t>
      </w:r>
      <w:r>
        <w:rPr>
          <w:sz w:val="20"/>
        </w:rPr>
        <w:t>amplitud</w:t>
      </w:r>
    </w:p>
    <w:p w:rsidR="002F14CF" w:rsidRDefault="00C62AF3">
      <w:pPr>
        <w:pStyle w:val="Prrafodelista"/>
        <w:numPr>
          <w:ilvl w:val="0"/>
          <w:numId w:val="1"/>
        </w:numPr>
        <w:tabs>
          <w:tab w:val="left" w:pos="840"/>
          <w:tab w:val="left" w:pos="841"/>
        </w:tabs>
        <w:spacing w:before="39"/>
        <w:ind w:hanging="361"/>
        <w:rPr>
          <w:sz w:val="20"/>
        </w:rPr>
      </w:pPr>
      <w:r>
        <w:rPr>
          <w:sz w:val="20"/>
        </w:rPr>
        <w:t>su</w:t>
      </w:r>
      <w:r>
        <w:rPr>
          <w:spacing w:val="-2"/>
          <w:sz w:val="20"/>
        </w:rPr>
        <w:t xml:space="preserve"> </w:t>
      </w:r>
      <w:r>
        <w:rPr>
          <w:sz w:val="20"/>
        </w:rPr>
        <w:t>frecuencia</w:t>
      </w:r>
    </w:p>
    <w:p w:rsidR="002F14CF" w:rsidRDefault="00C62AF3">
      <w:pPr>
        <w:pStyle w:val="Prrafodelista"/>
        <w:numPr>
          <w:ilvl w:val="0"/>
          <w:numId w:val="1"/>
        </w:numPr>
        <w:tabs>
          <w:tab w:val="left" w:pos="840"/>
          <w:tab w:val="left" w:pos="841"/>
        </w:tabs>
        <w:spacing w:before="40" w:line="280" w:lineRule="auto"/>
        <w:ind w:right="1055"/>
        <w:rPr>
          <w:sz w:val="20"/>
        </w:rPr>
      </w:pPr>
      <w:r>
        <w:rPr>
          <w:sz w:val="20"/>
        </w:rPr>
        <w:t>el tiempo durante el cual se lleva a cabo el movimiento</w:t>
      </w:r>
    </w:p>
    <w:p w:rsidR="002F14CF" w:rsidRDefault="002F14CF">
      <w:pPr>
        <w:spacing w:line="280" w:lineRule="auto"/>
        <w:rPr>
          <w:sz w:val="20"/>
        </w:rPr>
        <w:sectPr w:rsidR="002F14CF">
          <w:type w:val="continuous"/>
          <w:pgSz w:w="12240" w:h="15840"/>
          <w:pgMar w:top="660" w:right="840" w:bottom="900" w:left="860" w:header="720" w:footer="720" w:gutter="0"/>
          <w:cols w:num="2" w:space="720" w:equalWidth="0">
            <w:col w:w="5186" w:space="64"/>
            <w:col w:w="5290"/>
          </w:cols>
        </w:sectPr>
      </w:pPr>
    </w:p>
    <w:p w:rsidR="002F14CF" w:rsidRDefault="00C62AF3">
      <w:pPr>
        <w:spacing w:before="2"/>
        <w:ind w:left="120"/>
        <w:rPr>
          <w:sz w:val="16"/>
        </w:rPr>
      </w:pPr>
      <w:r>
        <w:rPr>
          <w:sz w:val="16"/>
        </w:rPr>
        <w:lastRenderedPageBreak/>
        <w:t>Introducción a la Informática – Noviembre de 2019. Universidad Tecnológica de Pereira – Facultad de Ingenierías. Sistemas y Computación</w:t>
      </w:r>
    </w:p>
    <w:p w:rsidR="002F14CF" w:rsidRDefault="002F14CF">
      <w:pPr>
        <w:pStyle w:val="Textoindependiente"/>
      </w:pPr>
    </w:p>
    <w:p w:rsidR="002F14CF" w:rsidRDefault="002F14CF">
      <w:pPr>
        <w:sectPr w:rsidR="002F14CF">
          <w:headerReference w:type="default" r:id="rId16"/>
          <w:footerReference w:type="default" r:id="rId17"/>
          <w:pgSz w:w="12240" w:h="15840"/>
          <w:pgMar w:top="800" w:right="840" w:bottom="280" w:left="860" w:header="587" w:footer="0" w:gutter="0"/>
          <w:pgNumType w:start="3"/>
          <w:cols w:space="720"/>
        </w:sectPr>
      </w:pPr>
    </w:p>
    <w:p w:rsidR="002F14CF" w:rsidRDefault="002F14CF">
      <w:pPr>
        <w:pStyle w:val="Textoindependiente"/>
      </w:pPr>
    </w:p>
    <w:p w:rsidR="002F14CF" w:rsidRDefault="002F14CF">
      <w:pPr>
        <w:pStyle w:val="Textoindependiente"/>
        <w:spacing w:before="4" w:after="1"/>
        <w:rPr>
          <w:sz w:val="14"/>
        </w:rPr>
      </w:pPr>
    </w:p>
    <w:p w:rsidR="002F14CF" w:rsidRDefault="00C62AF3">
      <w:pPr>
        <w:pStyle w:val="Textoindependiente"/>
        <w:ind w:left="865"/>
      </w:pPr>
      <w:r>
        <w:rPr>
          <w:noProof/>
          <w:lang w:val="en-US"/>
        </w:rPr>
        <w:drawing>
          <wp:inline distT="0" distB="0" distL="0" distR="0">
            <wp:extent cx="2574218" cy="94640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574218" cy="946403"/>
                    </a:xfrm>
                    <a:prstGeom prst="rect">
                      <a:avLst/>
                    </a:prstGeom>
                  </pic:spPr>
                </pic:pic>
              </a:graphicData>
            </a:graphic>
          </wp:inline>
        </w:drawing>
      </w:r>
    </w:p>
    <w:p w:rsidR="002F14CF" w:rsidRDefault="002F14CF">
      <w:pPr>
        <w:pStyle w:val="Textoindependiente"/>
        <w:rPr>
          <w:sz w:val="22"/>
        </w:rPr>
      </w:pPr>
    </w:p>
    <w:p w:rsidR="002F14CF" w:rsidRDefault="002F14CF">
      <w:pPr>
        <w:pStyle w:val="Textoindependiente"/>
        <w:rPr>
          <w:sz w:val="22"/>
        </w:rPr>
      </w:pPr>
    </w:p>
    <w:p w:rsidR="002F14CF" w:rsidRDefault="002F14CF">
      <w:pPr>
        <w:pStyle w:val="Textoindependiente"/>
        <w:spacing w:before="6"/>
        <w:rPr>
          <w:sz w:val="30"/>
        </w:rPr>
      </w:pPr>
    </w:p>
    <w:p w:rsidR="002F14CF" w:rsidRPr="00F65213" w:rsidRDefault="00C62AF3">
      <w:pPr>
        <w:pStyle w:val="Textoindependiente"/>
        <w:spacing w:line="280" w:lineRule="auto"/>
        <w:ind w:left="840" w:right="297"/>
      </w:pPr>
      <w:r w:rsidRPr="00F65213">
        <w:t>Ondas sonoras periódicas simples con la misma amplitud (1) y con diferente</w:t>
      </w:r>
      <w:r w:rsidRPr="00F65213">
        <w:t xml:space="preserve"> frecuencia (10 Hz, 20</w:t>
      </w:r>
    </w:p>
    <w:p w:rsidR="002F14CF" w:rsidRPr="00F65213" w:rsidRDefault="00C62AF3" w:rsidP="00F65213">
      <w:pPr>
        <w:pStyle w:val="Textoindependiente"/>
        <w:spacing w:before="2"/>
        <w:ind w:left="840"/>
      </w:pPr>
      <w:r w:rsidRPr="00F65213">
        <w:t>Hz, 50 Hz, 100 Hz).</w:t>
      </w:r>
    </w:p>
    <w:p w:rsidR="002F14CF" w:rsidRDefault="002F14CF">
      <w:pPr>
        <w:pStyle w:val="Textoindependiente"/>
        <w:rPr>
          <w:sz w:val="22"/>
        </w:rPr>
      </w:pPr>
    </w:p>
    <w:p w:rsidR="002F14CF" w:rsidRDefault="002F14CF">
      <w:pPr>
        <w:pStyle w:val="Textoindependiente"/>
        <w:spacing w:before="8"/>
        <w:rPr>
          <w:sz w:val="30"/>
        </w:rPr>
      </w:pPr>
    </w:p>
    <w:p w:rsidR="002F14CF" w:rsidRDefault="00C62AF3">
      <w:pPr>
        <w:pStyle w:val="Prrafodelista"/>
        <w:numPr>
          <w:ilvl w:val="1"/>
          <w:numId w:val="4"/>
        </w:numPr>
        <w:tabs>
          <w:tab w:val="left" w:pos="1561"/>
        </w:tabs>
        <w:spacing w:before="1"/>
        <w:ind w:left="1560" w:hanging="361"/>
        <w:rPr>
          <w:sz w:val="20"/>
        </w:rPr>
      </w:pPr>
      <w:r>
        <w:rPr>
          <w:sz w:val="20"/>
        </w:rPr>
        <w:t>Representación de la señal de</w:t>
      </w:r>
      <w:r>
        <w:rPr>
          <w:spacing w:val="-9"/>
          <w:sz w:val="20"/>
        </w:rPr>
        <w:t xml:space="preserve"> </w:t>
      </w:r>
      <w:r>
        <w:rPr>
          <w:sz w:val="20"/>
        </w:rPr>
        <w:t>voz</w:t>
      </w:r>
    </w:p>
    <w:p w:rsidR="002F14CF" w:rsidRDefault="002F14CF">
      <w:pPr>
        <w:pStyle w:val="Textoindependiente"/>
        <w:spacing w:before="8"/>
        <w:rPr>
          <w:sz w:val="21"/>
        </w:rPr>
      </w:pPr>
    </w:p>
    <w:p w:rsidR="002F14CF" w:rsidRDefault="00C62AF3">
      <w:pPr>
        <w:pStyle w:val="Textoindependiente"/>
        <w:spacing w:line="280" w:lineRule="auto"/>
        <w:ind w:left="120" w:right="38"/>
        <w:jc w:val="both"/>
      </w:pPr>
      <w:r>
        <w:t>Los sonidos consisten en variaciones en la presión del aire a través del tiempo y a frecuencias que podemos escuchar. Una de las maneras para representar el sonido es a través de una onda (waveform)</w:t>
      </w:r>
    </w:p>
    <w:p w:rsidR="002F14CF" w:rsidRDefault="00C62AF3">
      <w:pPr>
        <w:pStyle w:val="Textoindependiente"/>
        <w:spacing w:before="1"/>
        <w:rPr>
          <w:sz w:val="22"/>
        </w:rPr>
      </w:pPr>
      <w:r>
        <w:br w:type="column"/>
      </w:r>
    </w:p>
    <w:p w:rsidR="002F14CF" w:rsidRDefault="00C62AF3">
      <w:pPr>
        <w:pStyle w:val="Textoindependiente"/>
        <w:spacing w:line="249" w:lineRule="auto"/>
        <w:ind w:left="120" w:right="143"/>
        <w:jc w:val="both"/>
      </w:pPr>
      <w:r>
        <w:t>Una de las grandes ventajas de éste tipo de gráficas es que no ocupa mucho espacio en memoria. Y una desventaja es que no se describe explícitamente el contenido de la señal en términos de sus propiedades. Los espectrogramas contienen mayor información sob</w:t>
      </w:r>
      <w:r>
        <w:t>re los datos de la voz, son una transformación que muestran la distribución de los componentes de frecuencia de la señal</w:t>
      </w:r>
    </w:p>
    <w:p w:rsidR="002F14CF" w:rsidRDefault="00C62AF3">
      <w:pPr>
        <w:pStyle w:val="Textoindependiente"/>
        <w:spacing w:before="8"/>
        <w:rPr>
          <w:sz w:val="28"/>
        </w:rPr>
      </w:pPr>
      <w:r>
        <w:rPr>
          <w:noProof/>
          <w:lang w:val="en-US"/>
        </w:rPr>
        <w:drawing>
          <wp:anchor distT="0" distB="0" distL="0" distR="0" simplePos="0" relativeHeight="251658240" behindDoc="0" locked="0" layoutInCell="1" allowOverlap="1">
            <wp:simplePos x="0" y="0"/>
            <wp:positionH relativeFrom="page">
              <wp:posOffset>4036904</wp:posOffset>
            </wp:positionH>
            <wp:positionV relativeFrom="paragraph">
              <wp:posOffset>234777</wp:posOffset>
            </wp:positionV>
            <wp:extent cx="2516747" cy="131197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2516747" cy="1311973"/>
                    </a:xfrm>
                    <a:prstGeom prst="rect">
                      <a:avLst/>
                    </a:prstGeom>
                  </pic:spPr>
                </pic:pic>
              </a:graphicData>
            </a:graphic>
          </wp:anchor>
        </w:drawing>
      </w:r>
    </w:p>
    <w:p w:rsidR="002F14CF" w:rsidRDefault="00C62AF3">
      <w:pPr>
        <w:pStyle w:val="Textoindependiente"/>
        <w:spacing w:before="31" w:line="249" w:lineRule="auto"/>
        <w:ind w:left="120" w:right="144"/>
        <w:jc w:val="both"/>
      </w:pPr>
      <w:r>
        <w:t>Las partes más oscuras, vistas en la figura, representan la concentración de energía y son denominadas formantes. Por otra parte es i</w:t>
      </w:r>
      <w:r>
        <w:t>mportante mencionar que la capacidad auditiva del ser humano varían en un rango de frecuencias de 20Hz a 20,000Hz. Los sonidos emitidos al hablar se encuentran de 100Hz a 15,000Hz en mujeres y en hombres de 400Hz a 15,000Hz. Aunque se cree que la mayoría d</w:t>
      </w:r>
      <w:r>
        <w:t>e la información se concentra debajo de los</w:t>
      </w:r>
      <w:r>
        <w:rPr>
          <w:spacing w:val="-7"/>
        </w:rPr>
        <w:t xml:space="preserve"> </w:t>
      </w:r>
      <w:r>
        <w:t>8,000Hz</w:t>
      </w:r>
    </w:p>
    <w:p w:rsidR="002F14CF" w:rsidRDefault="002F14CF">
      <w:pPr>
        <w:pStyle w:val="Textoindependiente"/>
        <w:rPr>
          <w:sz w:val="22"/>
        </w:rPr>
      </w:pPr>
    </w:p>
    <w:p w:rsidR="002F14CF" w:rsidRDefault="002F14CF">
      <w:pPr>
        <w:pStyle w:val="Textoindependiente"/>
        <w:rPr>
          <w:sz w:val="22"/>
        </w:rPr>
      </w:pPr>
    </w:p>
    <w:p w:rsidR="002F14CF" w:rsidRDefault="002F14CF">
      <w:pPr>
        <w:pStyle w:val="Textoindependiente"/>
        <w:spacing w:before="7"/>
        <w:rPr>
          <w:sz w:val="29"/>
        </w:rPr>
      </w:pPr>
    </w:p>
    <w:p w:rsidR="002F14CF" w:rsidRDefault="00C62AF3">
      <w:pPr>
        <w:pStyle w:val="Textoindependiente"/>
        <w:spacing w:line="280" w:lineRule="auto"/>
        <w:ind w:left="2430" w:right="719" w:hanging="660"/>
        <w:jc w:val="both"/>
      </w:pPr>
      <w:r>
        <w:t>I.1 Arquitectura de un sistema de reconocimiento de voz</w:t>
      </w:r>
    </w:p>
    <w:p w:rsidR="002F14CF" w:rsidRDefault="00C62AF3" w:rsidP="00F65213">
      <w:pPr>
        <w:pStyle w:val="Textoindependiente"/>
        <w:tabs>
          <w:tab w:val="left" w:pos="1104"/>
          <w:tab w:val="left" w:pos="1965"/>
          <w:tab w:val="left" w:pos="3278"/>
          <w:tab w:val="left" w:pos="4047"/>
        </w:tabs>
        <w:spacing w:before="122" w:line="280" w:lineRule="auto"/>
        <w:ind w:left="120" w:right="143"/>
        <w:jc w:val="both"/>
        <w:sectPr w:rsidR="002F14CF">
          <w:type w:val="continuous"/>
          <w:pgSz w:w="12240" w:h="15840"/>
          <w:pgMar w:top="660" w:right="840" w:bottom="900" w:left="860" w:header="720" w:footer="720" w:gutter="0"/>
          <w:cols w:num="2" w:space="720" w:equalWidth="0">
            <w:col w:w="5184" w:space="66"/>
            <w:col w:w="5290"/>
          </w:cols>
        </w:sectPr>
      </w:pPr>
      <w:r>
        <w:rPr>
          <w:noProof/>
          <w:lang w:val="en-US"/>
        </w:rPr>
        <w:drawing>
          <wp:anchor distT="0" distB="0" distL="0" distR="0" simplePos="0" relativeHeight="251658752" behindDoc="0" locked="0" layoutInCell="1" allowOverlap="1" wp14:anchorId="3AFB226C" wp14:editId="4F645AFB">
            <wp:simplePos x="0" y="0"/>
            <wp:positionH relativeFrom="page">
              <wp:posOffset>3971925</wp:posOffset>
            </wp:positionH>
            <wp:positionV relativeFrom="paragraph">
              <wp:posOffset>1673692</wp:posOffset>
            </wp:positionV>
            <wp:extent cx="3177743" cy="152271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3177743" cy="1522719"/>
                    </a:xfrm>
                    <a:prstGeom prst="rect">
                      <a:avLst/>
                    </a:prstGeom>
                  </pic:spPr>
                </pic:pic>
              </a:graphicData>
            </a:graphic>
          </wp:anchor>
        </w:drawing>
      </w:r>
      <w:r>
        <w:t>Para entender el funcionamiento de un sistema de reconocimiento de voz es necesario conocer sus principales componentes: el extractor de caracte</w:t>
      </w:r>
      <w:r>
        <w:t>rísticas y el clasificador. Cuando se recibe la señal de voz, ésta pasa por un reconocedor el cual da como resultado la palabra que reconoce. Después hay un procesamiento del lenguaje natural, una representación semántica y finalmente se realiza una acción</w:t>
      </w:r>
      <w:r>
        <w:t>. La arquitectura para los sistemas de reconocimiento de voz</w:t>
      </w:r>
      <w:r>
        <w:tab/>
        <w:t>se</w:t>
      </w:r>
      <w:r>
        <w:tab/>
        <w:t>muestra</w:t>
      </w:r>
      <w:r>
        <w:tab/>
        <w:t>a</w:t>
      </w:r>
      <w:r>
        <w:tab/>
        <w:t>continuación:</w:t>
      </w:r>
    </w:p>
    <w:p w:rsidR="002F14CF" w:rsidRDefault="002F14CF">
      <w:pPr>
        <w:pStyle w:val="Textoindependiente"/>
        <w:spacing w:before="9"/>
        <w:rPr>
          <w:sz w:val="26"/>
        </w:rPr>
      </w:pPr>
    </w:p>
    <w:p w:rsidR="002F14CF" w:rsidRDefault="00C62AF3">
      <w:pPr>
        <w:pStyle w:val="Textoindependiente"/>
        <w:ind w:left="764"/>
      </w:pPr>
      <w:r>
        <w:rPr>
          <w:noProof/>
          <w:lang w:val="en-US"/>
        </w:rPr>
        <w:drawing>
          <wp:inline distT="0" distB="0" distL="0" distR="0" wp14:anchorId="0EFB7DD1" wp14:editId="61167658">
            <wp:extent cx="2380518" cy="122486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2401306" cy="1235565"/>
                    </a:xfrm>
                    <a:prstGeom prst="rect">
                      <a:avLst/>
                    </a:prstGeom>
                  </pic:spPr>
                </pic:pic>
              </a:graphicData>
            </a:graphic>
          </wp:inline>
        </w:drawing>
      </w:r>
    </w:p>
    <w:p w:rsidR="002F14CF" w:rsidRDefault="002F14CF">
      <w:pPr>
        <w:pStyle w:val="Textoindependiente"/>
      </w:pPr>
    </w:p>
    <w:p w:rsidR="002F14CF" w:rsidRDefault="002F14CF">
      <w:pPr>
        <w:pStyle w:val="Textoindependiente"/>
      </w:pPr>
    </w:p>
    <w:p w:rsidR="002F14CF" w:rsidRDefault="002F14CF">
      <w:pPr>
        <w:pStyle w:val="Textoindependiente"/>
      </w:pPr>
    </w:p>
    <w:p w:rsidR="002F14CF" w:rsidRDefault="002F14CF">
      <w:pPr>
        <w:pStyle w:val="Textoindependiente"/>
      </w:pPr>
    </w:p>
    <w:p w:rsidR="002F14CF" w:rsidRDefault="002F14CF">
      <w:pPr>
        <w:pStyle w:val="Textoindependiente"/>
        <w:spacing w:before="10"/>
        <w:rPr>
          <w:sz w:val="21"/>
        </w:rPr>
      </w:pPr>
    </w:p>
    <w:p w:rsidR="002F14CF" w:rsidRDefault="00C62AF3">
      <w:pPr>
        <w:ind w:right="26"/>
        <w:jc w:val="center"/>
        <w:rPr>
          <w:sz w:val="20"/>
        </w:rPr>
      </w:pPr>
      <w:r>
        <w:rPr>
          <w:sz w:val="16"/>
        </w:rPr>
        <w:t>Materia: Introducción a la Informática. Segundo Semestre de 2019. Docente: José Gilberto Vargas Cano</w:t>
      </w:r>
      <w:r>
        <w:rPr>
          <w:sz w:val="20"/>
        </w:rPr>
        <w:t>.</w:t>
      </w:r>
    </w:p>
    <w:p w:rsidR="002F14CF" w:rsidRDefault="002F14CF">
      <w:pPr>
        <w:jc w:val="center"/>
        <w:rPr>
          <w:sz w:val="20"/>
        </w:rPr>
        <w:sectPr w:rsidR="002F14CF">
          <w:type w:val="continuous"/>
          <w:pgSz w:w="12240" w:h="15840"/>
          <w:pgMar w:top="660" w:right="840" w:bottom="900" w:left="860" w:header="720" w:footer="720" w:gutter="0"/>
          <w:cols w:space="720"/>
        </w:sectPr>
      </w:pPr>
    </w:p>
    <w:p w:rsidR="002F14CF" w:rsidRDefault="00C62AF3">
      <w:pPr>
        <w:spacing w:before="2"/>
        <w:ind w:right="34"/>
        <w:jc w:val="center"/>
        <w:rPr>
          <w:sz w:val="16"/>
        </w:rPr>
      </w:pPr>
      <w:r>
        <w:rPr>
          <w:sz w:val="16"/>
        </w:rPr>
        <w:lastRenderedPageBreak/>
        <w:t>Trabajo: ensayo sobre el Programa: Sistemas y Computación</w:t>
      </w:r>
    </w:p>
    <w:p w:rsidR="002F14CF" w:rsidRDefault="00C62AF3">
      <w:pPr>
        <w:pStyle w:val="Textoindependiente"/>
        <w:spacing w:before="94" w:line="280" w:lineRule="auto"/>
        <w:ind w:left="120" w:right="5392"/>
        <w:jc w:val="both"/>
      </w:pPr>
      <w:r>
        <w:t>Como se mencionó anteriormente, en la arquitectura de un sistema de reconocimiento de voz se cuenta con dos procesos importantes en la fase de reconocimiento, estos son los siguientes</w:t>
      </w:r>
    </w:p>
    <w:p w:rsidR="002F14CF" w:rsidRDefault="002F14CF">
      <w:pPr>
        <w:pStyle w:val="Textoindependiente"/>
        <w:rPr>
          <w:sz w:val="22"/>
        </w:rPr>
      </w:pPr>
    </w:p>
    <w:p w:rsidR="002F14CF" w:rsidRDefault="002F14CF">
      <w:pPr>
        <w:pStyle w:val="Textoindependiente"/>
        <w:spacing w:before="7"/>
        <w:rPr>
          <w:sz w:val="22"/>
        </w:rPr>
      </w:pPr>
    </w:p>
    <w:p w:rsidR="002F14CF" w:rsidRDefault="00C62AF3">
      <w:pPr>
        <w:spacing w:line="280" w:lineRule="auto"/>
        <w:ind w:left="120" w:right="5395"/>
        <w:jc w:val="both"/>
        <w:rPr>
          <w:sz w:val="20"/>
        </w:rPr>
      </w:pPr>
      <w:r>
        <w:rPr>
          <w:b/>
          <w:sz w:val="20"/>
        </w:rPr>
        <w:t>Extracción d</w:t>
      </w:r>
      <w:r>
        <w:rPr>
          <w:b/>
          <w:sz w:val="20"/>
        </w:rPr>
        <w:t>e características</w:t>
      </w:r>
      <w:r>
        <w:rPr>
          <w:sz w:val="20"/>
        </w:rPr>
        <w:t>: Los pasos a realizar en este módulo son los siguientes</w:t>
      </w:r>
    </w:p>
    <w:p w:rsidR="002F14CF" w:rsidRDefault="00C62AF3">
      <w:pPr>
        <w:pStyle w:val="Prrafodelista"/>
        <w:numPr>
          <w:ilvl w:val="0"/>
          <w:numId w:val="1"/>
        </w:numPr>
        <w:tabs>
          <w:tab w:val="left" w:pos="841"/>
        </w:tabs>
        <w:spacing w:before="121"/>
        <w:ind w:hanging="361"/>
        <w:jc w:val="both"/>
        <w:rPr>
          <w:sz w:val="20"/>
        </w:rPr>
      </w:pPr>
      <w:r>
        <w:rPr>
          <w:sz w:val="20"/>
        </w:rPr>
        <w:t>La señal se divide en una colección de</w:t>
      </w:r>
      <w:r>
        <w:rPr>
          <w:spacing w:val="-10"/>
          <w:sz w:val="20"/>
        </w:rPr>
        <w:t xml:space="preserve"> </w:t>
      </w:r>
      <w:r>
        <w:rPr>
          <w:sz w:val="20"/>
        </w:rPr>
        <w:t>segmentos.</w:t>
      </w:r>
    </w:p>
    <w:p w:rsidR="002F14CF" w:rsidRDefault="00C62AF3">
      <w:pPr>
        <w:pStyle w:val="Prrafodelista"/>
        <w:numPr>
          <w:ilvl w:val="0"/>
          <w:numId w:val="1"/>
        </w:numPr>
        <w:tabs>
          <w:tab w:val="left" w:pos="841"/>
        </w:tabs>
        <w:spacing w:before="40" w:line="280" w:lineRule="auto"/>
        <w:ind w:right="5397"/>
        <w:jc w:val="both"/>
        <w:rPr>
          <w:sz w:val="20"/>
        </w:rPr>
      </w:pPr>
      <w:r>
        <w:rPr>
          <w:sz w:val="20"/>
        </w:rPr>
        <w:t>Se aplica alguna técnica de procesamiento de señales para obtener una representación de las características acústicas más distintiva</w:t>
      </w:r>
      <w:r>
        <w:rPr>
          <w:sz w:val="20"/>
        </w:rPr>
        <w:t>s de</w:t>
      </w:r>
      <w:r>
        <w:rPr>
          <w:spacing w:val="-7"/>
          <w:sz w:val="20"/>
        </w:rPr>
        <w:t xml:space="preserve"> </w:t>
      </w:r>
      <w:r>
        <w:rPr>
          <w:sz w:val="20"/>
        </w:rPr>
        <w:t>segmento</w:t>
      </w:r>
    </w:p>
    <w:p w:rsidR="002F14CF" w:rsidRDefault="00C62AF3">
      <w:pPr>
        <w:pStyle w:val="Prrafodelista"/>
        <w:numPr>
          <w:ilvl w:val="0"/>
          <w:numId w:val="1"/>
        </w:numPr>
        <w:tabs>
          <w:tab w:val="left" w:pos="841"/>
        </w:tabs>
        <w:spacing w:before="1" w:line="280" w:lineRule="auto"/>
        <w:ind w:right="5395"/>
        <w:jc w:val="both"/>
        <w:rPr>
          <w:sz w:val="20"/>
        </w:rPr>
      </w:pPr>
      <w:r>
        <w:rPr>
          <w:sz w:val="20"/>
        </w:rPr>
        <w:t>con base a las características obtenidas, se construye un conjunto de vectores que constituyen la entrada al siguiente</w:t>
      </w:r>
      <w:r>
        <w:rPr>
          <w:spacing w:val="-2"/>
          <w:sz w:val="20"/>
        </w:rPr>
        <w:t xml:space="preserve"> </w:t>
      </w:r>
      <w:r>
        <w:rPr>
          <w:sz w:val="20"/>
        </w:rPr>
        <w:t>módulo</w:t>
      </w:r>
    </w:p>
    <w:p w:rsidR="002F14CF" w:rsidRDefault="00C62AF3">
      <w:pPr>
        <w:spacing w:before="123" w:line="280" w:lineRule="auto"/>
        <w:ind w:left="120" w:right="5393"/>
        <w:jc w:val="both"/>
        <w:rPr>
          <w:sz w:val="20"/>
        </w:rPr>
      </w:pPr>
      <w:r>
        <w:rPr>
          <w:b/>
          <w:sz w:val="20"/>
        </w:rPr>
        <w:t xml:space="preserve">Clasificador probabilístico: </w:t>
      </w:r>
      <w:r>
        <w:rPr>
          <w:sz w:val="20"/>
        </w:rPr>
        <w:t>Los pasos a realizar en este módulo son los siguientes:</w:t>
      </w:r>
    </w:p>
    <w:p w:rsidR="002F14CF" w:rsidRDefault="00C62AF3">
      <w:pPr>
        <w:pStyle w:val="Prrafodelista"/>
        <w:numPr>
          <w:ilvl w:val="0"/>
          <w:numId w:val="1"/>
        </w:numPr>
        <w:tabs>
          <w:tab w:val="left" w:pos="841"/>
        </w:tabs>
        <w:spacing w:before="121" w:line="280" w:lineRule="auto"/>
        <w:ind w:right="5405"/>
        <w:jc w:val="both"/>
        <w:rPr>
          <w:sz w:val="20"/>
        </w:rPr>
      </w:pPr>
      <w:r>
        <w:rPr>
          <w:sz w:val="20"/>
        </w:rPr>
        <w:t>Se crea un modelo probabilístico basado en redes neuronales como modelos ocultos de Markov,</w:t>
      </w:r>
      <w:r>
        <w:rPr>
          <w:spacing w:val="-18"/>
          <w:sz w:val="20"/>
        </w:rPr>
        <w:t xml:space="preserve"> </w:t>
      </w:r>
      <w:r>
        <w:rPr>
          <w:sz w:val="20"/>
        </w:rPr>
        <w:t>etc</w:t>
      </w:r>
    </w:p>
    <w:p w:rsidR="002F14CF" w:rsidRDefault="00C62AF3">
      <w:pPr>
        <w:pStyle w:val="Prrafodelista"/>
        <w:numPr>
          <w:ilvl w:val="0"/>
          <w:numId w:val="1"/>
        </w:numPr>
        <w:tabs>
          <w:tab w:val="left" w:pos="841"/>
        </w:tabs>
        <w:spacing w:before="1" w:line="280" w:lineRule="auto"/>
        <w:ind w:right="5394"/>
        <w:jc w:val="both"/>
        <w:rPr>
          <w:sz w:val="20"/>
        </w:rPr>
      </w:pPr>
      <w:r>
        <w:rPr>
          <w:sz w:val="20"/>
        </w:rPr>
        <w:t>Con las probabilidades obtenidas se realiza una búsqueda para encontrar la secuencia de segmentos con mayor probabilidad de ser</w:t>
      </w:r>
      <w:r>
        <w:rPr>
          <w:spacing w:val="-11"/>
          <w:sz w:val="20"/>
        </w:rPr>
        <w:t xml:space="preserve"> </w:t>
      </w:r>
      <w:r>
        <w:rPr>
          <w:sz w:val="20"/>
        </w:rPr>
        <w:t>reconocidos.</w:t>
      </w:r>
    </w:p>
    <w:p w:rsidR="002F14CF" w:rsidRDefault="002F14CF">
      <w:pPr>
        <w:pStyle w:val="Textoindependiente"/>
        <w:rPr>
          <w:sz w:val="22"/>
        </w:rPr>
      </w:pPr>
    </w:p>
    <w:p w:rsidR="002F14CF" w:rsidRDefault="002F14CF">
      <w:pPr>
        <w:pStyle w:val="Textoindependiente"/>
        <w:spacing w:before="7"/>
        <w:rPr>
          <w:sz w:val="22"/>
        </w:rPr>
      </w:pPr>
    </w:p>
    <w:p w:rsidR="002F14CF" w:rsidRDefault="00C62AF3">
      <w:pPr>
        <w:pStyle w:val="Textoindependiente"/>
        <w:ind w:right="9120"/>
        <w:jc w:val="right"/>
      </w:pPr>
      <w:r>
        <w:t>I.2</w:t>
      </w:r>
    </w:p>
    <w:p w:rsidR="002F14CF" w:rsidRDefault="002F14CF">
      <w:pPr>
        <w:pStyle w:val="Textoindependiente"/>
        <w:rPr>
          <w:sz w:val="22"/>
        </w:rPr>
      </w:pPr>
    </w:p>
    <w:p w:rsidR="002F14CF" w:rsidRDefault="002F14CF">
      <w:pPr>
        <w:pStyle w:val="Textoindependiente"/>
        <w:rPr>
          <w:sz w:val="22"/>
        </w:rPr>
      </w:pPr>
    </w:p>
    <w:p w:rsidR="002F14CF" w:rsidRDefault="002F14CF">
      <w:pPr>
        <w:pStyle w:val="Textoindependiente"/>
        <w:spacing w:before="5"/>
        <w:rPr>
          <w:sz w:val="19"/>
        </w:rPr>
      </w:pPr>
    </w:p>
    <w:p w:rsidR="002F14CF" w:rsidRDefault="00C62AF3">
      <w:pPr>
        <w:pStyle w:val="Textoindependiente"/>
        <w:spacing w:before="1"/>
        <w:ind w:right="9073"/>
        <w:jc w:val="right"/>
      </w:pPr>
      <w:r>
        <w:rPr>
          <w:spacing w:val="-1"/>
        </w:rPr>
        <w:t>REFERENCIA</w:t>
      </w:r>
      <w:r>
        <w:rPr>
          <w:spacing w:val="-1"/>
        </w:rPr>
        <w:t>S</w:t>
      </w:r>
    </w:p>
    <w:p w:rsidR="002F14CF" w:rsidRDefault="002F14CF">
      <w:pPr>
        <w:pStyle w:val="Textoindependiente"/>
        <w:spacing w:before="8"/>
        <w:rPr>
          <w:sz w:val="21"/>
        </w:rPr>
      </w:pPr>
    </w:p>
    <w:p w:rsidR="002F14CF" w:rsidRDefault="00C62AF3">
      <w:pPr>
        <w:pStyle w:val="Textoindependiente"/>
        <w:ind w:left="825"/>
      </w:pPr>
      <w:r>
        <w:rPr>
          <w:u w:val="single"/>
        </w:rPr>
        <w:t>Referencias en la Web:</w:t>
      </w:r>
    </w:p>
    <w:p w:rsidR="002F14CF" w:rsidRDefault="002F14CF">
      <w:pPr>
        <w:pStyle w:val="Textoindependiente"/>
        <w:spacing w:before="4"/>
        <w:rPr>
          <w:sz w:val="24"/>
        </w:rPr>
      </w:pPr>
    </w:p>
    <w:p w:rsidR="002F14CF" w:rsidRDefault="00C62AF3">
      <w:pPr>
        <w:pStyle w:val="Textoindependiente"/>
        <w:ind w:left="120"/>
      </w:pPr>
      <w:r>
        <w:t>[1]</w:t>
      </w:r>
    </w:p>
    <w:p w:rsidR="002F14CF" w:rsidRDefault="00C62AF3">
      <w:pPr>
        <w:spacing w:before="3" w:line="247" w:lineRule="auto"/>
        <w:ind w:left="120" w:right="5452"/>
        <w:rPr>
          <w:sz w:val="24"/>
        </w:rPr>
      </w:pPr>
      <w:hyperlink r:id="rId22">
        <w:r>
          <w:rPr>
            <w:color w:val="1154CC"/>
            <w:sz w:val="24"/>
            <w:u w:val="single" w:color="1154CC"/>
          </w:rPr>
          <w:t>https://invoxmedical.com/noticias/la-inteligencia-ar</w:t>
        </w:r>
      </w:hyperlink>
      <w:r>
        <w:rPr>
          <w:color w:val="1154CC"/>
          <w:sz w:val="24"/>
        </w:rPr>
        <w:t xml:space="preserve"> </w:t>
      </w:r>
      <w:hyperlink r:id="rId23">
        <w:r>
          <w:rPr>
            <w:color w:val="1154CC"/>
            <w:sz w:val="24"/>
            <w:u w:val="single" w:color="1154CC"/>
          </w:rPr>
          <w:t>tificial-en-el-reconocimiento-de-voz/</w:t>
        </w:r>
      </w:hyperlink>
    </w:p>
    <w:p w:rsidR="002F14CF" w:rsidRDefault="00C62AF3">
      <w:pPr>
        <w:spacing w:before="1"/>
        <w:ind w:left="120"/>
        <w:rPr>
          <w:sz w:val="24"/>
        </w:rPr>
      </w:pPr>
      <w:r>
        <w:rPr>
          <w:sz w:val="24"/>
        </w:rPr>
        <w:t>[2]</w:t>
      </w:r>
    </w:p>
    <w:p w:rsidR="002F14CF" w:rsidRDefault="00C62AF3">
      <w:pPr>
        <w:spacing w:before="9"/>
        <w:ind w:left="120"/>
        <w:rPr>
          <w:sz w:val="24"/>
        </w:rPr>
      </w:pPr>
      <w:hyperlink r:id="rId24">
        <w:r>
          <w:rPr>
            <w:color w:val="1154CC"/>
            <w:sz w:val="24"/>
            <w:u w:val="single" w:color="1154CC"/>
          </w:rPr>
          <w:t>https://www.timetoast.com/timelines/procesamiento</w:t>
        </w:r>
      </w:hyperlink>
    </w:p>
    <w:p w:rsidR="002F14CF" w:rsidRDefault="00C62AF3" w:rsidP="00F65213">
      <w:pPr>
        <w:spacing w:before="9" w:line="247" w:lineRule="auto"/>
        <w:ind w:left="120" w:right="8720"/>
        <w:rPr>
          <w:sz w:val="24"/>
        </w:rPr>
      </w:pPr>
      <w:hyperlink r:id="rId25">
        <w:r>
          <w:rPr>
            <w:color w:val="1154CC"/>
            <w:sz w:val="24"/>
            <w:u w:val="single" w:color="1154CC"/>
          </w:rPr>
          <w:t>-digital-de-la-voz</w:t>
        </w:r>
      </w:hyperlink>
      <w:r>
        <w:rPr>
          <w:color w:val="1154CC"/>
          <w:sz w:val="24"/>
        </w:rPr>
        <w:t xml:space="preserve"> </w:t>
      </w:r>
    </w:p>
    <w:p w:rsidR="002F14CF" w:rsidRDefault="00C62AF3">
      <w:pPr>
        <w:spacing w:before="1"/>
        <w:ind w:left="120"/>
        <w:rPr>
          <w:sz w:val="24"/>
        </w:rPr>
      </w:pPr>
      <w:r>
        <w:rPr>
          <w:sz w:val="24"/>
        </w:rPr>
        <w:t>[</w:t>
      </w:r>
      <w:r w:rsidR="00F65213">
        <w:rPr>
          <w:sz w:val="24"/>
        </w:rPr>
        <w:t>3</w:t>
      </w:r>
      <w:bookmarkStart w:id="0" w:name="_GoBack"/>
      <w:bookmarkEnd w:id="0"/>
      <w:r>
        <w:rPr>
          <w:sz w:val="24"/>
        </w:rPr>
        <w:t>]</w:t>
      </w:r>
    </w:p>
    <w:p w:rsidR="002F14CF" w:rsidRDefault="00C62AF3">
      <w:pPr>
        <w:spacing w:before="9" w:line="247" w:lineRule="auto"/>
        <w:ind w:left="120" w:right="5404"/>
        <w:rPr>
          <w:sz w:val="24"/>
        </w:rPr>
      </w:pPr>
      <w:hyperlink r:id="rId26" w:anchor="%3A~%3Atext%3DRepresentaci%C3%B3n%20tridimensional%3A%20el%20sonograma%20o%2Canalizar%20la%20se%C3%B1al%20de%20voz">
        <w:r>
          <w:rPr>
            <w:color w:val="1154CC"/>
            <w:sz w:val="24"/>
            <w:u w:val="single" w:color="1154CC"/>
          </w:rPr>
          <w:t>http://www.cochlea.eu/es/sonido/representacion#:~:</w:t>
        </w:r>
      </w:hyperlink>
      <w:r>
        <w:rPr>
          <w:color w:val="1154CC"/>
          <w:sz w:val="24"/>
        </w:rPr>
        <w:t xml:space="preserve"> </w:t>
      </w:r>
      <w:hyperlink r:id="rId27" w:anchor="%3A~%3Atext%3DRepresentaci%C3%B3n%20tridimensional%3A%20el%20sonograma%20o%2Canalizar%20la%20se%C3%B1al%20de%20voz">
        <w:r>
          <w:rPr>
            <w:color w:val="1154CC"/>
            <w:sz w:val="24"/>
            <w:u w:val="single" w:color="1154CC"/>
          </w:rPr>
          <w:t>text=Representación%20tridimensional%3A%20el</w:t>
        </w:r>
      </w:hyperlink>
    </w:p>
    <w:p w:rsidR="002F14CF" w:rsidRDefault="00C62AF3">
      <w:pPr>
        <w:spacing w:before="2" w:line="247" w:lineRule="auto"/>
        <w:ind w:left="120" w:right="5421"/>
        <w:rPr>
          <w:sz w:val="24"/>
        </w:rPr>
      </w:pPr>
      <w:hyperlink r:id="rId28" w:anchor="%3A~%3Atext%3DRepresentaci%C3%B3n%20tridimensional%3A%20el%20sonograma%20o%2Canalizar%20la%20se%C3%B1al%20de%20voz">
        <w:r>
          <w:rPr>
            <w:color w:val="1154CC"/>
            <w:sz w:val="24"/>
            <w:u w:val="single" w:color="1154CC"/>
          </w:rPr>
          <w:t>%20sonograma%20o,analizar%20la%20señal%20d</w:t>
        </w:r>
      </w:hyperlink>
      <w:r>
        <w:rPr>
          <w:color w:val="1154CC"/>
          <w:sz w:val="24"/>
        </w:rPr>
        <w:t xml:space="preserve"> </w:t>
      </w:r>
      <w:hyperlink r:id="rId29" w:anchor="%3A~%3Atext%3DRepresentaci%C3%B3n%20tridimensional%3A%20el%20sonograma%20o%2Canalizar%20la%20se%C3%B1al%20de%20voz">
        <w:r>
          <w:rPr>
            <w:color w:val="1154CC"/>
            <w:sz w:val="24"/>
            <w:u w:val="single" w:color="1154CC"/>
          </w:rPr>
          <w:t>e%20voz</w:t>
        </w:r>
      </w:hyperlink>
      <w:r>
        <w:rPr>
          <w:sz w:val="24"/>
        </w:rPr>
        <w:t>.</w:t>
      </w:r>
    </w:p>
    <w:p w:rsidR="002F14CF" w:rsidRDefault="002F14CF">
      <w:pPr>
        <w:pStyle w:val="Textoindependiente"/>
        <w:rPr>
          <w:sz w:val="26"/>
        </w:rPr>
      </w:pPr>
    </w:p>
    <w:p w:rsidR="002F14CF" w:rsidRDefault="002F14CF">
      <w:pPr>
        <w:pStyle w:val="Textoindependiente"/>
        <w:rPr>
          <w:sz w:val="26"/>
        </w:rPr>
      </w:pPr>
    </w:p>
    <w:p w:rsidR="002F14CF" w:rsidRDefault="002F14CF">
      <w:pPr>
        <w:pStyle w:val="Textoindependiente"/>
        <w:rPr>
          <w:sz w:val="26"/>
        </w:rPr>
      </w:pPr>
    </w:p>
    <w:p w:rsidR="002F14CF" w:rsidRDefault="00C62AF3">
      <w:pPr>
        <w:spacing w:before="184"/>
        <w:ind w:right="36"/>
        <w:jc w:val="center"/>
        <w:rPr>
          <w:sz w:val="16"/>
        </w:rPr>
      </w:pPr>
      <w:r>
        <w:rPr>
          <w:sz w:val="16"/>
        </w:rPr>
        <w:t>Materia: Introducción a la Informática. Segundo Semestre de 2020. Docente: José Gilberto Vargas Cano.</w:t>
      </w:r>
    </w:p>
    <w:sectPr w:rsidR="002F14CF">
      <w:headerReference w:type="default" r:id="rId30"/>
      <w:footerReference w:type="default" r:id="rId31"/>
      <w:pgSz w:w="12240" w:h="15840"/>
      <w:pgMar w:top="800" w:right="840" w:bottom="280" w:left="860" w:header="587" w:footer="0" w:gutter="0"/>
      <w:pgNumType w:start="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AF3" w:rsidRDefault="00C62AF3">
      <w:r>
        <w:separator/>
      </w:r>
    </w:p>
  </w:endnote>
  <w:endnote w:type="continuationSeparator" w:id="0">
    <w:p w:rsidR="00C62AF3" w:rsidRDefault="00C6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C62AF3">
    <w:pPr>
      <w:pStyle w:val="Textoindependiente"/>
      <w:spacing w:line="14" w:lineRule="auto"/>
    </w:pPr>
    <w:r>
      <w:pict>
        <v:shapetype id="_x0000_t202" coordsize="21600,21600" o:spt="202" path="m,l,21600r21600,l21600,xe">
          <v:stroke joinstyle="miter"/>
          <v:path gradientshapeok="t" o:connecttype="rect"/>
        </v:shapetype>
        <v:shape id="_x0000_s2053" type="#_x0000_t202" style="position:absolute;margin-left:136.7pt;margin-top:745.65pt;width:338.05pt;height:10.9pt;z-index:-15878144;mso-position-horizontal-relative:page;mso-position-vertical-relative:page" filled="f" stroked="f">
          <v:textbox inset="0,0,0,0">
            <w:txbxContent>
              <w:p w:rsidR="002F14CF" w:rsidRDefault="00C62AF3">
                <w:pPr>
                  <w:spacing w:before="13"/>
                  <w:ind w:left="20"/>
                  <w:rPr>
                    <w:sz w:val="16"/>
                  </w:rPr>
                </w:pPr>
                <w:r>
                  <w:rPr>
                    <w:sz w:val="16"/>
                  </w:rPr>
                  <w:t>Materia: Introducción a la Informática. Segundo Semestre de 2020. Docente: José Gilberto Vargas Cano.</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C62AF3">
    <w:pPr>
      <w:pStyle w:val="Textoindependiente"/>
      <w:spacing w:line="14" w:lineRule="auto"/>
    </w:pPr>
    <w:r>
      <w:pict>
        <v:shapetype id="_x0000_t202" coordsize="21600,21600" o:spt="202" path="m,l,21600r21600,l21600,xe">
          <v:stroke joinstyle="miter"/>
          <v:path gradientshapeok="t" o:connecttype="rect"/>
        </v:shapetype>
        <v:shape id="_x0000_s2051" type="#_x0000_t202" style="position:absolute;margin-left:136.55pt;margin-top:741.15pt;width:338.05pt;height:10.9pt;z-index:-15877120;mso-position-horizontal-relative:page;mso-position-vertical-relative:page" filled="f" stroked="f">
          <v:textbox inset="0,0,0,0">
            <w:txbxContent>
              <w:p w:rsidR="002F14CF" w:rsidRDefault="00C62AF3">
                <w:pPr>
                  <w:spacing w:before="13"/>
                  <w:ind w:left="20"/>
                  <w:rPr>
                    <w:sz w:val="16"/>
                  </w:rPr>
                </w:pPr>
                <w:r>
                  <w:rPr>
                    <w:sz w:val="16"/>
                  </w:rPr>
                  <w:t>Materia: Introducción a la Informática. Segundo Semestre de 2020. Docente: José Gilberto Vargas Cano.</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2F14CF">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2F14CF">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AF3" w:rsidRDefault="00C62AF3">
      <w:r>
        <w:separator/>
      </w:r>
    </w:p>
  </w:footnote>
  <w:footnote w:type="continuationSeparator" w:id="0">
    <w:p w:rsidR="00C62AF3" w:rsidRDefault="00C62A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C62AF3">
    <w:pPr>
      <w:pStyle w:val="Textoindependiente"/>
      <w:spacing w:line="14" w:lineRule="auto"/>
    </w:pPr>
    <w:r>
      <w:pict>
        <v:shapetype id="_x0000_t202" coordsize="21600,21600" o:spt="202" path="m,l,21600r21600,l21600,xe">
          <v:stroke joinstyle="miter"/>
          <v:path gradientshapeok="t" o:connecttype="rect"/>
        </v:shapetype>
        <v:shape id="_x0000_s2052" type="#_x0000_t202" style="position:absolute;margin-left:46.05pt;margin-top:28.35pt;width:11pt;height:13.1pt;z-index:-15877632;mso-position-horizontal-relative:page;mso-position-vertical-relative:page" filled="f" stroked="f">
          <v:textbox inset="0,0,0,0">
            <w:txbxContent>
              <w:p w:rsidR="002F14CF" w:rsidRDefault="00C62AF3">
                <w:pPr>
                  <w:pStyle w:val="Textoindependiente"/>
                  <w:spacing w:before="11"/>
                  <w:ind w:left="60"/>
                </w:pPr>
                <w:r>
                  <w:fldChar w:fldCharType="begin"/>
                </w:r>
                <w:r>
                  <w:instrText xml:space="preserve"> PAGE </w:instrText>
                </w:r>
                <w:r>
                  <w:fldChar w:fldCharType="separate"/>
                </w:r>
                <w:r w:rsidR="00F65213">
                  <w:rPr>
                    <w:noProof/>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C62AF3">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46.05pt;margin-top:28.35pt;width:11pt;height:13.1pt;z-index:-15876608;mso-position-horizontal-relative:page;mso-position-vertical-relative:page" filled="f" stroked="f">
          <v:textbox inset="0,0,0,0">
            <w:txbxContent>
              <w:p w:rsidR="002F14CF" w:rsidRDefault="00C62AF3">
                <w:pPr>
                  <w:pStyle w:val="Textoindependiente"/>
                  <w:spacing w:before="11"/>
                  <w:ind w:left="60"/>
                </w:pPr>
                <w:r>
                  <w:fldChar w:fldCharType="begin"/>
                </w:r>
                <w:r>
                  <w:instrText xml:space="preserve"> PAGE </w:instrText>
                </w:r>
                <w:r>
                  <w:fldChar w:fldCharType="separate"/>
                </w:r>
                <w:r w:rsidR="00F65213">
                  <w:rPr>
                    <w:noProof/>
                  </w:rP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CF" w:rsidRDefault="00C62AF3">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6.05pt;margin-top:28.35pt;width:11pt;height:13.1pt;z-index:-15876096;mso-position-horizontal-relative:page;mso-position-vertical-relative:page" filled="f" stroked="f">
          <v:textbox inset="0,0,0,0">
            <w:txbxContent>
              <w:p w:rsidR="002F14CF" w:rsidRDefault="00C62AF3">
                <w:pPr>
                  <w:pStyle w:val="Textoindependiente"/>
                  <w:spacing w:before="11"/>
                  <w:ind w:left="60"/>
                </w:pPr>
                <w:r>
                  <w:fldChar w:fldCharType="begin"/>
                </w:r>
                <w:r>
                  <w:instrText xml:space="preserve"> PAGE </w:instrText>
                </w:r>
                <w:r>
                  <w:fldChar w:fldCharType="separate"/>
                </w:r>
                <w:r w:rsidR="00F65213">
                  <w:rPr>
                    <w:noProof/>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C6D"/>
    <w:multiLevelType w:val="multilevel"/>
    <w:tmpl w:val="30C42C24"/>
    <w:lvl w:ilvl="0">
      <w:start w:val="1"/>
      <w:numFmt w:val="upperRoman"/>
      <w:lvlText w:val="%1."/>
      <w:lvlJc w:val="left"/>
      <w:pPr>
        <w:ind w:left="1920" w:hanging="720"/>
        <w:jc w:val="left"/>
      </w:pPr>
      <w:rPr>
        <w:rFonts w:ascii="Times New Roman" w:eastAsia="Times New Roman" w:hAnsi="Times New Roman" w:cs="Times New Roman" w:hint="default"/>
        <w:spacing w:val="-1"/>
        <w:w w:val="100"/>
        <w:sz w:val="20"/>
        <w:szCs w:val="20"/>
        <w:lang w:val="es-ES" w:eastAsia="en-US" w:bidi="ar-SA"/>
      </w:rPr>
    </w:lvl>
    <w:lvl w:ilvl="1">
      <w:start w:val="1"/>
      <w:numFmt w:val="decimal"/>
      <w:lvlText w:val="%1.%2"/>
      <w:lvlJc w:val="left"/>
      <w:pPr>
        <w:ind w:left="1555" w:hanging="360"/>
        <w:jc w:val="left"/>
      </w:pPr>
      <w:rPr>
        <w:rFonts w:ascii="Times New Roman" w:eastAsia="Times New Roman" w:hAnsi="Times New Roman" w:cs="Times New Roman" w:hint="default"/>
        <w:spacing w:val="-24"/>
        <w:w w:val="100"/>
        <w:sz w:val="20"/>
        <w:szCs w:val="20"/>
        <w:lang w:val="es-ES" w:eastAsia="en-US" w:bidi="ar-SA"/>
      </w:rPr>
    </w:lvl>
    <w:lvl w:ilvl="2">
      <w:numFmt w:val="bullet"/>
      <w:lvlText w:val="•"/>
      <w:lvlJc w:val="left"/>
      <w:pPr>
        <w:ind w:left="1698" w:hanging="360"/>
      </w:pPr>
      <w:rPr>
        <w:rFonts w:hint="default"/>
        <w:lang w:val="es-ES" w:eastAsia="en-US" w:bidi="ar-SA"/>
      </w:rPr>
    </w:lvl>
    <w:lvl w:ilvl="3">
      <w:numFmt w:val="bullet"/>
      <w:lvlText w:val="•"/>
      <w:lvlJc w:val="left"/>
      <w:pPr>
        <w:ind w:left="1477" w:hanging="360"/>
      </w:pPr>
      <w:rPr>
        <w:rFonts w:hint="default"/>
        <w:lang w:val="es-ES" w:eastAsia="en-US" w:bidi="ar-SA"/>
      </w:rPr>
    </w:lvl>
    <w:lvl w:ilvl="4">
      <w:numFmt w:val="bullet"/>
      <w:lvlText w:val="•"/>
      <w:lvlJc w:val="left"/>
      <w:pPr>
        <w:ind w:left="1256" w:hanging="360"/>
      </w:pPr>
      <w:rPr>
        <w:rFonts w:hint="default"/>
        <w:lang w:val="es-ES" w:eastAsia="en-US" w:bidi="ar-SA"/>
      </w:rPr>
    </w:lvl>
    <w:lvl w:ilvl="5">
      <w:numFmt w:val="bullet"/>
      <w:lvlText w:val="•"/>
      <w:lvlJc w:val="left"/>
      <w:pPr>
        <w:ind w:left="1035" w:hanging="360"/>
      </w:pPr>
      <w:rPr>
        <w:rFonts w:hint="default"/>
        <w:lang w:val="es-ES" w:eastAsia="en-US" w:bidi="ar-SA"/>
      </w:rPr>
    </w:lvl>
    <w:lvl w:ilvl="6">
      <w:numFmt w:val="bullet"/>
      <w:lvlText w:val="•"/>
      <w:lvlJc w:val="left"/>
      <w:pPr>
        <w:ind w:left="814" w:hanging="360"/>
      </w:pPr>
      <w:rPr>
        <w:rFonts w:hint="default"/>
        <w:lang w:val="es-ES" w:eastAsia="en-US" w:bidi="ar-SA"/>
      </w:rPr>
    </w:lvl>
    <w:lvl w:ilvl="7">
      <w:numFmt w:val="bullet"/>
      <w:lvlText w:val="•"/>
      <w:lvlJc w:val="left"/>
      <w:pPr>
        <w:ind w:left="593" w:hanging="360"/>
      </w:pPr>
      <w:rPr>
        <w:rFonts w:hint="default"/>
        <w:lang w:val="es-ES" w:eastAsia="en-US" w:bidi="ar-SA"/>
      </w:rPr>
    </w:lvl>
    <w:lvl w:ilvl="8">
      <w:numFmt w:val="bullet"/>
      <w:lvlText w:val="•"/>
      <w:lvlJc w:val="left"/>
      <w:pPr>
        <w:ind w:left="372" w:hanging="360"/>
      </w:pPr>
      <w:rPr>
        <w:rFonts w:hint="default"/>
        <w:lang w:val="es-ES" w:eastAsia="en-US" w:bidi="ar-SA"/>
      </w:rPr>
    </w:lvl>
  </w:abstractNum>
  <w:abstractNum w:abstractNumId="1" w15:restartNumberingAfterBreak="0">
    <w:nsid w:val="1F901250"/>
    <w:multiLevelType w:val="hybridMultilevel"/>
    <w:tmpl w:val="86248992"/>
    <w:lvl w:ilvl="0" w:tplc="1138D236">
      <w:numFmt w:val="bullet"/>
      <w:lvlText w:val="●"/>
      <w:lvlJc w:val="left"/>
      <w:pPr>
        <w:ind w:left="840" w:hanging="360"/>
      </w:pPr>
      <w:rPr>
        <w:rFonts w:ascii="Arial" w:eastAsia="Arial" w:hAnsi="Arial" w:cs="Arial" w:hint="default"/>
        <w:b/>
        <w:bCs/>
        <w:spacing w:val="-1"/>
        <w:w w:val="100"/>
        <w:sz w:val="20"/>
        <w:szCs w:val="20"/>
        <w:lang w:val="es-ES" w:eastAsia="en-US" w:bidi="ar-SA"/>
      </w:rPr>
    </w:lvl>
    <w:lvl w:ilvl="1" w:tplc="079A1260">
      <w:numFmt w:val="bullet"/>
      <w:lvlText w:val="•"/>
      <w:lvlJc w:val="left"/>
      <w:pPr>
        <w:ind w:left="1285" w:hanging="360"/>
      </w:pPr>
      <w:rPr>
        <w:rFonts w:hint="default"/>
        <w:lang w:val="es-ES" w:eastAsia="en-US" w:bidi="ar-SA"/>
      </w:rPr>
    </w:lvl>
    <w:lvl w:ilvl="2" w:tplc="49AA5F62">
      <w:numFmt w:val="bullet"/>
      <w:lvlText w:val="•"/>
      <w:lvlJc w:val="left"/>
      <w:pPr>
        <w:ind w:left="1730" w:hanging="360"/>
      </w:pPr>
      <w:rPr>
        <w:rFonts w:hint="default"/>
        <w:lang w:val="es-ES" w:eastAsia="en-US" w:bidi="ar-SA"/>
      </w:rPr>
    </w:lvl>
    <w:lvl w:ilvl="3" w:tplc="912A66C0">
      <w:numFmt w:val="bullet"/>
      <w:lvlText w:val="•"/>
      <w:lvlJc w:val="left"/>
      <w:pPr>
        <w:ind w:left="2175" w:hanging="360"/>
      </w:pPr>
      <w:rPr>
        <w:rFonts w:hint="default"/>
        <w:lang w:val="es-ES" w:eastAsia="en-US" w:bidi="ar-SA"/>
      </w:rPr>
    </w:lvl>
    <w:lvl w:ilvl="4" w:tplc="6330979C">
      <w:numFmt w:val="bullet"/>
      <w:lvlText w:val="•"/>
      <w:lvlJc w:val="left"/>
      <w:pPr>
        <w:ind w:left="2620" w:hanging="360"/>
      </w:pPr>
      <w:rPr>
        <w:rFonts w:hint="default"/>
        <w:lang w:val="es-ES" w:eastAsia="en-US" w:bidi="ar-SA"/>
      </w:rPr>
    </w:lvl>
    <w:lvl w:ilvl="5" w:tplc="C40CA8DC">
      <w:numFmt w:val="bullet"/>
      <w:lvlText w:val="•"/>
      <w:lvlJc w:val="left"/>
      <w:pPr>
        <w:ind w:left="3065" w:hanging="360"/>
      </w:pPr>
      <w:rPr>
        <w:rFonts w:hint="default"/>
        <w:lang w:val="es-ES" w:eastAsia="en-US" w:bidi="ar-SA"/>
      </w:rPr>
    </w:lvl>
    <w:lvl w:ilvl="6" w:tplc="75E69280">
      <w:numFmt w:val="bullet"/>
      <w:lvlText w:val="•"/>
      <w:lvlJc w:val="left"/>
      <w:pPr>
        <w:ind w:left="3510" w:hanging="360"/>
      </w:pPr>
      <w:rPr>
        <w:rFonts w:hint="default"/>
        <w:lang w:val="es-ES" w:eastAsia="en-US" w:bidi="ar-SA"/>
      </w:rPr>
    </w:lvl>
    <w:lvl w:ilvl="7" w:tplc="9EDCDB86">
      <w:numFmt w:val="bullet"/>
      <w:lvlText w:val="•"/>
      <w:lvlJc w:val="left"/>
      <w:pPr>
        <w:ind w:left="3955" w:hanging="360"/>
      </w:pPr>
      <w:rPr>
        <w:rFonts w:hint="default"/>
        <w:lang w:val="es-ES" w:eastAsia="en-US" w:bidi="ar-SA"/>
      </w:rPr>
    </w:lvl>
    <w:lvl w:ilvl="8" w:tplc="3C14253A">
      <w:numFmt w:val="bullet"/>
      <w:lvlText w:val="•"/>
      <w:lvlJc w:val="left"/>
      <w:pPr>
        <w:ind w:left="4400" w:hanging="360"/>
      </w:pPr>
      <w:rPr>
        <w:rFonts w:hint="default"/>
        <w:lang w:val="es-ES" w:eastAsia="en-US" w:bidi="ar-SA"/>
      </w:rPr>
    </w:lvl>
  </w:abstractNum>
  <w:abstractNum w:abstractNumId="2" w15:restartNumberingAfterBreak="0">
    <w:nsid w:val="49AE5235"/>
    <w:multiLevelType w:val="hybridMultilevel"/>
    <w:tmpl w:val="253233DE"/>
    <w:lvl w:ilvl="0" w:tplc="188296A2">
      <w:numFmt w:val="bullet"/>
      <w:lvlText w:val="●"/>
      <w:lvlJc w:val="left"/>
      <w:pPr>
        <w:ind w:left="840" w:hanging="360"/>
      </w:pPr>
      <w:rPr>
        <w:rFonts w:ascii="Arial" w:eastAsia="Arial" w:hAnsi="Arial" w:cs="Arial" w:hint="default"/>
        <w:spacing w:val="-1"/>
        <w:w w:val="100"/>
        <w:sz w:val="20"/>
        <w:szCs w:val="20"/>
        <w:lang w:val="es-ES" w:eastAsia="en-US" w:bidi="ar-SA"/>
      </w:rPr>
    </w:lvl>
    <w:lvl w:ilvl="1" w:tplc="5C545F02">
      <w:numFmt w:val="bullet"/>
      <w:lvlText w:val="•"/>
      <w:lvlJc w:val="left"/>
      <w:pPr>
        <w:ind w:left="1285" w:hanging="360"/>
      </w:pPr>
      <w:rPr>
        <w:rFonts w:hint="default"/>
        <w:lang w:val="es-ES" w:eastAsia="en-US" w:bidi="ar-SA"/>
      </w:rPr>
    </w:lvl>
    <w:lvl w:ilvl="2" w:tplc="6164B37A">
      <w:numFmt w:val="bullet"/>
      <w:lvlText w:val="•"/>
      <w:lvlJc w:val="left"/>
      <w:pPr>
        <w:ind w:left="1730" w:hanging="360"/>
      </w:pPr>
      <w:rPr>
        <w:rFonts w:hint="default"/>
        <w:lang w:val="es-ES" w:eastAsia="en-US" w:bidi="ar-SA"/>
      </w:rPr>
    </w:lvl>
    <w:lvl w:ilvl="3" w:tplc="F21E085E">
      <w:numFmt w:val="bullet"/>
      <w:lvlText w:val="•"/>
      <w:lvlJc w:val="left"/>
      <w:pPr>
        <w:ind w:left="2175" w:hanging="360"/>
      </w:pPr>
      <w:rPr>
        <w:rFonts w:hint="default"/>
        <w:lang w:val="es-ES" w:eastAsia="en-US" w:bidi="ar-SA"/>
      </w:rPr>
    </w:lvl>
    <w:lvl w:ilvl="4" w:tplc="451A81B0">
      <w:numFmt w:val="bullet"/>
      <w:lvlText w:val="•"/>
      <w:lvlJc w:val="left"/>
      <w:pPr>
        <w:ind w:left="2620" w:hanging="360"/>
      </w:pPr>
      <w:rPr>
        <w:rFonts w:hint="default"/>
        <w:lang w:val="es-ES" w:eastAsia="en-US" w:bidi="ar-SA"/>
      </w:rPr>
    </w:lvl>
    <w:lvl w:ilvl="5" w:tplc="D10EC096">
      <w:numFmt w:val="bullet"/>
      <w:lvlText w:val="•"/>
      <w:lvlJc w:val="left"/>
      <w:pPr>
        <w:ind w:left="3065" w:hanging="360"/>
      </w:pPr>
      <w:rPr>
        <w:rFonts w:hint="default"/>
        <w:lang w:val="es-ES" w:eastAsia="en-US" w:bidi="ar-SA"/>
      </w:rPr>
    </w:lvl>
    <w:lvl w:ilvl="6" w:tplc="D102B30C">
      <w:numFmt w:val="bullet"/>
      <w:lvlText w:val="•"/>
      <w:lvlJc w:val="left"/>
      <w:pPr>
        <w:ind w:left="3510" w:hanging="360"/>
      </w:pPr>
      <w:rPr>
        <w:rFonts w:hint="default"/>
        <w:lang w:val="es-ES" w:eastAsia="en-US" w:bidi="ar-SA"/>
      </w:rPr>
    </w:lvl>
    <w:lvl w:ilvl="7" w:tplc="83A015F0">
      <w:numFmt w:val="bullet"/>
      <w:lvlText w:val="•"/>
      <w:lvlJc w:val="left"/>
      <w:pPr>
        <w:ind w:left="3955" w:hanging="360"/>
      </w:pPr>
      <w:rPr>
        <w:rFonts w:hint="default"/>
        <w:lang w:val="es-ES" w:eastAsia="en-US" w:bidi="ar-SA"/>
      </w:rPr>
    </w:lvl>
    <w:lvl w:ilvl="8" w:tplc="DDE4089A">
      <w:numFmt w:val="bullet"/>
      <w:lvlText w:val="•"/>
      <w:lvlJc w:val="left"/>
      <w:pPr>
        <w:ind w:left="4400" w:hanging="360"/>
      </w:pPr>
      <w:rPr>
        <w:rFonts w:hint="default"/>
        <w:lang w:val="es-ES" w:eastAsia="en-US" w:bidi="ar-SA"/>
      </w:rPr>
    </w:lvl>
  </w:abstractNum>
  <w:abstractNum w:abstractNumId="3" w15:restartNumberingAfterBreak="0">
    <w:nsid w:val="4C0D4A9D"/>
    <w:multiLevelType w:val="hybridMultilevel"/>
    <w:tmpl w:val="5054401E"/>
    <w:lvl w:ilvl="0" w:tplc="180ABE26">
      <w:numFmt w:val="bullet"/>
      <w:lvlText w:val="●"/>
      <w:lvlJc w:val="left"/>
      <w:pPr>
        <w:ind w:left="840" w:hanging="360"/>
      </w:pPr>
      <w:rPr>
        <w:rFonts w:ascii="Arial" w:eastAsia="Arial" w:hAnsi="Arial" w:cs="Arial" w:hint="default"/>
        <w:spacing w:val="-1"/>
        <w:w w:val="100"/>
        <w:sz w:val="20"/>
        <w:szCs w:val="20"/>
        <w:lang w:val="es-ES" w:eastAsia="en-US" w:bidi="ar-SA"/>
      </w:rPr>
    </w:lvl>
    <w:lvl w:ilvl="1" w:tplc="2E560864">
      <w:numFmt w:val="bullet"/>
      <w:lvlText w:val="•"/>
      <w:lvlJc w:val="left"/>
      <w:pPr>
        <w:ind w:left="1285" w:hanging="360"/>
      </w:pPr>
      <w:rPr>
        <w:rFonts w:hint="default"/>
        <w:lang w:val="es-ES" w:eastAsia="en-US" w:bidi="ar-SA"/>
      </w:rPr>
    </w:lvl>
    <w:lvl w:ilvl="2" w:tplc="6118499A">
      <w:numFmt w:val="bullet"/>
      <w:lvlText w:val="•"/>
      <w:lvlJc w:val="left"/>
      <w:pPr>
        <w:ind w:left="1730" w:hanging="360"/>
      </w:pPr>
      <w:rPr>
        <w:rFonts w:hint="default"/>
        <w:lang w:val="es-ES" w:eastAsia="en-US" w:bidi="ar-SA"/>
      </w:rPr>
    </w:lvl>
    <w:lvl w:ilvl="3" w:tplc="2CAAFF28">
      <w:numFmt w:val="bullet"/>
      <w:lvlText w:val="•"/>
      <w:lvlJc w:val="left"/>
      <w:pPr>
        <w:ind w:left="2175" w:hanging="360"/>
      </w:pPr>
      <w:rPr>
        <w:rFonts w:hint="default"/>
        <w:lang w:val="es-ES" w:eastAsia="en-US" w:bidi="ar-SA"/>
      </w:rPr>
    </w:lvl>
    <w:lvl w:ilvl="4" w:tplc="4BA2042A">
      <w:numFmt w:val="bullet"/>
      <w:lvlText w:val="•"/>
      <w:lvlJc w:val="left"/>
      <w:pPr>
        <w:ind w:left="2620" w:hanging="360"/>
      </w:pPr>
      <w:rPr>
        <w:rFonts w:hint="default"/>
        <w:lang w:val="es-ES" w:eastAsia="en-US" w:bidi="ar-SA"/>
      </w:rPr>
    </w:lvl>
    <w:lvl w:ilvl="5" w:tplc="1E724998">
      <w:numFmt w:val="bullet"/>
      <w:lvlText w:val="•"/>
      <w:lvlJc w:val="left"/>
      <w:pPr>
        <w:ind w:left="3065" w:hanging="360"/>
      </w:pPr>
      <w:rPr>
        <w:rFonts w:hint="default"/>
        <w:lang w:val="es-ES" w:eastAsia="en-US" w:bidi="ar-SA"/>
      </w:rPr>
    </w:lvl>
    <w:lvl w:ilvl="6" w:tplc="B702375A">
      <w:numFmt w:val="bullet"/>
      <w:lvlText w:val="•"/>
      <w:lvlJc w:val="left"/>
      <w:pPr>
        <w:ind w:left="3510" w:hanging="360"/>
      </w:pPr>
      <w:rPr>
        <w:rFonts w:hint="default"/>
        <w:lang w:val="es-ES" w:eastAsia="en-US" w:bidi="ar-SA"/>
      </w:rPr>
    </w:lvl>
    <w:lvl w:ilvl="7" w:tplc="0A583A1E">
      <w:numFmt w:val="bullet"/>
      <w:lvlText w:val="•"/>
      <w:lvlJc w:val="left"/>
      <w:pPr>
        <w:ind w:left="3955" w:hanging="360"/>
      </w:pPr>
      <w:rPr>
        <w:rFonts w:hint="default"/>
        <w:lang w:val="es-ES" w:eastAsia="en-US" w:bidi="ar-SA"/>
      </w:rPr>
    </w:lvl>
    <w:lvl w:ilvl="8" w:tplc="1B1EA05A">
      <w:numFmt w:val="bullet"/>
      <w:lvlText w:val="•"/>
      <w:lvlJc w:val="left"/>
      <w:pPr>
        <w:ind w:left="4400" w:hanging="360"/>
      </w:pPr>
      <w:rPr>
        <w:rFonts w:hint="default"/>
        <w:lang w:val="es-E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F14CF"/>
    <w:rsid w:val="002F14CF"/>
    <w:rsid w:val="00C62AF3"/>
    <w:rsid w:val="00F6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1D4FED"/>
  <w15:docId w15:val="{CEEEC650-286C-404E-9BE1-C4D2CEDE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20"/>
      <w:outlineLvl w:val="0"/>
    </w:pPr>
    <w:rPr>
      <w:b/>
      <w:bCs/>
      <w:sz w:val="20"/>
      <w:szCs w:val="20"/>
    </w:rPr>
  </w:style>
  <w:style w:type="paragraph" w:styleId="Ttulo2">
    <w:name w:val="heading 2"/>
    <w:basedOn w:val="Normal"/>
    <w:next w:val="Normal"/>
    <w:link w:val="Ttulo2Car"/>
    <w:uiPriority w:val="9"/>
    <w:unhideWhenUsed/>
    <w:qFormat/>
    <w:rsid w:val="00F6521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1"/>
      <w:ind w:right="44"/>
      <w:jc w:val="center"/>
    </w:pPr>
    <w:rPr>
      <w:sz w:val="48"/>
      <w:szCs w:val="48"/>
    </w:rPr>
  </w:style>
  <w:style w:type="paragraph" w:styleId="Prrafodelista">
    <w:name w:val="List Paragraph"/>
    <w:basedOn w:val="Normal"/>
    <w:uiPriority w:val="1"/>
    <w:qFormat/>
    <w:pPr>
      <w:ind w:left="840" w:hanging="360"/>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F65213"/>
    <w:rPr>
      <w:rFonts w:asciiTheme="majorHAnsi" w:eastAsiaTheme="majorEastAsia" w:hAnsiTheme="majorHAnsi" w:cstheme="majorBidi"/>
      <w:color w:val="365F91" w:themeColor="accent1" w:themeShade="BF"/>
      <w:sz w:val="26"/>
      <w:szCs w:val="26"/>
      <w:lang w:val="es-ES"/>
    </w:rPr>
  </w:style>
  <w:style w:type="character" w:styleId="Hipervnculo">
    <w:name w:val="Hyperlink"/>
    <w:basedOn w:val="Fuentedeprrafopredeter"/>
    <w:uiPriority w:val="99"/>
    <w:unhideWhenUsed/>
    <w:rsid w:val="00F652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ceu.uab.es/~joaquim/phonetics/fon_produccio/fonacion.html" TargetMode="External"/><Relationship Id="rId18" Type="http://schemas.openxmlformats.org/officeDocument/2006/relationships/image" Target="media/image2.jpeg"/><Relationship Id="rId26" Type="http://schemas.openxmlformats.org/officeDocument/2006/relationships/hyperlink" Target="http://www.cochlea.eu/es/sonido/representacion"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mailto:Correo-e:%20juanjose.alba" TargetMode="External"/><Relationship Id="rId12" Type="http://schemas.openxmlformats.org/officeDocument/2006/relationships/hyperlink" Target="http://liceu.uab.es/~joaquim/phonetics/fon_produccio/fonacion.html" TargetMode="External"/><Relationship Id="rId17" Type="http://schemas.openxmlformats.org/officeDocument/2006/relationships/footer" Target="footer3.xml"/><Relationship Id="rId25" Type="http://schemas.openxmlformats.org/officeDocument/2006/relationships/hyperlink" Target="https://www.timetoast.com/timelines/procesamiento-digital-de-la-voz"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jpeg"/><Relationship Id="rId29" Type="http://schemas.openxmlformats.org/officeDocument/2006/relationships/hyperlink" Target="http://www.cochlea.eu/es/sonido/represent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timetoast.com/timelines/procesamiento-digital-de-la-voz"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ceu.uab.es/~joaquim/phonetics/fon_percept/psicoacustica/psicoacustica.html" TargetMode="External"/><Relationship Id="rId23" Type="http://schemas.openxmlformats.org/officeDocument/2006/relationships/hyperlink" Target="https://invoxmedical.com/noticias/la-inteligencia-artificial-en-el-reconocimiento-de-voz/" TargetMode="External"/><Relationship Id="rId28" Type="http://schemas.openxmlformats.org/officeDocument/2006/relationships/hyperlink" Target="http://www.cochlea.eu/es/sonido/representacion"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liceu.uab.es/~joaquim/phonetics/fon_produccio/fonacion.html" TargetMode="External"/><Relationship Id="rId22" Type="http://schemas.openxmlformats.org/officeDocument/2006/relationships/hyperlink" Target="https://invoxmedical.com/noticias/la-inteligencia-artificial-en-el-reconocimiento-de-voz/" TargetMode="External"/><Relationship Id="rId27" Type="http://schemas.openxmlformats.org/officeDocument/2006/relationships/hyperlink" Target="http://www.cochlea.eu/es/sonido/representacion" TargetMode="External"/><Relationship Id="rId30"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1725</Words>
  <Characters>9833</Characters>
  <Application>Microsoft Office Word</Application>
  <DocSecurity>0</DocSecurity>
  <Lines>81</Lines>
  <Paragraphs>23</Paragraphs>
  <ScaleCrop>false</ScaleCrop>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2020-10-02T19:45:00Z</dcterms:created>
  <dcterms:modified xsi:type="dcterms:W3CDTF">2020-10-02T19:48:00Z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2020-10-02T00:00:00Z</vt:filetime>
  </property>
</Properties>
</file>