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F9098" w14:textId="77777777" w:rsidR="004D0A8E" w:rsidRPr="007A0FE3" w:rsidRDefault="008A2F04">
      <w:pPr>
        <w:jc w:val="center"/>
        <w:rPr>
          <w:rFonts w:ascii="NanumSquare" w:eastAsia="NanumSquare" w:hAnsi="NanumSquare" w:cs="KoPubWorld돋움체 Medium"/>
          <w:b/>
          <w:sz w:val="36"/>
          <w:szCs w:val="36"/>
        </w:rPr>
      </w:pPr>
      <w:r w:rsidRPr="007A0FE3">
        <w:rPr>
          <w:rFonts w:ascii="NanumSquare" w:eastAsia="NanumSquare" w:hAnsi="NanumSquare" w:cs="KoPubWorld돋움체 Medium" w:hint="eastAsia"/>
          <w:b/>
          <w:sz w:val="36"/>
          <w:szCs w:val="36"/>
        </w:rPr>
        <w:t>프로그래밍 기초 과제</w:t>
      </w:r>
    </w:p>
    <w:p w14:paraId="0D3ADC02" w14:textId="5CE0DDA7" w:rsidR="004D0A8E" w:rsidRPr="007A0FE3" w:rsidRDefault="00AA0A1A">
      <w:pPr>
        <w:jc w:val="center"/>
        <w:rPr>
          <w:rFonts w:ascii="NanumSquare" w:eastAsia="NanumSquare" w:hAnsi="NanumSquare" w:cs="KoPubWorld돋움체 Medium"/>
          <w:b/>
          <w:sz w:val="36"/>
          <w:szCs w:val="36"/>
        </w:rPr>
      </w:pPr>
      <w:r>
        <w:rPr>
          <w:rFonts w:ascii="NanumSquare" w:eastAsia="NanumSquare" w:hAnsi="NanumSquare" w:cs="KoPubWorld돋움체 Medium"/>
          <w:b/>
          <w:sz w:val="36"/>
          <w:szCs w:val="36"/>
        </w:rPr>
        <w:t>12</w:t>
      </w:r>
      <w:r w:rsidR="008A2F04" w:rsidRPr="007A0FE3">
        <w:rPr>
          <w:rFonts w:ascii="NanumSquare" w:eastAsia="NanumSquare" w:hAnsi="NanumSquare" w:cs="KoPubWorld돋움체 Medium" w:hint="eastAsia"/>
          <w:b/>
          <w:sz w:val="36"/>
          <w:szCs w:val="36"/>
        </w:rPr>
        <w:t>주차 실습</w:t>
      </w:r>
    </w:p>
    <w:p w14:paraId="2616E277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6FAA960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9409FEA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F43BE41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4E6B32F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174D761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A77A51E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B06338F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7F4CF9D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5CD8BA3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9729847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C4887C8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58DA8AB" w14:textId="77777777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A0F068A" w14:textId="2D3D7FBC" w:rsidR="004D0A8E" w:rsidRPr="007A0FE3" w:rsidRDefault="004D0A8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DB1518F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A10E2CB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975BBB1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296F648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6B99801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05C30658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3B454845" w14:textId="77777777" w:rsidR="003E6020" w:rsidRPr="007A0FE3" w:rsidRDefault="003E6020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51E8719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1ED7BA0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6EACA5A7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705BF386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29A3F43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279B040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16B68F5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0A65373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7DC3174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4561FE57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B672938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FA52C7A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EA803B6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EA32A38" w14:textId="77777777" w:rsidR="008A2F04" w:rsidRPr="007A0FE3" w:rsidRDefault="008A2F04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110A684D" w14:textId="77777777" w:rsidR="0048229F" w:rsidRPr="007A0FE3" w:rsidRDefault="0048229F">
      <w:pPr>
        <w:rPr>
          <w:rFonts w:ascii="NanumSquare" w:eastAsia="NanumSquare" w:hAnsi="NanumSquare" w:cs="KoPubWorld돋움체 Mediu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D0A8E" w:rsidRPr="007A0FE3" w14:paraId="397861D4" w14:textId="77777777">
        <w:tc>
          <w:tcPr>
            <w:tcW w:w="4244" w:type="dxa"/>
          </w:tcPr>
          <w:p w14:paraId="1D7AACC2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학과</w:t>
            </w:r>
          </w:p>
        </w:tc>
        <w:tc>
          <w:tcPr>
            <w:tcW w:w="4244" w:type="dxa"/>
          </w:tcPr>
          <w:p w14:paraId="0642530A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컴퓨터공학과</w:t>
            </w:r>
          </w:p>
        </w:tc>
      </w:tr>
      <w:tr w:rsidR="004D0A8E" w:rsidRPr="007A0FE3" w14:paraId="64B52308" w14:textId="77777777">
        <w:tc>
          <w:tcPr>
            <w:tcW w:w="4244" w:type="dxa"/>
          </w:tcPr>
          <w:p w14:paraId="5A4DC886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학번</w:t>
            </w:r>
          </w:p>
        </w:tc>
        <w:tc>
          <w:tcPr>
            <w:tcW w:w="4244" w:type="dxa"/>
          </w:tcPr>
          <w:p w14:paraId="75129398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/>
                <w:sz w:val="20"/>
                <w:szCs w:val="20"/>
              </w:rPr>
              <w:t>2022111120</w:t>
            </w:r>
          </w:p>
        </w:tc>
      </w:tr>
      <w:tr w:rsidR="004D0A8E" w:rsidRPr="007A0FE3" w14:paraId="25F64EC8" w14:textId="77777777">
        <w:tc>
          <w:tcPr>
            <w:tcW w:w="4244" w:type="dxa"/>
          </w:tcPr>
          <w:p w14:paraId="140DCAA4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이름</w:t>
            </w:r>
          </w:p>
        </w:tc>
        <w:tc>
          <w:tcPr>
            <w:tcW w:w="4244" w:type="dxa"/>
          </w:tcPr>
          <w:p w14:paraId="7023BC28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김지민</w:t>
            </w:r>
          </w:p>
        </w:tc>
      </w:tr>
      <w:tr w:rsidR="004D0A8E" w:rsidRPr="007A0FE3" w14:paraId="07B2E61E" w14:textId="77777777">
        <w:tc>
          <w:tcPr>
            <w:tcW w:w="4244" w:type="dxa"/>
          </w:tcPr>
          <w:p w14:paraId="7539190F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proofErr w:type="spellStart"/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담당교수님</w:t>
            </w:r>
            <w:proofErr w:type="spellEnd"/>
          </w:p>
        </w:tc>
        <w:tc>
          <w:tcPr>
            <w:tcW w:w="4244" w:type="dxa"/>
          </w:tcPr>
          <w:p w14:paraId="2A833C74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한인 교수님</w:t>
            </w:r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ab/>
            </w:r>
          </w:p>
        </w:tc>
      </w:tr>
      <w:tr w:rsidR="004D0A8E" w:rsidRPr="007A0FE3" w14:paraId="600BDFED" w14:textId="77777777">
        <w:tc>
          <w:tcPr>
            <w:tcW w:w="4244" w:type="dxa"/>
          </w:tcPr>
          <w:p w14:paraId="7532B44F" w14:textId="77777777" w:rsidR="004D0A8E" w:rsidRPr="007A0FE3" w:rsidRDefault="008A2F04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proofErr w:type="spellStart"/>
            <w:r w:rsidRPr="007A0FE3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제출일자</w:t>
            </w:r>
            <w:proofErr w:type="spellEnd"/>
          </w:p>
        </w:tc>
        <w:tc>
          <w:tcPr>
            <w:tcW w:w="4244" w:type="dxa"/>
          </w:tcPr>
          <w:p w14:paraId="353C295F" w14:textId="325AF4F4" w:rsidR="004D0A8E" w:rsidRPr="007A0FE3" w:rsidRDefault="00257F4E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2023.05.</w:t>
            </w:r>
            <w:r w:rsidR="00952EF9">
              <w:rPr>
                <w:rFonts w:ascii="NanumSquare" w:eastAsia="NanumSquare" w:hAnsi="NanumSquare" w:cs="KoPubWorld돋움체 Medium" w:hint="eastAsia"/>
                <w:sz w:val="20"/>
                <w:szCs w:val="20"/>
              </w:rPr>
              <w:t>29.월</w:t>
            </w:r>
          </w:p>
        </w:tc>
      </w:tr>
    </w:tbl>
    <w:p w14:paraId="39E606F2" w14:textId="74DD2643" w:rsidR="004D0A8E" w:rsidRPr="007A0FE3" w:rsidRDefault="00952EF9">
      <w:pPr>
        <w:rPr>
          <w:rFonts w:ascii="NanumSquare" w:eastAsia="NanumSquare" w:hAnsi="NanumSquare" w:cs="KoPubWorld돋움체 Medium"/>
          <w:b/>
          <w:sz w:val="20"/>
          <w:szCs w:val="20"/>
        </w:rPr>
      </w:pPr>
      <w:r>
        <w:rPr>
          <w:rFonts w:ascii="NanumSquare" w:eastAsia="NanumSquare" w:hAnsi="NanumSquare" w:cs="KoPubWorld돋움체 Medium"/>
          <w:b/>
          <w:sz w:val="20"/>
          <w:szCs w:val="20"/>
        </w:rPr>
        <w:lastRenderedPageBreak/>
        <w:t>|</w:t>
      </w:r>
      <w:r>
        <w:rPr>
          <w:rFonts w:ascii="NanumSquare" w:eastAsia="NanumSquare" w:hAnsi="NanumSquare" w:cs="KoPubWorld돋움체 Medium" w:hint="eastAsia"/>
          <w:b/>
          <w:sz w:val="20"/>
          <w:szCs w:val="20"/>
        </w:rPr>
        <w:t xml:space="preserve"> 배운 내용 요약</w:t>
      </w:r>
    </w:p>
    <w:p w14:paraId="285AE1E7" w14:textId="6B33B422" w:rsidR="008A2F04" w:rsidRPr="007A0FE3" w:rsidRDefault="001275C2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- 배열과 함수</w:t>
      </w:r>
    </w:p>
    <w:p w14:paraId="45299752" w14:textId="3D3F684F" w:rsidR="001275C2" w:rsidRP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</w:t>
      </w:r>
      <w:r w:rsidRPr="001275C2">
        <w:rPr>
          <w:rFonts w:ascii="NanumSquare" w:eastAsia="NanumSquare" w:hAnsi="NanumSquare" w:cs="KoPubWorld돋움체 Medium"/>
          <w:sz w:val="20"/>
          <w:szCs w:val="20"/>
        </w:rPr>
        <w:t>배열의 경우에는 사본이 아닌 원본(주소)이 전달된다.</w:t>
      </w:r>
      <w:r w:rsidR="000A6942">
        <w:rPr>
          <w:rFonts w:ascii="NanumSquare" w:eastAsia="NanumSquare" w:hAnsi="NanumSquare" w:cs="KoPubWorld돋움체 Medium" w:hint="eastAsia"/>
          <w:sz w:val="20"/>
          <w:szCs w:val="20"/>
        </w:rPr>
        <w:t xml:space="preserve"> (포인터로 보내면 원본이 바뀐다.)</w:t>
      </w:r>
    </w:p>
    <w:p w14:paraId="68ADAE30" w14:textId="77777777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 w:rsidRPr="001275C2">
        <w:rPr>
          <w:rFonts w:ascii="NanumSquare" w:eastAsia="NanumSquare" w:hAnsi="NanumSquare" w:cs="KoPubWorld돋움체 Medium"/>
          <w:sz w:val="20"/>
          <w:szCs w:val="20"/>
        </w:rPr>
        <w:t>→ 값을 변경하면 원래 배열도 바뀐다.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</w:t>
      </w:r>
    </w:p>
    <w:p w14:paraId="7131CD78" w14:textId="77777777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5D9FADE1" w14:textId="5ECCC86C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배열은 복사할 수 없다. </w:t>
      </w:r>
    </w:p>
    <w:p w14:paraId="6950B63D" w14:textId="2A456FB7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 w:rsidRPr="001275C2">
        <w:rPr>
          <w:rFonts w:ascii="NanumSquare" w:eastAsia="NanumSquare" w:hAnsi="NanumSquare" w:cs="KoPubWorld돋움체 Medium"/>
          <w:sz w:val="20"/>
          <w:szCs w:val="20"/>
        </w:rPr>
        <w:sym w:font="Wingdings" w:char="F0E0"/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배열에 값이 너무 많은데, 기본적으로 몇 개인지 모르기 때문에 복사할 수 없다.</w:t>
      </w:r>
    </w:p>
    <w:p w14:paraId="4CCACB8A" w14:textId="04CD3187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 w:rsidRPr="001275C2">
        <w:rPr>
          <w:rFonts w:ascii="NanumSquare" w:eastAsia="NanumSquare" w:hAnsi="NanumSquare" w:cs="KoPubWorld돋움체 Medium"/>
          <w:sz w:val="20"/>
          <w:szCs w:val="20"/>
        </w:rPr>
        <w:sym w:font="Wingdings" w:char="F0E0"/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따라서 배열은 포인터로 받는다. </w:t>
      </w:r>
    </w:p>
    <w:p w14:paraId="4EF1C40F" w14:textId="77777777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2BFB603F" w14:textId="33203165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배열의 이름 = 배열의 시작 위치 주소이다. </w:t>
      </w:r>
    </w:p>
    <w:p w14:paraId="7513C75B" w14:textId="3EBAA999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 w:rsidRPr="001275C2">
        <w:rPr>
          <w:rFonts w:ascii="NanumSquare" w:eastAsia="NanumSquare" w:hAnsi="NanumSquare" w:cs="KoPubWorld돋움체 Medium"/>
          <w:sz w:val="20"/>
          <w:szCs w:val="20"/>
        </w:rPr>
        <w:sym w:font="Wingdings" w:char="F0E0"/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시작 위치 주소만 보내기 때문에, 배열의 끝이 어디인지 알 수 없다. </w:t>
      </w:r>
    </w:p>
    <w:p w14:paraId="1A09314B" w14:textId="3988D418" w:rsid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 w:rsidRPr="001275C2">
        <w:rPr>
          <w:rFonts w:ascii="NanumSquare" w:eastAsia="NanumSquare" w:hAnsi="NanumSquare" w:cs="KoPubWorld돋움체 Medium"/>
          <w:sz w:val="20"/>
          <w:szCs w:val="20"/>
        </w:rPr>
        <w:sym w:font="Wingdings" w:char="F0E0"/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따라서 배열을 보낼 때, 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i</w:t>
      </w:r>
      <w:r>
        <w:rPr>
          <w:rFonts w:ascii="NanumSquare" w:eastAsia="NanumSquare" w:hAnsi="NanumSquare" w:cs="KoPubWorld돋움체 Medium"/>
          <w:sz w:val="20"/>
          <w:szCs w:val="20"/>
        </w:rPr>
        <w:t>nt</w:t>
      </w:r>
      <w:proofErr w:type="spellEnd"/>
      <w:r>
        <w:rPr>
          <w:rFonts w:ascii="NanumSquare" w:eastAsia="NanumSquare" w:hAnsi="NanumSquare" w:cs="KoPubWorld돋움체 Medium"/>
          <w:sz w:val="20"/>
          <w:szCs w:val="20"/>
        </w:rPr>
        <w:t xml:space="preserve"> n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과 같이 배열의 사이즈도 보내줘야 한다. (끝을 찾아가기 위함)</w:t>
      </w:r>
    </w:p>
    <w:p w14:paraId="09B9D764" w14:textId="77777777" w:rsidR="001275C2" w:rsidRPr="001275C2" w:rsidRDefault="001275C2" w:rsidP="001275C2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3C29AD7F" w14:textId="3B33C26B" w:rsidR="001275C2" w:rsidRDefault="000A694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배열을 포인터로 보내는 방법 </w:t>
      </w:r>
    </w:p>
    <w:p w14:paraId="2EB35C6B" w14:textId="2E99E737" w:rsidR="000A6942" w:rsidRDefault="000A694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1) </w:t>
      </w:r>
      <w:proofErr w:type="spellStart"/>
      <w:r>
        <w:rPr>
          <w:rFonts w:ascii="NanumSquare" w:eastAsia="NanumSquare" w:hAnsi="NanumSquare" w:cs="KoPubWorld돋움체 Medium"/>
          <w:sz w:val="20"/>
          <w:szCs w:val="20"/>
        </w:rPr>
        <w:t>int</w:t>
      </w:r>
      <w:proofErr w:type="spellEnd"/>
      <w:r>
        <w:rPr>
          <w:rFonts w:ascii="NanumSquare" w:eastAsia="NanumSquare" w:hAnsi="NanumSquare" w:cs="KoPubWorld돋움체 Medium"/>
          <w:sz w:val="20"/>
          <w:szCs w:val="20"/>
        </w:rPr>
        <w:t xml:space="preserve"> a[ ]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배열 형식 유지  </w:t>
      </w:r>
      <w:r w:rsidRPr="000A6942">
        <w:rPr>
          <w:rFonts w:ascii="NanumSquare" w:eastAsia="NanumSquare" w:hAnsi="NanumSquare" w:cs="KoPubWorld돋움체 Medium"/>
          <w:sz w:val="20"/>
          <w:szCs w:val="20"/>
        </w:rPr>
        <w:sym w:font="Wingdings" w:char="F0DF"/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이 방법을 추천한다. </w:t>
      </w:r>
    </w:p>
    <w:p w14:paraId="1213FE8C" w14:textId="645B444A" w:rsidR="000A6942" w:rsidRPr="001275C2" w:rsidRDefault="000A6942" w:rsidP="001275C2">
      <w:pPr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2) 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i</w:t>
      </w:r>
      <w:r>
        <w:rPr>
          <w:rFonts w:ascii="NanumSquare" w:eastAsia="NanumSquare" w:hAnsi="NanumSquare" w:cs="KoPubWorld돋움체 Medium"/>
          <w:sz w:val="20"/>
          <w:szCs w:val="20"/>
        </w:rPr>
        <w:t>nt</w:t>
      </w:r>
      <w:proofErr w:type="spellEnd"/>
      <w:r>
        <w:rPr>
          <w:rFonts w:ascii="NanumSquare" w:eastAsia="NanumSquare" w:hAnsi="NanumSquare" w:cs="KoPubWorld돋움체 Medium"/>
          <w:sz w:val="20"/>
          <w:szCs w:val="20"/>
        </w:rPr>
        <w:t xml:space="preserve"> * a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</w:t>
      </w:r>
    </w:p>
    <w:p w14:paraId="35AF3B51" w14:textId="77777777" w:rsidR="000A6942" w:rsidRDefault="000A6942" w:rsidP="000A6942">
      <w:pPr>
        <w:pBdr>
          <w:bottom w:val="single" w:sz="6" w:space="1" w:color="auto"/>
        </w:pBd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</w:p>
    <w:p w14:paraId="7D230BA7" w14:textId="77777777" w:rsidR="000A6942" w:rsidRDefault="000A6942" w:rsidP="000A6942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73C56A03" w14:textId="77777777" w:rsidR="000A6942" w:rsidRDefault="000A6942" w:rsidP="000A6942">
      <w:pPr>
        <w:rPr>
          <w:rFonts w:ascii="NanumSquare" w:eastAsia="NanumSquare" w:hAnsi="NanumSquare" w:cs="KoPubWorld돋움체 Medium"/>
          <w:sz w:val="20"/>
          <w:szCs w:val="20"/>
        </w:rPr>
      </w:pP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|</w:t>
      </w: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 xml:space="preserve"> </w:t>
      </w:r>
      <w: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실습 문제 1</w:t>
      </w:r>
    </w:p>
    <w:p w14:paraId="135AAF23" w14:textId="11A23D6E" w:rsidR="000A6942" w:rsidRPr="000A6942" w:rsidRDefault="00F9360A" w:rsidP="000A6942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| </w:t>
      </w:r>
      <w:r w:rsidR="000A6942">
        <w:rPr>
          <w:rFonts w:ascii="NanumSquare" w:eastAsia="NanumSquare" w:hAnsi="NanumSquare" w:cs="KoPubWorld돋움체 Medium" w:hint="eastAsia"/>
          <w:sz w:val="20"/>
          <w:szCs w:val="20"/>
        </w:rPr>
        <w:t xml:space="preserve">코드 설명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:</w:t>
      </w:r>
    </w:p>
    <w:p w14:paraId="7F2F46F9" w14:textId="27EDB1D4" w:rsidR="000A6942" w:rsidRDefault="000A6942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- 배열에 저장할 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자료형의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타입이 d</w:t>
      </w:r>
      <w:r>
        <w:rPr>
          <w:rFonts w:ascii="NanumSquare" w:eastAsia="NanumSquare" w:hAnsi="NanumSquare" w:cs="KoPubWorld돋움체 Medium"/>
          <w:sz w:val="20"/>
          <w:szCs w:val="20"/>
        </w:rPr>
        <w:t>ouble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이므로, </w:t>
      </w:r>
      <w:r>
        <w:rPr>
          <w:rFonts w:ascii="NanumSquare" w:eastAsia="NanumSquare" w:hAnsi="NanumSquare" w:cs="KoPubWorld돋움체 Medium"/>
          <w:sz w:val="20"/>
          <w:szCs w:val="20"/>
        </w:rPr>
        <w:t>double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로 선언했습니다. </w:t>
      </w:r>
    </w:p>
    <w:p w14:paraId="60246FFB" w14:textId="7C1E9981" w:rsidR="000A6942" w:rsidRDefault="000A6942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- 벡터</w:t>
      </w:r>
      <w:r>
        <w:rPr>
          <w:rFonts w:ascii="NanumSquare" w:eastAsia="NanumSquare" w:hAnsi="NanumSquare" w:cs="KoPubWorld돋움체 Medium"/>
          <w:sz w:val="20"/>
          <w:szCs w:val="20"/>
        </w:rPr>
        <w:t>X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와 벡터</w:t>
      </w:r>
      <w:r>
        <w:rPr>
          <w:rFonts w:ascii="NanumSquare" w:eastAsia="NanumSquare" w:hAnsi="NanumSquare" w:cs="KoPubWorld돋움체 Medium"/>
          <w:sz w:val="20"/>
          <w:szCs w:val="20"/>
        </w:rPr>
        <w:t>Y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를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각각의 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일차원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배열로 설정한 후, </w:t>
      </w:r>
      <w:proofErr w:type="spellStart"/>
      <w:r>
        <w:rPr>
          <w:rFonts w:ascii="NanumSquare" w:eastAsia="NanumSquare" w:hAnsi="NanumSquare" w:cs="KoPubWorld돋움체 Medium"/>
          <w:sz w:val="20"/>
          <w:szCs w:val="20"/>
        </w:rPr>
        <w:t>scanf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를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통해 값을 입력 받습니다.</w:t>
      </w:r>
    </w:p>
    <w:p w14:paraId="52C7C5A0" w14:textId="77777777" w:rsidR="005C5C4A" w:rsidRDefault="005C5C4A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</w:p>
    <w:p w14:paraId="5D9A117C" w14:textId="021FC532" w:rsidR="000A6942" w:rsidRDefault="005C5C4A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(1) </w:t>
      </w:r>
      <w:proofErr w:type="spellStart"/>
      <w:r w:rsidR="000A6942">
        <w:rPr>
          <w:rFonts w:ascii="NanumSquare" w:eastAsia="NanumSquare" w:hAnsi="NanumSquare" w:cs="KoPubWorld돋움체 Medium"/>
          <w:sz w:val="20"/>
          <w:szCs w:val="20"/>
        </w:rPr>
        <w:t>dot_prod_result</w:t>
      </w:r>
      <w:proofErr w:type="spellEnd"/>
      <w:r w:rsidR="000A6942">
        <w:rPr>
          <w:rFonts w:ascii="NanumSquare" w:eastAsia="NanumSquare" w:hAnsi="NanumSquare" w:cs="KoPubWorld돋움체 Medium"/>
          <w:sz w:val="20"/>
          <w:szCs w:val="20"/>
        </w:rPr>
        <w:t xml:space="preserve"> </w:t>
      </w:r>
      <w:r w:rsidR="000A6942">
        <w:rPr>
          <w:rFonts w:ascii="NanumSquare" w:eastAsia="NanumSquare" w:hAnsi="NanumSquare" w:cs="KoPubWorld돋움체 Medium" w:hint="eastAsia"/>
          <w:sz w:val="20"/>
          <w:szCs w:val="20"/>
        </w:rPr>
        <w:t xml:space="preserve">함수 선언 </w:t>
      </w:r>
    </w:p>
    <w:p w14:paraId="5086FD09" w14:textId="41E566E1" w:rsidR="000A6942" w:rsidRDefault="000A6942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벡터 </w:t>
      </w:r>
      <w:r w:rsidR="004B1116">
        <w:rPr>
          <w:rFonts w:ascii="NanumSquare" w:eastAsia="NanumSquare" w:hAnsi="NanumSquare" w:cs="KoPubWorld돋움체 Medium" w:hint="eastAsia"/>
          <w:sz w:val="20"/>
          <w:szCs w:val="20"/>
        </w:rPr>
        <w:t>계산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을 진행하는 함수를 선언합니다.</w:t>
      </w:r>
    </w:p>
    <w:p w14:paraId="4B8AE731" w14:textId="77777777" w:rsidR="005E1E25" w:rsidRDefault="000A6942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: 이 함수는 배열을</w:t>
      </w:r>
      <w:r w:rsidR="005E1E25">
        <w:rPr>
          <w:rFonts w:ascii="NanumSquare" w:eastAsia="NanumSquare" w:hAnsi="NanumSquare" w:cs="KoPubWorld돋움체 Medium" w:hint="eastAsia"/>
          <w:sz w:val="20"/>
          <w:szCs w:val="20"/>
        </w:rPr>
        <w:t xml:space="preserve"> 전달받습니다. 그래서 매개변수를 </w:t>
      </w:r>
      <w:r w:rsidR="005E1E25">
        <w:rPr>
          <w:rFonts w:ascii="NanumSquare" w:eastAsia="NanumSquare" w:hAnsi="NanumSquare" w:cs="KoPubWorld돋움체 Medium"/>
          <w:sz w:val="20"/>
          <w:szCs w:val="20"/>
        </w:rPr>
        <w:t>double x[], double y[]</w:t>
      </w:r>
      <w:r w:rsidR="005E1E25">
        <w:rPr>
          <w:rFonts w:ascii="NanumSquare" w:eastAsia="NanumSquare" w:hAnsi="NanumSquare" w:cs="KoPubWorld돋움체 Medium" w:hint="eastAsia"/>
          <w:sz w:val="20"/>
          <w:szCs w:val="20"/>
        </w:rPr>
        <w:t>로 설정했습니다.</w:t>
      </w:r>
    </w:p>
    <w:p w14:paraId="6163F83B" w14:textId="77777777" w:rsidR="005E1E25" w:rsidRDefault="005E1E25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배열의 끝을 알기 위한 사이즈를 따로 보내지 않고, 상수로 선언한 </w:t>
      </w:r>
      <w:r>
        <w:rPr>
          <w:rFonts w:ascii="NanumSquare" w:eastAsia="NanumSquare" w:hAnsi="NanumSquare" w:cs="KoPubWorld돋움체 Medium"/>
          <w:sz w:val="20"/>
          <w:szCs w:val="20"/>
        </w:rPr>
        <w:t>SIZE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를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활용하여 배열의 값에 접근했습니다.</w:t>
      </w:r>
    </w:p>
    <w:p w14:paraId="5D331C5E" w14:textId="778D2F7B" w:rsidR="000A6942" w:rsidRDefault="005E1E25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>: 벡터 내적 결과값을 r</w:t>
      </w:r>
      <w:r>
        <w:rPr>
          <w:rFonts w:ascii="NanumSquare" w:eastAsia="NanumSquare" w:hAnsi="NanumSquare" w:cs="KoPubWorld돋움체 Medium"/>
          <w:sz w:val="20"/>
          <w:szCs w:val="20"/>
        </w:rPr>
        <w:t>eturn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합니다.</w:t>
      </w:r>
      <w:r w:rsidR="005C5C4A">
        <w:rPr>
          <w:rFonts w:ascii="NanumSquare" w:eastAsia="NanumSquare" w:hAnsi="NanumSquare" w:cs="KoPubWorld돋움체 Medium" w:hint="eastAsia"/>
          <w:sz w:val="20"/>
          <w:szCs w:val="20"/>
        </w:rPr>
        <w:t xml:space="preserve"> 이 값을 메인 함수에서 </w:t>
      </w:r>
      <w:proofErr w:type="spellStart"/>
      <w:r w:rsidR="005C5C4A">
        <w:rPr>
          <w:rFonts w:ascii="NanumSquare" w:eastAsia="NanumSquare" w:hAnsi="NanumSquare" w:cs="KoPubWorld돋움체 Medium"/>
          <w:sz w:val="20"/>
          <w:szCs w:val="20"/>
        </w:rPr>
        <w:t>dot_prod_result</w:t>
      </w:r>
      <w:proofErr w:type="spellEnd"/>
      <w:r w:rsidR="005C5C4A">
        <w:rPr>
          <w:rFonts w:ascii="NanumSquare" w:eastAsia="NanumSquare" w:hAnsi="NanumSquare" w:cs="KoPubWorld돋움체 Medium" w:hint="eastAsia"/>
          <w:sz w:val="20"/>
          <w:szCs w:val="20"/>
        </w:rPr>
        <w:t>에 저장합니다.</w:t>
      </w:r>
    </w:p>
    <w:p w14:paraId="5EFEFF18" w14:textId="77777777" w:rsidR="005C5C4A" w:rsidRDefault="005C5C4A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</w:p>
    <w:p w14:paraId="7E6373DF" w14:textId="1326E1B6" w:rsidR="005C5C4A" w:rsidRDefault="005C5C4A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(2) 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print_func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함수 선언</w:t>
      </w:r>
    </w:p>
    <w:p w14:paraId="55ADC008" w14:textId="088F2357" w:rsidR="005C5C4A" w:rsidRDefault="005C5C4A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결과값을 프린트하는 함수를 선언합니다. </w:t>
      </w:r>
    </w:p>
    <w:p w14:paraId="764B707B" w14:textId="0FB37965" w:rsidR="005C5C4A" w:rsidRPr="000A6942" w:rsidRDefault="005C5C4A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: </w:t>
      </w:r>
      <w:r>
        <w:rPr>
          <w:rFonts w:ascii="NanumSquare" w:eastAsia="NanumSquare" w:hAnsi="NanumSquare" w:cs="KoPubWorld돋움체 Medium"/>
          <w:sz w:val="20"/>
          <w:szCs w:val="20"/>
        </w:rPr>
        <w:t>X,Y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 값을 갖고 있는 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일차원</w:t>
      </w:r>
      <w:proofErr w:type="spellEnd"/>
      <w:r>
        <w:rPr>
          <w:rFonts w:ascii="NanumSquare" w:eastAsia="NanumSquare" w:hAnsi="NanumSquare" w:cs="KoPubWorld돋움체 Medium"/>
          <w:sz w:val="20"/>
          <w:szCs w:val="20"/>
        </w:rPr>
        <w:t xml:space="preserve"> 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배열을 받고, </w:t>
      </w:r>
      <w:proofErr w:type="spellStart"/>
      <w:r>
        <w:rPr>
          <w:rFonts w:ascii="NanumSquare" w:eastAsia="NanumSquare" w:hAnsi="NanumSquare" w:cs="KoPubWorld돋움체 Medium"/>
          <w:sz w:val="20"/>
          <w:szCs w:val="20"/>
        </w:rPr>
        <w:t>dot_prod_resul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t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 xml:space="preserve">함수로 나온 결과를 저장한 </w:t>
      </w:r>
      <w:proofErr w:type="spellStart"/>
      <w:r>
        <w:rPr>
          <w:rFonts w:ascii="NanumSquare" w:eastAsia="NanumSquare" w:hAnsi="NanumSquare" w:cs="KoPubWorld돋움체 Medium" w:hint="eastAsia"/>
          <w:sz w:val="20"/>
          <w:szCs w:val="20"/>
        </w:rPr>
        <w:t>dot_prod_result</w:t>
      </w:r>
      <w:proofErr w:type="spellEnd"/>
      <w:r>
        <w:rPr>
          <w:rFonts w:ascii="NanumSquare" w:eastAsia="NanumSquare" w:hAnsi="NanumSquare" w:cs="KoPubWorld돋움체 Medium" w:hint="eastAsia"/>
          <w:sz w:val="20"/>
          <w:szCs w:val="20"/>
        </w:rPr>
        <w:t>의 값을 d</w:t>
      </w:r>
      <w:r>
        <w:rPr>
          <w:rFonts w:ascii="NanumSquare" w:eastAsia="NanumSquare" w:hAnsi="NanumSquare" w:cs="KoPubWorld돋움체 Medium"/>
          <w:sz w:val="20"/>
          <w:szCs w:val="20"/>
        </w:rPr>
        <w:t>ouble</w:t>
      </w:r>
      <w:r>
        <w:rPr>
          <w:rFonts w:ascii="NanumSquare" w:eastAsia="NanumSquare" w:hAnsi="NanumSquare" w:cs="KoPubWorld돋움체 Medium" w:hint="eastAsia"/>
          <w:sz w:val="20"/>
          <w:szCs w:val="20"/>
        </w:rPr>
        <w:t>형으로 받습니다.</w:t>
      </w:r>
    </w:p>
    <w:p w14:paraId="269AE910" w14:textId="77777777" w:rsidR="000A6942" w:rsidRPr="007A0FE3" w:rsidRDefault="000A6942" w:rsidP="000A6942">
      <w:pPr>
        <w:tabs>
          <w:tab w:val="left" w:pos="1530"/>
        </w:tabs>
        <w:rPr>
          <w:rFonts w:ascii="NanumSquare" w:eastAsia="NanumSquare" w:hAnsi="NanumSquare" w:cs="KoPubWorld돋움체 Medium"/>
          <w:sz w:val="20"/>
          <w:szCs w:val="20"/>
        </w:rPr>
      </w:pPr>
    </w:p>
    <w:p w14:paraId="2D6367CD" w14:textId="3B4C3028" w:rsidR="004D0A8E" w:rsidRPr="007A0FE3" w:rsidRDefault="008A2F04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|</w:t>
      </w: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 xml:space="preserve"> </w:t>
      </w: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출력 결과</w:t>
      </w:r>
    </w:p>
    <w:tbl>
      <w:tblPr>
        <w:tblStyle w:val="a3"/>
        <w:tblW w:w="8496" w:type="dxa"/>
        <w:tblLayout w:type="fixed"/>
        <w:tblLook w:val="04A0" w:firstRow="1" w:lastRow="0" w:firstColumn="1" w:lastColumn="0" w:noHBand="0" w:noVBand="1"/>
      </w:tblPr>
      <w:tblGrid>
        <w:gridCol w:w="8496"/>
      </w:tblGrid>
      <w:tr w:rsidR="00F16EC0" w:rsidRPr="007A0FE3" w14:paraId="756C929F" w14:textId="77777777" w:rsidTr="005C5C4A">
        <w:trPr>
          <w:trHeight w:val="1387"/>
        </w:trPr>
        <w:tc>
          <w:tcPr>
            <w:tcW w:w="8496" w:type="dxa"/>
          </w:tcPr>
          <w:p w14:paraId="5991FEF5" w14:textId="36D09F43" w:rsidR="008D68DF" w:rsidRPr="007A0FE3" w:rsidRDefault="005C5C4A" w:rsidP="005C5C4A">
            <w:pPr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5C5C4A">
              <w:rPr>
                <w:rFonts w:ascii="NanumSquare" w:eastAsia="NanumSquare" w:hAnsi="NanumSquare" w:cs="KoPubWorld돋움체 Medium"/>
                <w:noProof/>
                <w:sz w:val="20"/>
                <w:szCs w:val="20"/>
              </w:rPr>
              <w:drawing>
                <wp:inline distT="0" distB="0" distL="0" distR="0" wp14:anchorId="3B8A3DD3" wp14:editId="6B686509">
                  <wp:extent cx="3479739" cy="763633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009" cy="78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07B63" w14:textId="77777777" w:rsidR="00F9360A" w:rsidRDefault="00F9360A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53A63AA2" w14:textId="77777777" w:rsidR="00F9360A" w:rsidRDefault="00F9360A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3FB1CE4A" w14:textId="77777777" w:rsidR="00F9360A" w:rsidRDefault="00F9360A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77C174AE" w14:textId="77777777" w:rsidR="00F9360A" w:rsidRDefault="00F9360A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2E29929C" w14:textId="77777777" w:rsidR="004D0A8E" w:rsidRDefault="008A2F04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lastRenderedPageBreak/>
        <w:t xml:space="preserve">| </w:t>
      </w:r>
      <w:proofErr w:type="spellStart"/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실습문제</w:t>
      </w:r>
      <w:proofErr w:type="spellEnd"/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2</w:t>
      </w:r>
    </w:p>
    <w:p w14:paraId="533A9EB0" w14:textId="77777777" w:rsidR="007A0FE3" w:rsidRDefault="007A0FE3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</w:p>
    <w:p w14:paraId="74589FE0" w14:textId="33C21599" w:rsidR="00F72D06" w:rsidRDefault="008A2F04" w:rsidP="00366A76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>| 코드 설명 :</w:t>
      </w:r>
    </w:p>
    <w:p w14:paraId="1F819F20" w14:textId="512F6390" w:rsidR="00484727" w:rsidRPr="003E543D" w:rsidRDefault="002B7DDE" w:rsidP="001222E3">
      <w:pP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</w:pPr>
      <w:r w:rsidRPr="003E543D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1) </w:t>
      </w:r>
      <w:r w:rsidR="00327F2C" w:rsidRPr="003E543D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랜덤으로 좌표 생성하기</w:t>
      </w:r>
    </w:p>
    <w:p w14:paraId="788F0317" w14:textId="77777777" w:rsidR="00F9371C" w:rsidRDefault="00327F2C" w:rsidP="001222E3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좌표를 저장할 c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oordinate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이름의 이차원 배열을 선언합니다. 처음에는 0으로 </w:t>
      </w:r>
      <w:r w:rsidR="00F9371C">
        <w:rPr>
          <w:rFonts w:ascii="NanumSquare" w:eastAsia="NanumSquare" w:hAnsi="NanumSquare" w:cs="KoPubWorld돋움체 Medium" w:hint="eastAsia"/>
          <w:bCs/>
          <w:sz w:val="20"/>
          <w:szCs w:val="20"/>
        </w:rPr>
        <w:t>초기화를 했습니다.</w:t>
      </w:r>
    </w:p>
    <w:p w14:paraId="1483F0D4" w14:textId="5A0F7590" w:rsidR="00327F2C" w:rsidRDefault="00F9371C" w:rsidP="001222E3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-100부터 100까지 사이의 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난수를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생성하기 위해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rand() % (200+1)-100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을 해줬습니다.</w:t>
      </w:r>
    </w:p>
    <w:p w14:paraId="2F1ABC81" w14:textId="11714313" w:rsidR="00F9371C" w:rsidRDefault="00F9371C" w:rsidP="00F9371C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난수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함수를 통해 만들어낸 숫자를 우선 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Tmp_x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와 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Tmp_y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에 각각 저장을 합니다. 바로 배열에 넣지 않는 이유는 중복되는 숫자가 있는지를 확인하기 위함입니다.</w:t>
      </w:r>
    </w:p>
    <w:p w14:paraId="65F5F368" w14:textId="77777777" w:rsidR="002C11A0" w:rsidRPr="00F9360A" w:rsidRDefault="002C11A0" w:rsidP="00F9371C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</w:p>
    <w:p w14:paraId="1BA8F82B" w14:textId="53212525" w:rsidR="00A26F69" w:rsidRPr="003E543D" w:rsidRDefault="00F96F77" w:rsidP="003E543D">
      <w:pPr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</w:pPr>
      <w:r w:rsidRPr="003E543D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2</w:t>
      </w:r>
      <w:r w:rsidR="003E543D" w:rsidRPr="003E543D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) </w:t>
      </w:r>
      <w:proofErr w:type="spellStart"/>
      <w:r w:rsidR="003E543D" w:rsidRPr="003E543D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삽입정렬</w:t>
      </w:r>
      <w:proofErr w:type="spellEnd"/>
      <w:r w:rsidR="003E543D" w:rsidRPr="003E543D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 xml:space="preserve"> 기능의 함수 생성하기</w:t>
      </w:r>
    </w:p>
    <w:p w14:paraId="015130D8" w14:textId="77777777" w:rsidR="003E543D" w:rsidRDefault="003E543D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inserSort</w:t>
      </w:r>
      <w:proofErr w:type="spellEnd"/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 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함수는 이차원 배열을 매개변수로 전달받습니다.</w:t>
      </w:r>
    </w:p>
    <w:p w14:paraId="2864AA14" w14:textId="77777777" w:rsidR="00C37D6C" w:rsidRDefault="00C37D6C" w:rsidP="003E543D">
      <w:pPr>
        <w:rPr>
          <w:rFonts w:ascii="NanumSquare" w:eastAsia="NanumSquare" w:hAnsi="NanumSquare" w:cs="KoPubWorld돋움체 Medium"/>
          <w:bCs/>
          <w:sz w:val="20"/>
          <w:szCs w:val="20"/>
        </w:rPr>
      </w:pPr>
    </w:p>
    <w:p w14:paraId="2004DCE9" w14:textId="1D6ACEA6" w:rsidR="003E543D" w:rsidRDefault="003E543D" w:rsidP="003E543D">
      <w:pPr>
        <w:rPr>
          <w:rFonts w:ascii="NanumSquare" w:eastAsia="NanumSquare" w:hAnsi="NanumSquare" w:cs="KoPubWorld돋움체 Medium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[1] </w:t>
      </w:r>
      <w:proofErr w:type="spellStart"/>
      <w:r>
        <w:rPr>
          <w:rFonts w:ascii="NanumSquare" w:eastAsia="NanumSquare" w:hAnsi="NanumSquare" w:cs="KoPubWorld돋움체 Medium"/>
          <w:bCs/>
          <w:sz w:val="20"/>
          <w:szCs w:val="20"/>
        </w:rPr>
        <w:t>targetIdx</w:t>
      </w:r>
      <w:proofErr w:type="spellEnd"/>
    </w:p>
    <w:p w14:paraId="316F5018" w14:textId="759B9BCD" w:rsidR="003E543D" w:rsidRDefault="003E543D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삽입정렬은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2번째 원소부터 비교를 시작하기 때문에, </w:t>
      </w:r>
      <w:proofErr w:type="spellStart"/>
      <w:r>
        <w:rPr>
          <w:rFonts w:ascii="NanumSquare" w:eastAsia="NanumSquare" w:hAnsi="NanumSquare" w:cs="KoPubWorld돋움체 Medium"/>
          <w:bCs/>
          <w:sz w:val="20"/>
          <w:szCs w:val="20"/>
        </w:rPr>
        <w:t>targetIdx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=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i+1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로 수식을 설정해줍니다.</w:t>
      </w:r>
    </w:p>
    <w:p w14:paraId="538F8A9B" w14:textId="3459CCB4" w:rsidR="003E543D" w:rsidRDefault="003E543D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proofErr w:type="spellStart"/>
      <w:r>
        <w:rPr>
          <w:rFonts w:ascii="NanumSquare" w:eastAsia="NanumSquare" w:hAnsi="NanumSquare" w:cs="KoPubWorld돋움체 Medium"/>
          <w:bCs/>
          <w:sz w:val="20"/>
          <w:szCs w:val="20"/>
        </w:rPr>
        <w:t>t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argetIdx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는 비교를 할 k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ey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원소의 위치에 접근하는 용도입니다.</w:t>
      </w:r>
    </w:p>
    <w:p w14:paraId="58329AAC" w14:textId="77777777" w:rsidR="00C37D6C" w:rsidRDefault="00C37D6C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</w:p>
    <w:p w14:paraId="2809E738" w14:textId="77777777" w:rsidR="00207F6D" w:rsidRDefault="003E543D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[2]</w:t>
      </w:r>
      <w:r w:rsidR="00207F6D">
        <w:rPr>
          <w:rFonts w:ascii="NanumSquare" w:eastAsia="NanumSquare" w:hAnsi="NanumSquare" w:cs="KoPubWorld돋움체 Medium"/>
          <w:bCs/>
          <w:sz w:val="20"/>
          <w:szCs w:val="20"/>
        </w:rPr>
        <w:t xml:space="preserve"> </w:t>
      </w:r>
      <w:r w:rsidR="00207F6D"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첫 번째 </w:t>
      </w:r>
      <w:proofErr w:type="spellStart"/>
      <w:r w:rsidR="00207F6D">
        <w:rPr>
          <w:rFonts w:ascii="NanumSquare" w:eastAsia="NanumSquare" w:hAnsi="NanumSquare" w:cs="KoPubWorld돋움체 Medium" w:hint="eastAsia"/>
          <w:bCs/>
          <w:sz w:val="20"/>
          <w:szCs w:val="20"/>
        </w:rPr>
        <w:t>반복문의</w:t>
      </w:r>
      <w:proofErr w:type="spellEnd"/>
      <w:r w:rsidR="00207F6D"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조건식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 ROW-1</w:t>
      </w:r>
    </w:p>
    <w:p w14:paraId="4571676B" w14:textId="0BAA4CC9" w:rsidR="00C37D6C" w:rsidRDefault="00207F6D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삽입정렬은</w:t>
      </w:r>
      <w:proofErr w:type="spellEnd"/>
      <w:r w:rsidR="00C37D6C"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두번째 원소부터 비교를 시작해나가기 때문에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</w:t>
      </w:r>
      <w:r w:rsidR="00C37D6C"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n개의 원소가 있으면, n-1번 시행되어야 해서 </w:t>
      </w:r>
      <w:r w:rsidR="00C37D6C">
        <w:rPr>
          <w:rFonts w:ascii="NanumSquare" w:eastAsia="NanumSquare" w:hAnsi="NanumSquare" w:cs="KoPubWorld돋움체 Medium"/>
          <w:bCs/>
          <w:sz w:val="20"/>
          <w:szCs w:val="20"/>
        </w:rPr>
        <w:t>ROW-1</w:t>
      </w:r>
      <w:r w:rsidR="00C37D6C">
        <w:rPr>
          <w:rFonts w:ascii="NanumSquare" w:eastAsia="NanumSquare" w:hAnsi="NanumSquare" w:cs="KoPubWorld돋움체 Medium" w:hint="eastAsia"/>
          <w:bCs/>
          <w:sz w:val="20"/>
          <w:szCs w:val="20"/>
        </w:rPr>
        <w:t>을 조건식으로 설정했습니다.</w:t>
      </w:r>
    </w:p>
    <w:p w14:paraId="4A9F850C" w14:textId="77777777" w:rsidR="00C37D6C" w:rsidRDefault="00C37D6C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</w:p>
    <w:p w14:paraId="1252C05C" w14:textId="69ADC65B" w:rsidR="00C37D6C" w:rsidRDefault="00C37D6C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[3] 두 번째 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반복문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</w:t>
      </w:r>
    </w:p>
    <w:p w14:paraId="4D8AE42B" w14:textId="5E0BA534" w:rsidR="003E543D" w:rsidRDefault="0082472F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삽입정렬은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key 원소보다 하나 아래에 있는 위치부터 첫번째 원소까지 거꾸로 비교를 해야합니다. 그래서 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비교대상에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접근하기 위한 두 번째 반복문에서는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j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를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</w:t>
      </w:r>
      <w:proofErr w:type="spellStart"/>
      <w:r>
        <w:rPr>
          <w:rFonts w:ascii="NanumSquare" w:eastAsia="NanumSquare" w:hAnsi="NanumSquare" w:cs="KoPubWorld돋움체 Medium"/>
          <w:bCs/>
          <w:sz w:val="20"/>
          <w:szCs w:val="20"/>
        </w:rPr>
        <w:t>targetIdx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로 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초기식을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설정하고, </w:t>
      </w:r>
      <w:r w:rsidR="00C719A1">
        <w:rPr>
          <w:rFonts w:ascii="NanumSquare" w:eastAsia="NanumSquare" w:hAnsi="NanumSquare" w:cs="KoPubWorld돋움체 Medium"/>
          <w:bCs/>
          <w:sz w:val="20"/>
          <w:szCs w:val="20"/>
        </w:rPr>
        <w:t>j</w:t>
      </w:r>
      <w:r w:rsidR="00C719A1"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작아지도록 </w:t>
      </w:r>
      <w:proofErr w:type="spellStart"/>
      <w:r w:rsidR="00C719A1">
        <w:rPr>
          <w:rFonts w:ascii="NanumSquare" w:eastAsia="NanumSquare" w:hAnsi="NanumSquare" w:cs="KoPubWorld돋움체 Medium" w:hint="eastAsia"/>
          <w:bCs/>
          <w:sz w:val="20"/>
          <w:szCs w:val="20"/>
        </w:rPr>
        <w:t>증감식을</w:t>
      </w:r>
      <w:proofErr w:type="spellEnd"/>
      <w:r w:rsidR="00C719A1"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 설정했습니다.</w:t>
      </w:r>
    </w:p>
    <w:p w14:paraId="400013FD" w14:textId="6B99CCCB" w:rsidR="00C719A1" w:rsidRDefault="00C719A1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ab/>
        <w:t>[3-1] 첫 번째 if문</w:t>
      </w:r>
    </w:p>
    <w:p w14:paraId="06526FFA" w14:textId="32206F7E" w:rsidR="00C719A1" w:rsidRDefault="00C719A1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비교의 기준이 되는 원소인 </w:t>
      </w:r>
      <w:proofErr w:type="spellStart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targetI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dx</w:t>
      </w:r>
      <w:proofErr w:type="spellEnd"/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와, 그 보다 하나 앞에 있는 수와 비교를 하기 위해서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 coordinate[j][0]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과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 coordinate[j-1][0]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을 비교해줍니다.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coordinate[j][0]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이 더 작다면, j번째 좌표와 j-1번째 좌표를 바꿔줍니다.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X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와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y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모두 바꿔줍니다. </w:t>
      </w:r>
    </w:p>
    <w:p w14:paraId="21620CF7" w14:textId="7EC9EA19" w:rsidR="00C719A1" w:rsidRDefault="00C719A1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ab/>
        <w:t>[3-2] e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lse-if 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문 </w:t>
      </w:r>
    </w:p>
    <w:p w14:paraId="2326B3B9" w14:textId="0AB52E96" w:rsidR="00C719A1" w:rsidRDefault="00C719A1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/>
          <w:bCs/>
          <w:sz w:val="20"/>
          <w:szCs w:val="20"/>
        </w:rPr>
        <w:t>coordinate[j][0]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과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 coordinate[j-1][0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] 가 같다면, X좌표가 같다는 의미이므로, Y좌표를 비교해줍니다. 동일하게 [3-1]과 동일하게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Y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 xml:space="preserve">좌표를 기준으로 오름차순 정렬을 해줍니다. </w:t>
      </w:r>
    </w:p>
    <w:p w14:paraId="63C8E085" w14:textId="3ABA26E7" w:rsidR="00C719A1" w:rsidRDefault="00E47527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ab/>
        <w:t xml:space="preserve">[3-3]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else 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문</w:t>
      </w:r>
    </w:p>
    <w:p w14:paraId="12733547" w14:textId="1C912F7E" w:rsidR="00E47527" w:rsidRPr="00C719A1" w:rsidRDefault="00E47527" w:rsidP="003E543D">
      <w:pPr>
        <w:rPr>
          <w:rFonts w:ascii="NanumSquare" w:eastAsia="NanumSquare" w:hAnsi="NanumSquare" w:cs="KoPubWorld돋움체 Medium" w:hint="eastAsia"/>
          <w:bCs/>
          <w:sz w:val="20"/>
          <w:szCs w:val="20"/>
        </w:rPr>
      </w:pP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여기에는</w:t>
      </w:r>
      <w:r w:rsidRPr="00E47527">
        <w:rPr>
          <w:rFonts w:ascii="NanumSquare" w:eastAsia="NanumSquare" w:hAnsi="NanumSquare" w:cs="KoPubWorld돋움체 Medium"/>
          <w:bCs/>
          <w:sz w:val="20"/>
          <w:szCs w:val="20"/>
        </w:rPr>
        <w:t xml:space="preserve"> 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coordinate[j][0]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이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 xml:space="preserve"> coordinate[j-1][0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]보다 큰 경우가 걸리게 됩니다. 이 때는 현재의 정렬을 유지하면 되므로 c</w:t>
      </w:r>
      <w:r>
        <w:rPr>
          <w:rFonts w:ascii="NanumSquare" w:eastAsia="NanumSquare" w:hAnsi="NanumSquare" w:cs="KoPubWorld돋움체 Medium"/>
          <w:bCs/>
          <w:sz w:val="20"/>
          <w:szCs w:val="20"/>
        </w:rPr>
        <w:t>ontinue</w:t>
      </w:r>
      <w:r>
        <w:rPr>
          <w:rFonts w:ascii="NanumSquare" w:eastAsia="NanumSquare" w:hAnsi="NanumSquare" w:cs="KoPubWorld돋움체 Medium" w:hint="eastAsia"/>
          <w:bCs/>
          <w:sz w:val="20"/>
          <w:szCs w:val="20"/>
        </w:rPr>
        <w:t>로 처리했습니다.</w:t>
      </w:r>
    </w:p>
    <w:p w14:paraId="705D0D3B" w14:textId="77777777" w:rsidR="00762328" w:rsidRPr="00F9360A" w:rsidRDefault="00762328" w:rsidP="002B7DDE">
      <w:pPr>
        <w:rPr>
          <w:rFonts w:ascii="NanumSquare" w:eastAsia="NanumSquare" w:hAnsi="NanumSquare" w:cs="KoPubWorld돋움체 Medium"/>
          <w:sz w:val="20"/>
          <w:szCs w:val="20"/>
        </w:rPr>
      </w:pPr>
    </w:p>
    <w:p w14:paraId="32821864" w14:textId="77777777" w:rsidR="00762328" w:rsidRPr="007A0FE3" w:rsidRDefault="00762328" w:rsidP="00762328">
      <w:pPr>
        <w:rPr>
          <w:rFonts w:ascii="NanumSquare" w:eastAsia="NanumSquare" w:hAnsi="NanumSquare" w:cs="KoPubWorld돋움체 Medium"/>
          <w:b/>
          <w:bCs/>
          <w:sz w:val="20"/>
          <w:szCs w:val="20"/>
        </w:rPr>
      </w:pP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|</w:t>
      </w:r>
      <w:r w:rsidRPr="007A0FE3">
        <w:rPr>
          <w:rFonts w:ascii="NanumSquare" w:eastAsia="NanumSquare" w:hAnsi="NanumSquare" w:cs="KoPubWorld돋움체 Medium"/>
          <w:b/>
          <w:bCs/>
          <w:sz w:val="20"/>
          <w:szCs w:val="20"/>
        </w:rPr>
        <w:t xml:space="preserve"> </w:t>
      </w:r>
      <w:r w:rsidRPr="007A0FE3">
        <w:rPr>
          <w:rFonts w:ascii="NanumSquare" w:eastAsia="NanumSquare" w:hAnsi="NanumSquare" w:cs="KoPubWorld돋움체 Medium" w:hint="eastAsia"/>
          <w:b/>
          <w:bCs/>
          <w:sz w:val="20"/>
          <w:szCs w:val="20"/>
        </w:rPr>
        <w:t>출력 결과</w:t>
      </w:r>
    </w:p>
    <w:tbl>
      <w:tblPr>
        <w:tblStyle w:val="a3"/>
        <w:tblW w:w="8498" w:type="dxa"/>
        <w:tblLayout w:type="fixed"/>
        <w:tblLook w:val="04A0" w:firstRow="1" w:lastRow="0" w:firstColumn="1" w:lastColumn="0" w:noHBand="0" w:noVBand="1"/>
      </w:tblPr>
      <w:tblGrid>
        <w:gridCol w:w="8498"/>
      </w:tblGrid>
      <w:tr w:rsidR="00762328" w:rsidRPr="007A0FE3" w14:paraId="2DF405C8" w14:textId="77777777" w:rsidTr="00BF69CF">
        <w:tc>
          <w:tcPr>
            <w:tcW w:w="8498" w:type="dxa"/>
          </w:tcPr>
          <w:p w14:paraId="43EE7464" w14:textId="4759BAB0" w:rsidR="00762328" w:rsidRPr="007A0FE3" w:rsidRDefault="00845B6D" w:rsidP="00845B6D">
            <w:pPr>
              <w:jc w:val="left"/>
              <w:rPr>
                <w:rFonts w:ascii="NanumSquare" w:eastAsia="NanumSquare" w:hAnsi="NanumSquare" w:cs="KoPubWorld돋움체 Medium"/>
                <w:sz w:val="20"/>
                <w:szCs w:val="20"/>
              </w:rPr>
            </w:pPr>
            <w:r w:rsidRPr="00845B6D">
              <w:rPr>
                <w:rFonts w:ascii="NanumSquare" w:eastAsia="NanumSquare" w:hAnsi="NanumSquare" w:cs="KoPubWorld돋움체 Medium"/>
                <w:sz w:val="20"/>
                <w:szCs w:val="20"/>
              </w:rPr>
              <w:drawing>
                <wp:inline distT="0" distB="0" distL="0" distR="0" wp14:anchorId="2004B3E0" wp14:editId="02B2ECD9">
                  <wp:extent cx="1119376" cy="116912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76" cy="11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45B6D">
              <w:rPr>
                <w:rFonts w:ascii="NanumSquare" w:eastAsia="NanumSquare" w:hAnsi="NanumSquare" w:cs="KoPubWorld돋움체 Medium"/>
                <w:sz w:val="20"/>
                <w:szCs w:val="20"/>
              </w:rPr>
              <w:drawing>
                <wp:inline distT="0" distB="0" distL="0" distR="0" wp14:anchorId="76EBC80B" wp14:editId="7783F4B1">
                  <wp:extent cx="1028179" cy="1158328"/>
                  <wp:effectExtent l="0" t="0" r="0" b="1016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53" cy="116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8CA1E" w14:textId="6BD1A610" w:rsidR="00CA1BCE" w:rsidRPr="00804B7E" w:rsidRDefault="00CA1BCE" w:rsidP="00804B7E">
      <w:pPr>
        <w:pStyle w:val="a5"/>
        <w:rPr>
          <w:rFonts w:ascii="NanumSquare" w:eastAsia="NanumSquare" w:hAnsi="NanumSquare" w:cs="KoPubWorld돋움체 Medium" w:hint="eastAsia"/>
        </w:rPr>
      </w:pPr>
      <w:bookmarkStart w:id="0" w:name="_GoBack"/>
      <w:bookmarkEnd w:id="0"/>
    </w:p>
    <w:sectPr w:rsidR="00CA1BCE" w:rsidRPr="00804B7E">
      <w:pgSz w:w="11900" w:h="16840"/>
      <w:pgMar w:top="1985" w:right="1701" w:bottom="1701" w:left="1701" w:header="851" w:footer="992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Square">
    <w:panose1 w:val="020B0600000101010101"/>
    <w:charset w:val="81"/>
    <w:family w:val="auto"/>
    <w:pitch w:val="variable"/>
    <w:sig w:usb0="00000203" w:usb1="29D72C10" w:usb2="00000010" w:usb3="00000000" w:csb0="00280005" w:csb1="00000000"/>
  </w:font>
  <w:font w:name="KoPubWorld돋움체 Medium">
    <w:altName w:val="Hana B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897"/>
    <w:multiLevelType w:val="hybridMultilevel"/>
    <w:tmpl w:val="E51E6CBE"/>
    <w:lvl w:ilvl="0" w:tplc="1F8C85A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0A8F3205"/>
    <w:multiLevelType w:val="hybridMultilevel"/>
    <w:tmpl w:val="AA46CBCE"/>
    <w:lvl w:ilvl="0" w:tplc="5DA63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4C33188D"/>
    <w:multiLevelType w:val="hybridMultilevel"/>
    <w:tmpl w:val="8F983076"/>
    <w:lvl w:ilvl="0" w:tplc="8996C972">
      <w:start w:val="6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5A7A40F8"/>
    <w:multiLevelType w:val="hybridMultilevel"/>
    <w:tmpl w:val="BFACAE1C"/>
    <w:lvl w:ilvl="0" w:tplc="0CFEB7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5F767330"/>
    <w:multiLevelType w:val="hybridMultilevel"/>
    <w:tmpl w:val="9A4A74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VerticalSpacing w:val="2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8E"/>
    <w:rsid w:val="000544F2"/>
    <w:rsid w:val="000A6942"/>
    <w:rsid w:val="000C26A8"/>
    <w:rsid w:val="001222E3"/>
    <w:rsid w:val="001275C2"/>
    <w:rsid w:val="00140CA5"/>
    <w:rsid w:val="00150AA3"/>
    <w:rsid w:val="001B5BA9"/>
    <w:rsid w:val="002001AC"/>
    <w:rsid w:val="00207F6D"/>
    <w:rsid w:val="002208A5"/>
    <w:rsid w:val="0022558B"/>
    <w:rsid w:val="00257F4E"/>
    <w:rsid w:val="002726BB"/>
    <w:rsid w:val="00284684"/>
    <w:rsid w:val="002B7D84"/>
    <w:rsid w:val="002B7DDE"/>
    <w:rsid w:val="002C11A0"/>
    <w:rsid w:val="002C4E6D"/>
    <w:rsid w:val="00327F2C"/>
    <w:rsid w:val="00350100"/>
    <w:rsid w:val="00357418"/>
    <w:rsid w:val="00366A76"/>
    <w:rsid w:val="003E543D"/>
    <w:rsid w:val="003E6020"/>
    <w:rsid w:val="00441CF2"/>
    <w:rsid w:val="0048229F"/>
    <w:rsid w:val="00484727"/>
    <w:rsid w:val="004858EE"/>
    <w:rsid w:val="004B1116"/>
    <w:rsid w:val="004D0A8E"/>
    <w:rsid w:val="004D3ACC"/>
    <w:rsid w:val="005070D2"/>
    <w:rsid w:val="00527BD6"/>
    <w:rsid w:val="005926B9"/>
    <w:rsid w:val="005C5C4A"/>
    <w:rsid w:val="005E1E25"/>
    <w:rsid w:val="00652425"/>
    <w:rsid w:val="0066505D"/>
    <w:rsid w:val="00671A64"/>
    <w:rsid w:val="0069722F"/>
    <w:rsid w:val="00704FA3"/>
    <w:rsid w:val="00762328"/>
    <w:rsid w:val="007A0FE3"/>
    <w:rsid w:val="007A68AE"/>
    <w:rsid w:val="00804B7E"/>
    <w:rsid w:val="0082472F"/>
    <w:rsid w:val="00845B6D"/>
    <w:rsid w:val="0089539A"/>
    <w:rsid w:val="008A2F04"/>
    <w:rsid w:val="008D68DF"/>
    <w:rsid w:val="008E473E"/>
    <w:rsid w:val="008F57EA"/>
    <w:rsid w:val="0090242F"/>
    <w:rsid w:val="00930519"/>
    <w:rsid w:val="009372E2"/>
    <w:rsid w:val="00952EF9"/>
    <w:rsid w:val="00953E88"/>
    <w:rsid w:val="00962F30"/>
    <w:rsid w:val="009F6629"/>
    <w:rsid w:val="00A26F69"/>
    <w:rsid w:val="00A81253"/>
    <w:rsid w:val="00AA0A1A"/>
    <w:rsid w:val="00AF2F4F"/>
    <w:rsid w:val="00BD13FA"/>
    <w:rsid w:val="00C1604B"/>
    <w:rsid w:val="00C37D6C"/>
    <w:rsid w:val="00C42327"/>
    <w:rsid w:val="00C719A1"/>
    <w:rsid w:val="00CA1BCE"/>
    <w:rsid w:val="00DC2819"/>
    <w:rsid w:val="00DE664F"/>
    <w:rsid w:val="00E47527"/>
    <w:rsid w:val="00E47548"/>
    <w:rsid w:val="00E8643A"/>
    <w:rsid w:val="00EF6E8F"/>
    <w:rsid w:val="00F1094F"/>
    <w:rsid w:val="00F16EC0"/>
    <w:rsid w:val="00F63293"/>
    <w:rsid w:val="00F656ED"/>
    <w:rsid w:val="00F72D06"/>
    <w:rsid w:val="00F9360A"/>
    <w:rsid w:val="00F9371C"/>
    <w:rsid w:val="00F9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6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02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caption"/>
    <w:basedOn w:val="a"/>
    <w:next w:val="a"/>
    <w:uiPriority w:val="53"/>
    <w:unhideWhenUsed/>
    <w:qFormat/>
    <w:rsid w:val="00E8643A"/>
    <w:rPr>
      <w:b/>
      <w:bCs/>
      <w:sz w:val="20"/>
      <w:szCs w:val="20"/>
    </w:rPr>
  </w:style>
  <w:style w:type="character" w:styleId="a6">
    <w:name w:val="Placeholder Text"/>
    <w:basedOn w:val="a0"/>
    <w:uiPriority w:val="99"/>
    <w:semiHidden/>
    <w:rsid w:val="00441CF2"/>
    <w:rPr>
      <w:color w:val="808080"/>
    </w:rPr>
  </w:style>
  <w:style w:type="paragraph" w:styleId="a7">
    <w:name w:val="Normal (Web)"/>
    <w:basedOn w:val="a"/>
    <w:uiPriority w:val="99"/>
    <w:semiHidden/>
    <w:unhideWhenUsed/>
    <w:rsid w:val="001275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2023-04-09T16:48:00Z</cp:lastPrinted>
  <dcterms:created xsi:type="dcterms:W3CDTF">2023-05-26T05:04:00Z</dcterms:created>
  <dcterms:modified xsi:type="dcterms:W3CDTF">2023-05-27T12:37:00Z</dcterms:modified>
  <cp:version>1000.0100.01</cp:version>
</cp:coreProperties>
</file>