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3CF2" w14:textId="77777777" w:rsidR="00AC24FC" w:rsidRDefault="00AC24FC" w:rsidP="00AC24FC">
      <w:pPr>
        <w:rPr>
          <w:b/>
          <w:bCs/>
        </w:rPr>
      </w:pPr>
      <w:r>
        <w:rPr>
          <w:b/>
          <w:bCs/>
        </w:rPr>
        <w:t>Conclusion</w:t>
      </w:r>
    </w:p>
    <w:p w14:paraId="5D68F0DF" w14:textId="77777777" w:rsidR="00AC24FC" w:rsidRPr="009669FE" w:rsidRDefault="00AC24FC" w:rsidP="00AC24FC">
      <w:pPr>
        <w:spacing w:line="360" w:lineRule="auto"/>
        <w:ind w:firstLine="36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In conclusion, artificial intelligence (AI) has emerged as a revolutionary technology in this era that has redefined numerous sectors of society, including healthcare, agriculture, business, and education. This remarkable technology, which simulates human intelligence in machines, holds immense promise for addressing some of the most pressing challenges faced by these fields. By augmenting and automating complex tasks, AI has the potential to revolutionize decision-making, enhance efficiency, and drive innovation across multiple domains.</w:t>
      </w:r>
    </w:p>
    <w:p w14:paraId="1DED7680" w14:textId="77777777" w:rsidR="00AC24FC" w:rsidRDefault="00AC24FC" w:rsidP="00AC24FC">
      <w:pPr>
        <w:spacing w:line="360" w:lineRule="auto"/>
        <w:ind w:firstLine="36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The researchers discuss the applications of AI in various fields that can bring significant improvements. In healthcare, that can become more precise and effective; agriculture can be more sustainable and productive; businesses can be more competitive and efficient; and education can be more accessible and tailored to individual needs. These applications will continue to evolve and transform industries, positively impacting society.</w:t>
      </w:r>
    </w:p>
    <w:p w14:paraId="3F57B852" w14:textId="3B8405AD" w:rsidR="00AC24FC" w:rsidRPr="009669FE" w:rsidRDefault="00AC24FC" w:rsidP="00AC24FC">
      <w:pPr>
        <w:spacing w:line="360" w:lineRule="auto"/>
        <w:ind w:firstLine="36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However, it is important to acknowledge that artificial intelligence also comes with its share of negative implications. One of the major concerns is the potential for widespread job displacement. As AI systems become increasingly capable of performing tasks traditionally done by humans, there is a real risk of widespread unemployment and economic inequality. This could lead to significant social and economic challenges, as large segments of the population may struggle to find meaningful work.</w:t>
      </w:r>
    </w:p>
    <w:p w14:paraId="2346ECCB" w14:textId="77777777" w:rsidR="00AC24FC" w:rsidRPr="009669FE" w:rsidRDefault="00AC24FC" w:rsidP="00AC24FC">
      <w:pPr>
        <w:spacing w:line="360" w:lineRule="auto"/>
        <w:ind w:firstLine="36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Another issue is the inherent bias and lack of transparency in AI algorithms. AI systems are trained on vast amounts of data, and if that data is biased or flawed, it can lead to biased outcomes and perpetuate societal inequalities. Moreover, AI algorithms often operate as black boxes, making it difficult to understand how decisions are being made. This lack of transparency raises concerns about accountability and the potential for unjust or discriminatory outcomes.</w:t>
      </w:r>
    </w:p>
    <w:p w14:paraId="72F6FAC4" w14:textId="77777777" w:rsidR="00AC24FC" w:rsidRDefault="00AC24FC" w:rsidP="00AC24FC">
      <w:pPr>
        <w:spacing w:line="360" w:lineRule="auto"/>
        <w:ind w:firstLine="36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Overall, as AI advances, it is crucial to address ethical considerations, ensure data privacy, and foster responsible deployment to maximize the benefits of this transformative technology. By embracing AI's potential and leveraging its capabilities, we can unlock a future where human and machine collaboration drives progress and enhances the well-being of society.</w:t>
      </w:r>
    </w:p>
    <w:p w14:paraId="07FF14F0" w14:textId="77777777" w:rsidR="00AC24FC" w:rsidRDefault="00AC24FC" w:rsidP="00AC24FC">
      <w:pPr>
        <w:rPr>
          <w:b/>
          <w:bCs/>
        </w:rPr>
      </w:pPr>
    </w:p>
    <w:p w14:paraId="24762995" w14:textId="77777777" w:rsidR="00AC24FC" w:rsidRDefault="00AC24FC" w:rsidP="00AC24FC">
      <w:pPr>
        <w:rPr>
          <w:b/>
          <w:bCs/>
        </w:rPr>
      </w:pPr>
    </w:p>
    <w:p w14:paraId="1E3D849F" w14:textId="77777777" w:rsidR="00AC24FC" w:rsidRDefault="00AC24FC" w:rsidP="00AC24FC">
      <w:pPr>
        <w:rPr>
          <w:b/>
          <w:bCs/>
        </w:rPr>
      </w:pPr>
    </w:p>
    <w:p w14:paraId="094517E7" w14:textId="77777777" w:rsidR="00AC24FC" w:rsidRDefault="00AC24FC" w:rsidP="00AC24FC">
      <w:pPr>
        <w:rPr>
          <w:b/>
          <w:bCs/>
        </w:rPr>
      </w:pPr>
    </w:p>
    <w:p w14:paraId="74F6A011" w14:textId="77777777" w:rsidR="00AC24FC" w:rsidRDefault="00AC24FC" w:rsidP="00AC24FC">
      <w:pPr>
        <w:rPr>
          <w:b/>
          <w:bCs/>
        </w:rPr>
      </w:pPr>
    </w:p>
    <w:p w14:paraId="5FD2E5AC" w14:textId="77777777" w:rsidR="00AC24FC" w:rsidRDefault="00AC24FC" w:rsidP="00AC24FC">
      <w:pPr>
        <w:rPr>
          <w:b/>
          <w:bCs/>
        </w:rPr>
      </w:pPr>
      <w:r>
        <w:rPr>
          <w:b/>
          <w:bCs/>
        </w:rPr>
        <w:lastRenderedPageBreak/>
        <w:t>Recommendation</w:t>
      </w:r>
    </w:p>
    <w:p w14:paraId="38C1D0F3" w14:textId="77777777" w:rsidR="00AC24FC" w:rsidRPr="009669FE" w:rsidRDefault="00AC24FC" w:rsidP="00AC24FC">
      <w:pPr>
        <w:spacing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Here are some recommendations for Artificial Intelligence (AI) in the fields of healthcare, agriculture, business, and education:</w:t>
      </w:r>
    </w:p>
    <w:p w14:paraId="7E79CF78" w14:textId="77777777" w:rsidR="00AC24FC" w:rsidRPr="007212EF" w:rsidRDefault="00AC24FC" w:rsidP="00AC24FC">
      <w:pPr>
        <w:pStyle w:val="ListParagraph"/>
        <w:numPr>
          <w:ilvl w:val="0"/>
          <w:numId w:val="1"/>
        </w:numPr>
        <w:spacing w:after="0" w:line="360" w:lineRule="auto"/>
        <w:rPr>
          <w:rFonts w:ascii="Century Gothic" w:hAnsi="Century Gothic"/>
          <w:color w:val="0E101A"/>
          <w:sz w:val="20"/>
          <w:szCs w:val="20"/>
        </w:rPr>
      </w:pPr>
      <w:r w:rsidRPr="007212EF">
        <w:rPr>
          <w:rFonts w:ascii="Century Gothic" w:eastAsia="Century Gothic" w:hAnsi="Century Gothic" w:cs="Century Gothic"/>
          <w:color w:val="0E101A"/>
          <w:sz w:val="20"/>
          <w:szCs w:val="20"/>
          <w:highlight w:val="white"/>
        </w:rPr>
        <w:t>Explore AI's positive and negative developments in each sector: healthcare, agriculture, business, and education.</w:t>
      </w:r>
    </w:p>
    <w:p w14:paraId="22191C97" w14:textId="77777777" w:rsidR="00AC24FC" w:rsidRPr="007212EF" w:rsidRDefault="00AC24FC" w:rsidP="00AC24FC">
      <w:pPr>
        <w:pStyle w:val="ListParagraph"/>
        <w:numPr>
          <w:ilvl w:val="0"/>
          <w:numId w:val="1"/>
        </w:numPr>
        <w:spacing w:after="0" w:line="360" w:lineRule="auto"/>
        <w:jc w:val="both"/>
        <w:rPr>
          <w:rFonts w:ascii="Century Gothic" w:eastAsia="Century Gothic" w:hAnsi="Century Gothic" w:cs="Century Gothic"/>
          <w:sz w:val="20"/>
          <w:szCs w:val="20"/>
          <w:highlight w:val="white"/>
        </w:rPr>
      </w:pPr>
      <w:r w:rsidRPr="007212EF">
        <w:rPr>
          <w:rFonts w:ascii="Century Gothic" w:eastAsia="Century Gothic" w:hAnsi="Century Gothic" w:cs="Century Gothic"/>
          <w:sz w:val="20"/>
          <w:szCs w:val="20"/>
          <w:highlight w:val="white"/>
        </w:rPr>
        <w:t>Compare and contrast AI's impacts and applications across healthcare, agriculture, business, and education. Identify commonalities and differences in challenges, opportunities, and approaches.</w:t>
      </w:r>
    </w:p>
    <w:p w14:paraId="386A9935" w14:textId="77777777" w:rsidR="00AC24FC" w:rsidRPr="007212EF" w:rsidRDefault="00AC24FC" w:rsidP="00AC24FC">
      <w:pPr>
        <w:pStyle w:val="ListParagraph"/>
        <w:numPr>
          <w:ilvl w:val="0"/>
          <w:numId w:val="1"/>
        </w:numPr>
        <w:spacing w:after="0" w:line="360" w:lineRule="auto"/>
        <w:jc w:val="both"/>
        <w:rPr>
          <w:rFonts w:ascii="Century Gothic" w:eastAsia="Century Gothic" w:hAnsi="Century Gothic" w:cs="Century Gothic"/>
          <w:sz w:val="20"/>
          <w:szCs w:val="20"/>
          <w:highlight w:val="white"/>
        </w:rPr>
      </w:pPr>
      <w:r w:rsidRPr="007212EF">
        <w:rPr>
          <w:rFonts w:ascii="Century Gothic" w:eastAsia="Century Gothic" w:hAnsi="Century Gothic" w:cs="Century Gothic"/>
          <w:sz w:val="20"/>
          <w:szCs w:val="20"/>
          <w:highlight w:val="white"/>
        </w:rPr>
        <w:t>Investigate ethical considerations in AI, including fairness, bias, privacy, and accountability. Explore ways to address algorithmic biases, ensure fairness in AI decision-making, protect user privacy, and establish guidelines for responsible AI development and deployment.</w:t>
      </w:r>
    </w:p>
    <w:p w14:paraId="6C84639D" w14:textId="77777777" w:rsidR="00AC24FC" w:rsidRPr="000F50BF" w:rsidRDefault="00AC24FC" w:rsidP="00AC24FC">
      <w:pPr>
        <w:rPr>
          <w:b/>
          <w:bCs/>
        </w:rPr>
      </w:pPr>
    </w:p>
    <w:p w14:paraId="2ECD8516" w14:textId="77777777" w:rsidR="00AC24FC" w:rsidRDefault="00AC24FC"/>
    <w:sectPr w:rsidR="00AC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E7658"/>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0583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0tbA0MjY1MTE3MTJX0lEKTi0uzszPAykwrAUAa6HGdSwAAAA="/>
  </w:docVars>
  <w:rsids>
    <w:rsidRoot w:val="00AC24FC"/>
    <w:rsid w:val="00AC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CDC0"/>
  <w15:chartTrackingRefBased/>
  <w15:docId w15:val="{F34F1B55-AA70-4D7B-8088-64CE6A01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4F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Laguidao</dc:creator>
  <cp:keywords/>
  <dc:description/>
  <cp:lastModifiedBy>Sherwin Laguidao</cp:lastModifiedBy>
  <cp:revision>1</cp:revision>
  <dcterms:created xsi:type="dcterms:W3CDTF">2023-06-25T09:28:00Z</dcterms:created>
  <dcterms:modified xsi:type="dcterms:W3CDTF">2023-06-25T09:29:00Z</dcterms:modified>
</cp:coreProperties>
</file>