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7B93E9" wp14:paraId="501817AE" wp14:textId="0B1860A6">
      <w:pPr>
        <w:spacing w:after="100" w:afterAutospacing="off"/>
        <w:jc w:val="center"/>
        <w:rPr>
          <w:rFonts w:ascii="Calibri" w:hAnsi="Calibri" w:eastAsia="Calibri" w:cs="Calibri"/>
          <w:sz w:val="28"/>
          <w:szCs w:val="28"/>
        </w:rPr>
      </w:pPr>
      <w:r w:rsidRPr="447B93E9" w:rsidR="5086EFAE">
        <w:rPr>
          <w:rFonts w:ascii="Calibri" w:hAnsi="Calibri" w:eastAsia="Calibri" w:cs="Calibri"/>
          <w:sz w:val="28"/>
          <w:szCs w:val="28"/>
        </w:rPr>
        <w:t>Отчет по проекту:</w:t>
      </w:r>
    </w:p>
    <w:p w:rsidR="5086EFAE" w:rsidP="447B93E9" w:rsidRDefault="5086EFAE" w14:paraId="11175A1E" w14:textId="6E67B517">
      <w:pPr>
        <w:spacing w:after="10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7B93E9" w:rsidR="5086EF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Распознавание эмоций на видео</w:t>
      </w:r>
    </w:p>
    <w:p w:rsidR="57B29429" w:rsidP="447B93E9" w:rsidRDefault="57B29429" w14:paraId="5A733B6C" w14:textId="45349152">
      <w:pPr>
        <w:spacing w:after="10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7B93E9" w:rsidR="57B294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Выполнила: </w:t>
      </w:r>
    </w:p>
    <w:p w:rsidR="57B29429" w:rsidP="447B93E9" w:rsidRDefault="57B29429" w14:paraId="40376CD9" w14:textId="37973AE7">
      <w:pPr>
        <w:spacing w:after="100" w:afterAutospacing="off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7B93E9" w:rsidR="57B294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Пирожкова Александра Дмитриевна</w:t>
      </w:r>
    </w:p>
    <w:p w:rsidR="599EE02B" w:rsidP="447B93E9" w:rsidRDefault="599EE02B" w14:paraId="58D24353" w14:textId="132EDBA4">
      <w:pPr>
        <w:pStyle w:val="ListParagraph"/>
        <w:numPr>
          <w:ilvl w:val="0"/>
          <w:numId w:val="1"/>
        </w:numPr>
        <w:spacing w:after="10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</w:pPr>
      <w:r w:rsidRPr="447B93E9" w:rsidR="599EE0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ru-RU"/>
        </w:rPr>
        <w:t>Обоснование выбора датасета и метрик</w:t>
      </w:r>
    </w:p>
    <w:p w:rsidR="2DFB7649" w:rsidP="447B93E9" w:rsidRDefault="2DFB7649" w14:paraId="03E0705A" w14:textId="4F6E5DA3">
      <w:pPr>
        <w:pStyle w:val="Normal"/>
        <w:spacing w:after="100" w:afterAutospacing="off"/>
        <w:ind w:lef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2DFB76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1.1 Датасет</w:t>
      </w:r>
    </w:p>
    <w:p w:rsidR="2E37C68B" w:rsidP="447B93E9" w:rsidRDefault="2E37C68B" w14:paraId="3C4FFBA2" w14:textId="6D1C8377">
      <w:pPr>
        <w:pStyle w:val="Normal"/>
        <w:spacing w:after="10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2E37C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Был выбран датасет FER</w:t>
      </w:r>
      <w:r w:rsidRPr="447B93E9" w:rsidR="0BD15D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</w:t>
      </w:r>
      <w:r w:rsidRPr="447B93E9" w:rsidR="2E37C6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2013. </w:t>
      </w:r>
    </w:p>
    <w:p w:rsidR="536A841F" w:rsidP="447B93E9" w:rsidRDefault="536A841F" w14:paraId="3FEE2E40" w14:textId="212CC845">
      <w:pPr>
        <w:spacing w:before="0" w:beforeAutospacing="off"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536A84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Он содержит около 30 000 изображений лиц в формате RGB с различными выражениями лица размером не более 48× 48, </w:t>
      </w:r>
      <w:r w:rsidRPr="447B93E9" w:rsidR="3589F8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которые разделяются</w:t>
      </w:r>
      <w:r w:rsidRPr="447B93E9" w:rsidR="536A84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на</w:t>
      </w:r>
      <w:r w:rsidRPr="447B93E9" w:rsidR="536A84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7 типов: 0= Сердитый, 1 = Отвращение, 2 = Страх, 3= Счастливый, 4= Грустный, 5= Удивление, 6= Нейтральный.</w:t>
      </w:r>
    </w:p>
    <w:p w:rsidR="641F672B" w:rsidP="447B93E9" w:rsidRDefault="641F672B" w14:paraId="0011DBA8" w14:textId="2971E55D">
      <w:pPr>
        <w:pStyle w:val="Normal"/>
        <w:spacing w:before="0" w:beforeAutospacing="off"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641F67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Для данной работы требовалось обучить модель распознавать не менее пяти эмоций</w:t>
      </w:r>
      <w:r w:rsidRPr="447B93E9" w:rsidR="57045B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 а в FER</w:t>
      </w:r>
      <w:r w:rsidRPr="447B93E9" w:rsidR="338D3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</w:t>
      </w:r>
      <w:r w:rsidRPr="447B93E9" w:rsidR="57045B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2013 предоставляется семь </w:t>
      </w:r>
      <w:r w:rsidRPr="447B93E9" w:rsidR="2FDD9A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классов. </w:t>
      </w:r>
      <w:r w:rsidRPr="447B93E9" w:rsidR="40A73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Объем данного датасета является приемлемым. </w:t>
      </w:r>
      <w:r w:rsidRPr="447B93E9" w:rsidR="1ED05B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Он идеально подходит для обучения моделей с ограниченными ресурсами. </w:t>
      </w:r>
      <w:r w:rsidRPr="447B93E9" w:rsidR="77572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 FER-2013 было обучено много различных моделей, он один из часто появляющихся датасетов для распозн</w:t>
      </w:r>
      <w:r w:rsidRPr="447B93E9" w:rsidR="73DC9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авания эмоций.</w:t>
      </w:r>
      <w:r w:rsidRPr="447B93E9" w:rsidR="7D856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7D856E65" w:rsidP="447B93E9" w:rsidRDefault="7D856E65" w14:paraId="70172A73" w14:textId="67C8FC37">
      <w:pPr>
        <w:pStyle w:val="Normal"/>
        <w:spacing w:before="0" w:beforeAutospacing="off"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7D856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Для улучшения качества модели было произведена аугментация тренировочной выборки датасета.</w:t>
      </w:r>
    </w:p>
    <w:p w:rsidR="447B93E9" w:rsidP="447B93E9" w:rsidRDefault="447B93E9" w14:paraId="60F54E0C" w14:textId="3D60AB78">
      <w:pPr>
        <w:pStyle w:val="Normal"/>
        <w:spacing w:before="0" w:beforeAutospacing="off"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ru-RU"/>
        </w:rPr>
      </w:pPr>
    </w:p>
    <w:p w:rsidR="17F11B79" w:rsidP="447B93E9" w:rsidRDefault="17F11B79" w14:paraId="7E69E6D1" w14:textId="16EE1C29">
      <w:pPr>
        <w:pStyle w:val="Normal"/>
        <w:spacing w:before="0" w:beforeAutospacing="off" w:after="10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17F11B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1.2 Метрики</w:t>
      </w:r>
    </w:p>
    <w:p w:rsidR="17F11B79" w:rsidP="447B93E9" w:rsidRDefault="17F11B79" w14:paraId="61565026" w14:textId="1D043AB0">
      <w:pPr>
        <w:pStyle w:val="Normal"/>
        <w:spacing w:before="0" w:beforeAutospacing="off"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17F11B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Для оценивания качества модели </w:t>
      </w:r>
      <w:r w:rsidRPr="447B93E9" w:rsidR="5A302D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были выбраны метрики</w:t>
      </w:r>
      <w:r w:rsidRPr="447B93E9" w:rsidR="1D88C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: </w:t>
      </w:r>
      <w:r w:rsidRPr="447B93E9" w:rsidR="4AEE8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функция </w:t>
      </w:r>
      <w:r w:rsidRPr="447B93E9" w:rsidR="4AEE8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Кросс-энтропийной потери (Log </w:t>
      </w:r>
      <w:r w:rsidRPr="447B93E9" w:rsidR="4AEE8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Loss</w:t>
      </w:r>
      <w:r w:rsidRPr="447B93E9" w:rsidR="4AEE8B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</w:t>
      </w:r>
      <w:r w:rsidRPr="447B93E9" w:rsidR="1D88C9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 </w:t>
      </w:r>
      <w:r w:rsidRPr="447B93E9" w:rsidR="3A5ACF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accuracy</w:t>
      </w:r>
      <w:r w:rsidRPr="447B93E9" w:rsidR="3A5ACF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49876676" w:rsidP="447B93E9" w:rsidRDefault="49876676" w14:paraId="6A409891" w14:textId="6FB2D222">
      <w:pPr>
        <w:pStyle w:val="Normal"/>
        <w:spacing w:before="0" w:beforeAutospacing="off"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47B93E9" w:rsidR="498766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Кросс-энтропийная потеря (</w:t>
      </w:r>
      <w:r w:rsidRPr="447B93E9" w:rsidR="498766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Log</w:t>
      </w:r>
      <w:r w:rsidRPr="447B93E9" w:rsidR="498766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47B93E9" w:rsidR="498766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Loss</w:t>
      </w:r>
      <w:r w:rsidRPr="447B93E9" w:rsidR="498766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) </w:t>
      </w:r>
      <w:r w:rsidRPr="447B93E9" w:rsidR="69657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показывает, насколько</w:t>
      </w:r>
      <w:r w:rsidRPr="447B93E9" w:rsidR="69657F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447B93E9" w:rsidR="69657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предсказания модели отклоняются от фактических значений. </w:t>
      </w:r>
      <w:r w:rsidRPr="447B93E9" w:rsidR="6AB33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Во время </w:t>
      </w:r>
      <w:r w:rsidRPr="447B93E9" w:rsidR="69657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обучени</w:t>
      </w:r>
      <w:r w:rsidRPr="447B93E9" w:rsidR="3BBF4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я</w:t>
      </w:r>
      <w:r w:rsidRPr="447B93E9" w:rsidR="69657F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447B93E9" w:rsidR="5008C1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она дает алгоритму понят в каком направлении ему нужно двигаться.</w:t>
      </w:r>
      <w:r w:rsidRPr="447B93E9" w:rsidR="4891B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Значение</w:t>
      </w:r>
      <w:r w:rsidRPr="447B93E9" w:rsidR="5008C1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447B93E9" w:rsidR="5008C1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Log</w:t>
      </w:r>
      <w:r w:rsidRPr="447B93E9" w:rsidR="5008C1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447B93E9" w:rsidR="5008C1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Loss</w:t>
      </w:r>
      <w:r w:rsidRPr="447B93E9" w:rsidR="788EFF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447B93E9" w:rsidR="4300D2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легко интерпретировать, чем оно меньше, тем лучше модель спр</w:t>
      </w:r>
      <w:r w:rsidRPr="447B93E9" w:rsidR="43ECD9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</w:t>
      </w:r>
      <w:r w:rsidRPr="447B93E9" w:rsidR="4300D2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влят</w:t>
      </w:r>
      <w:r w:rsidRPr="447B93E9" w:rsidR="2F739C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ь</w:t>
      </w:r>
      <w:r w:rsidRPr="447B93E9" w:rsidR="4300D2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ся со своей задачей.</w:t>
      </w:r>
      <w:r w:rsidRPr="447B93E9" w:rsidR="0CBF5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Кросс-энтропийная потеря используется в задачах классификации, </w:t>
      </w:r>
      <w:r w:rsidRPr="447B93E9" w:rsidR="2770E3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 к этому и сводиться суть данного проекта.</w:t>
      </w:r>
    </w:p>
    <w:p w:rsidR="2770E30C" w:rsidP="447B93E9" w:rsidRDefault="2770E30C" w14:paraId="7C0C7F86" w14:textId="2D0E6371">
      <w:pPr>
        <w:pStyle w:val="Normal"/>
        <w:suppressLineNumbers w:val="0"/>
        <w:bidi w:val="0"/>
        <w:spacing w:before="0" w:beforeAutospacing="off" w:after="10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2770E3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Аccuracy</w:t>
      </w:r>
      <w:r w:rsidRPr="447B93E9" w:rsidR="2770E3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- доля правильных ответов алгоритма. </w:t>
      </w:r>
      <w:r w:rsidRPr="447B93E9" w:rsidR="6ADEFD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Одна из самых легко понимаемых метрик оценивания моделей. </w:t>
      </w:r>
      <w:r w:rsidRPr="447B93E9" w:rsidR="2C409F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Чем выше её значение, тем лучше качество модели. </w:t>
      </w:r>
      <w:r w:rsidRPr="447B93E9" w:rsidR="2C409F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Accuracy</w:t>
      </w:r>
      <w:r w:rsidRPr="447B93E9" w:rsidR="2C409F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может применят</w:t>
      </w:r>
      <w:r w:rsidRPr="447B93E9" w:rsidR="4FE0A4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ь</w:t>
      </w:r>
      <w:r w:rsidRPr="447B93E9" w:rsidR="2C409F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ся ко всем типам задач </w:t>
      </w:r>
      <w:r w:rsidRPr="447B93E9" w:rsidR="19850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машинного обучения.</w:t>
      </w:r>
      <w:r w:rsidRPr="447B93E9" w:rsidR="3CB00A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47B93E9" w:rsidR="6095B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Это одна из самых часто встречающихся метрик оценки качества, почти в каждом проекте</w:t>
      </w:r>
      <w:r w:rsidRPr="447B93E9" w:rsidR="442BE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</w:t>
      </w:r>
      <w:r w:rsidRPr="447B93E9" w:rsidR="6095B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47B93E9" w:rsidR="6666E9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связанном с машинным обучением</w:t>
      </w:r>
      <w:r w:rsidRPr="447B93E9" w:rsidR="7EC1CF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,</w:t>
      </w:r>
      <w:r w:rsidRPr="447B93E9" w:rsidR="6666E9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47B93E9" w:rsidR="0ED053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Accuracy</w:t>
      </w:r>
      <w:r w:rsidRPr="447B93E9" w:rsidR="0ED053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использ</w:t>
      </w:r>
      <w:r w:rsidRPr="447B93E9" w:rsidR="2DC371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уется</w:t>
      </w:r>
      <w:r w:rsidRPr="447B93E9" w:rsidR="0ED053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447B93E9" w:rsidP="447B93E9" w:rsidRDefault="447B93E9" w14:paraId="0118271B" w14:textId="45EC4A54">
      <w:pPr>
        <w:pStyle w:val="Normal"/>
        <w:spacing w:before="0" w:beforeAutospacing="off"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599EE02B" w:rsidP="447B93E9" w:rsidRDefault="599EE02B" w14:paraId="137E0A56" w14:textId="2F2195C0">
      <w:pPr>
        <w:pStyle w:val="ListParagraph"/>
        <w:numPr>
          <w:ilvl w:val="0"/>
          <w:numId w:val="1"/>
        </w:numPr>
        <w:spacing w:after="10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7B93E9" w:rsidR="599EE0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Предложенное решение</w:t>
      </w:r>
    </w:p>
    <w:p w:rsidR="6E99484E" w:rsidP="447B93E9" w:rsidRDefault="6E99484E" w14:paraId="17292B7F" w14:textId="63CE1352">
      <w:pPr>
        <w:pStyle w:val="Normal"/>
        <w:spacing w:after="10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6E994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Для решения данной задачи было решено обучить модел</w:t>
      </w:r>
      <w:r w:rsidRPr="447B93E9" w:rsidR="198D6A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и </w:t>
      </w:r>
      <w:r w:rsidRPr="447B93E9" w:rsidR="198D6A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EfficientNet</w:t>
      </w:r>
      <w:r w:rsidRPr="447B93E9" w:rsidR="198D6A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ResNet18. На сайте </w:t>
      </w:r>
      <w:r w:rsidRPr="447B93E9" w:rsidR="198D6A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Paperswithcode</w:t>
      </w:r>
      <w:r w:rsidRPr="447B93E9" w:rsidR="198D6A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на странице с оценкой </w:t>
      </w:r>
      <w:r w:rsidRPr="447B93E9" w:rsidR="45CFF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метрик качества моделей на датасете FER-2013</w:t>
      </w:r>
      <w:r w:rsidRPr="447B93E9" w:rsidR="2469B2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среди лучших моделей </w:t>
      </w:r>
      <w:r w:rsidRPr="447B93E9" w:rsidR="5A0065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обе входили в список несколько раз.</w:t>
      </w:r>
    </w:p>
    <w:p w:rsidR="3C49382D" w:rsidP="447B93E9" w:rsidRDefault="3C49382D" w14:paraId="5B69B85A" w14:textId="4CB3A6AC">
      <w:pPr>
        <w:spacing w:after="10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3C4938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EfficientNet</w:t>
      </w:r>
      <w:r w:rsidRPr="447B93E9" w:rsidR="3C4938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47B93E9" w:rsidR="3C493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— это семейство </w:t>
      </w:r>
      <w:r w:rsidRPr="447B93E9" w:rsidR="3C493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свёрточных</w:t>
      </w:r>
      <w:r w:rsidRPr="447B93E9" w:rsidR="3C493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нейронных сетей (CNN), целью которых является достижение высокой производительности при меньшем количестве вычислительных ресурсов по сравнению с предыдущими архитектурами.</w:t>
      </w:r>
      <w:r w:rsidRPr="447B93E9" w:rsidR="6DBD7F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47B93E9" w:rsidR="306100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Архитектура </w:t>
      </w:r>
      <w:r w:rsidRPr="447B93E9" w:rsidR="306100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EfficientNet</w:t>
      </w:r>
      <w:r w:rsidRPr="447B93E9" w:rsidR="306100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представлена набором готовых к использованию моделей. Выбор зависит от требуемой точности, доступных ресурсов для обучения и разрешения входных изображений. Модели маркируются от B0 (самая простая) до B7 (самая «сильная»).</w:t>
      </w:r>
    </w:p>
    <w:p w:rsidR="3061007F" w:rsidP="447B93E9" w:rsidRDefault="3061007F" w14:paraId="5C5625A1" w14:textId="4231DE68">
      <w:pPr>
        <w:spacing w:after="10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306100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данной работе обучалась EfficientNetB0.</w:t>
      </w:r>
    </w:p>
    <w:p w:rsidR="1874F97F" w:rsidP="447B93E9" w:rsidRDefault="1874F97F" w14:paraId="4EDD5845" w14:textId="1D733080">
      <w:pPr>
        <w:pStyle w:val="Normal"/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1874F97F">
        <w:rPr>
          <w:rFonts w:ascii="Calibri" w:hAnsi="Calibri" w:eastAsia="Calibri" w:cs="Calibri"/>
          <w:noProof w:val="0"/>
          <w:color w:val="auto"/>
          <w:lang w:val="ru-RU"/>
        </w:rPr>
        <w:t>Основная</w:t>
      </w:r>
      <w:r w:rsidRPr="447B93E9" w:rsidR="1874F9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47B93E9" w:rsidR="1874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идея </w:t>
      </w:r>
      <w:r w:rsidRPr="447B93E9" w:rsidR="1874F9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ResNet18</w:t>
      </w:r>
      <w:r w:rsidRPr="447B93E9" w:rsidR="1874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— использование остаточных (</w:t>
      </w:r>
      <w:r w:rsidRPr="447B93E9" w:rsidR="1874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skip</w:t>
      </w:r>
      <w:r w:rsidRPr="447B93E9" w:rsidR="1874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 соединений, которые позволяют нейросети быть очень глубокой и избегать проблемы исчезающего градиента, когда сигналы, передаваемые между слоями, затухают до нуля.</w:t>
      </w:r>
      <w:r w:rsidRPr="447B93E9" w:rsidR="3D3B53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47B93E9" w:rsidR="1874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классической</w:t>
      </w:r>
      <w:r w:rsidRPr="447B93E9" w:rsidR="1874F9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47B93E9" w:rsidR="1874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архитектуре ResNet18 насчитывается 18 слоёв, организованных в последовательность блоков. Благодаря своим компактным размерам (всего 11,7 миллионов параметров) она отлично подходит для мобильных приложений и систем с ограниченными вычислительными ресурсами.</w:t>
      </w:r>
    </w:p>
    <w:p w:rsidR="51E2BE5D" w:rsidP="447B93E9" w:rsidRDefault="51E2BE5D" w14:paraId="0FA3DD15" w14:textId="10A4C191">
      <w:pPr>
        <w:pStyle w:val="Normal"/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51E2B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 качестве эксперимента и для сравнения было решено так же обучить модель Yolo11n</w:t>
      </w:r>
      <w:r w:rsidRPr="447B93E9" w:rsidR="3ABBEC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на части датасета</w:t>
      </w:r>
      <w:r w:rsidRPr="447B93E9" w:rsidR="51E2B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</w:p>
    <w:p w:rsidR="092C0EB8" w:rsidP="447B93E9" w:rsidRDefault="092C0EB8" w14:paraId="5DDE521C" w14:textId="5D8CE210">
      <w:pPr>
        <w:pStyle w:val="Normal"/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092C0E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YOLO11n</w:t>
      </w:r>
      <w:r w:rsidRPr="447B93E9" w:rsidR="092C0E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— это облегчённый вариант модели YOLO11 для небольших и лёгких задач.</w:t>
      </w:r>
      <w:r w:rsidRPr="447B93E9" w:rsidR="71712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47B93E9" w:rsidR="092C0E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Модель поддерживает задачи обнаружения объектов с высокой точностью и скоростью. </w:t>
      </w:r>
    </w:p>
    <w:p w:rsidR="1F7992F3" w:rsidP="447B93E9" w:rsidRDefault="1F7992F3" w14:paraId="75182083" w14:textId="34638F11">
      <w:pPr>
        <w:pStyle w:val="Normal"/>
        <w:spacing w:after="10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</w:pPr>
      <w:r w:rsidRPr="447B93E9" w:rsidR="1F799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Для детекции лиц было решено использовать haarcascade_frontalface_default.xml</w:t>
      </w:r>
      <w:r w:rsidRPr="447B93E9" w:rsidR="1F799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superscript"/>
          <w:lang w:val="ru-RU"/>
        </w:rPr>
        <w:t xml:space="preserve"> </w:t>
      </w:r>
      <w:r w:rsidRPr="447B93E9" w:rsidR="1F799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baseline"/>
          <w:lang w:val="ru-RU"/>
        </w:rPr>
        <w:t xml:space="preserve">с </w:t>
      </w:r>
      <w:r w:rsidRPr="447B93E9" w:rsidR="1F799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baseline"/>
          <w:lang w:val="ru-RU"/>
        </w:rPr>
        <w:t>OpenCV</w:t>
      </w:r>
      <w:r w:rsidRPr="447B93E9" w:rsidR="1F799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baseline"/>
          <w:lang w:val="ru-RU"/>
        </w:rPr>
        <w:t xml:space="preserve"> </w:t>
      </w:r>
      <w:r w:rsidRPr="447B93E9" w:rsidR="1F7992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vertAlign w:val="baseline"/>
          <w:lang w:val="ru-RU"/>
        </w:rPr>
        <w:t>CascadeClassifier</w:t>
      </w:r>
      <w:r w:rsidRPr="447B93E9" w:rsidR="4CCBDEC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>.</w:t>
      </w:r>
      <w:r w:rsidRPr="447B93E9" w:rsidR="187AD0A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 xml:space="preserve"> Кадры видео обрабатывались с помощью</w:t>
      </w:r>
      <w:r w:rsidRPr="447B93E9" w:rsidR="315404C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 xml:space="preserve"> </w:t>
      </w:r>
      <w:r w:rsidRPr="447B93E9" w:rsidR="315404C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>OpenCV</w:t>
      </w:r>
      <w:r w:rsidRPr="447B93E9" w:rsidR="31E1B50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 xml:space="preserve">, а для сохранения видео с детекцией </w:t>
      </w:r>
      <w:r w:rsidRPr="447B93E9" w:rsidR="646B9E5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 xml:space="preserve">использовался </w:t>
      </w:r>
      <w:r w:rsidRPr="447B93E9" w:rsidR="31E1B50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moviepy</w:t>
      </w:r>
      <w:r w:rsidRPr="447B93E9" w:rsidR="31E1B50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.</w:t>
      </w:r>
      <w:r w:rsidRPr="447B93E9" w:rsidR="697D4EA2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Для ускорения </w:t>
      </w:r>
      <w:r w:rsidRPr="447B93E9" w:rsidR="697D4EA2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инференса</w:t>
      </w:r>
      <w:r w:rsidRPr="447B93E9" w:rsidR="697D4EA2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моделей, они переводились в формат ONNX. </w:t>
      </w:r>
    </w:p>
    <w:p w:rsidR="4CC9F301" w:rsidP="447B93E9" w:rsidRDefault="4CC9F301" w14:paraId="5F172E78" w14:textId="4513922F">
      <w:pPr>
        <w:pStyle w:val="Normal"/>
        <w:spacing w:after="10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</w:pPr>
      <w:r w:rsidRPr="447B93E9" w:rsidR="4CC9F30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Веб-интерфейс для работы с обученными моделями писался на </w:t>
      </w:r>
      <w:r w:rsidRPr="447B93E9" w:rsidR="4CC9F30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Gradio</w:t>
      </w:r>
      <w:r w:rsidRPr="447B93E9" w:rsidR="4CC9F30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и был </w:t>
      </w:r>
      <w:r w:rsidRPr="447B93E9" w:rsidR="4CC9F30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задеплойен</w:t>
      </w:r>
      <w:r w:rsidRPr="447B93E9" w:rsidR="4CC9F30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47B93E9" w:rsidR="71882799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на</w:t>
      </w:r>
      <w:r w:rsidRPr="447B93E9" w:rsidR="4CC9F30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r w:rsidRPr="447B93E9" w:rsidR="4CC9F30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Hu</w:t>
      </w:r>
      <w:r w:rsidRPr="447B93E9" w:rsidR="04ED0A3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gging</w:t>
      </w:r>
      <w:r w:rsidRPr="447B93E9" w:rsidR="04ED0A3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Face.</w:t>
      </w:r>
    </w:p>
    <w:p w:rsidR="599EE02B" w:rsidP="447B93E9" w:rsidRDefault="599EE02B" w14:paraId="219ACEF9" w14:textId="2825203F">
      <w:pPr>
        <w:pStyle w:val="ListParagraph"/>
        <w:numPr>
          <w:ilvl w:val="0"/>
          <w:numId w:val="1"/>
        </w:numPr>
        <w:spacing w:after="10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7B93E9" w:rsidR="599EE0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Архитектура и оценка сложности моделей</w:t>
      </w:r>
    </w:p>
    <w:p w:rsidR="41E0E143" w:rsidP="447B93E9" w:rsidRDefault="41E0E143" w14:paraId="722E3518" w14:textId="265C1B3D">
      <w:pPr>
        <w:pStyle w:val="Normal"/>
        <w:spacing w:after="10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41E0E1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3.1 Архитектура </w:t>
      </w:r>
      <w:r w:rsidRPr="447B93E9" w:rsidR="41E0E1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EfficientNet</w:t>
      </w:r>
    </w:p>
    <w:p w:rsidR="02703F81" w:rsidP="447B93E9" w:rsidRDefault="02703F81" w14:paraId="492E2CF5" w14:textId="1FBE2184">
      <w:pPr>
        <w:pStyle w:val="Normal"/>
        <w:spacing w:after="10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EfficientNet</w:t>
      </w: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-B0 состоит из:</w:t>
      </w:r>
    </w:p>
    <w:p w:rsidR="54C8A500" w:rsidP="447B93E9" w:rsidRDefault="54C8A500" w14:paraId="4EEB98DD" w14:textId="77107ADD">
      <w:pPr>
        <w:pStyle w:val="ListParagraph"/>
        <w:numPr>
          <w:ilvl w:val="0"/>
          <w:numId w:val="4"/>
        </w:numPr>
        <w:spacing w:after="100" w:afterAutospacing="off"/>
        <w:jc w:val="left"/>
        <w:rPr>
          <w:rFonts w:ascii="Calibri" w:hAnsi="Calibri" w:eastAsia="Calibri" w:cs="Calibri"/>
          <w:noProof w:val="0"/>
          <w:color w:val="auto"/>
          <w:sz w:val="24"/>
          <w:szCs w:val="24"/>
          <w:lang w:val="ru-RU"/>
        </w:rPr>
      </w:pPr>
      <w:r w:rsidRPr="447B93E9" w:rsidR="54C8A5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Stem</w:t>
      </w:r>
    </w:p>
    <w:p w:rsidR="02703F81" w:rsidP="447B93E9" w:rsidRDefault="02703F81" w14:paraId="42058A15" w14:textId="6090C9B9">
      <w:pPr>
        <w:pStyle w:val="ListParagraph"/>
        <w:numPr>
          <w:ilvl w:val="1"/>
          <w:numId w:val="4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Начальный слой со стандартной сверткой, за которой следует пакетная нормализация и активация ReLU6.</w:t>
      </w:r>
    </w:p>
    <w:p w:rsidR="02703F81" w:rsidP="447B93E9" w:rsidRDefault="02703F81" w14:paraId="1DF91211" w14:textId="0E2D12BA">
      <w:pPr>
        <w:pStyle w:val="ListParagraph"/>
        <w:numPr>
          <w:ilvl w:val="1"/>
          <w:numId w:val="4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Свертка с 32 фильтрами, размер ядра 3x3, шаг</w:t>
      </w: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0C8091CF" w:rsidP="447B93E9" w:rsidRDefault="0C8091CF" w14:paraId="34E449B4" w14:textId="63DC0EF1">
      <w:pPr>
        <w:pStyle w:val="ListParagraph"/>
        <w:numPr>
          <w:ilvl w:val="0"/>
          <w:numId w:val="4"/>
        </w:numPr>
        <w:spacing w:after="10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0C8091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Body</w:t>
      </w:r>
    </w:p>
    <w:p w:rsidR="02703F81" w:rsidP="447B93E9" w:rsidRDefault="02703F81" w14:paraId="23A5ED40" w14:textId="4CB15821">
      <w:pPr>
        <w:pStyle w:val="ListParagraph"/>
        <w:numPr>
          <w:ilvl w:val="1"/>
          <w:numId w:val="4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Состоит из серии блоков </w:t>
      </w: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M</w:t>
      </w: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BConv</w:t>
      </w: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 различными конфигурациями.</w:t>
      </w:r>
    </w:p>
    <w:p w:rsidR="02703F81" w:rsidP="447B93E9" w:rsidRDefault="02703F81" w14:paraId="5695C628" w14:textId="4CA5CB84">
      <w:pPr>
        <w:pStyle w:val="ListParagraph"/>
        <w:numPr>
          <w:ilvl w:val="1"/>
          <w:numId w:val="4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Каждый блок включает в себя разделяемые по глубине витки и слои сжатия и возбуждения.</w:t>
      </w:r>
    </w:p>
    <w:p w:rsidR="1D1B52D9" w:rsidP="447B93E9" w:rsidRDefault="1D1B52D9" w14:paraId="0E934FAF" w14:textId="4B8B769D">
      <w:pPr>
        <w:pStyle w:val="ListParagraph"/>
        <w:numPr>
          <w:ilvl w:val="0"/>
          <w:numId w:val="4"/>
        </w:numPr>
        <w:spacing w:after="10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1D1B52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Head</w:t>
      </w:r>
    </w:p>
    <w:p w:rsidR="02703F81" w:rsidP="447B93E9" w:rsidRDefault="02703F81" w14:paraId="34B06D12" w14:textId="1D4F0E6A">
      <w:pPr>
        <w:pStyle w:val="ListParagraph"/>
        <w:numPr>
          <w:ilvl w:val="1"/>
          <w:numId w:val="4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Включает в себя последний </w:t>
      </w: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сверточный</w:t>
      </w: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блок, за которым следует глобальный средний уровень объединения.</w:t>
      </w:r>
    </w:p>
    <w:p w:rsidR="02703F81" w:rsidP="447B93E9" w:rsidRDefault="02703F81" w14:paraId="11389356" w14:textId="1D4E48DA">
      <w:pPr>
        <w:pStyle w:val="ListParagraph"/>
        <w:numPr>
          <w:ilvl w:val="1"/>
          <w:numId w:val="4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Полностью подключенный слой с функцией активации </w:t>
      </w: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softmax</w:t>
      </w:r>
      <w:r w:rsidRPr="447B93E9" w:rsidR="02703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классификации.</w:t>
      </w:r>
    </w:p>
    <w:p w:rsidR="6927959C" w:rsidP="447B93E9" w:rsidRDefault="6927959C" w14:paraId="462ED7A0" w14:textId="6730AD09">
      <w:pPr>
        <w:pStyle w:val="Normal"/>
        <w:spacing w:after="10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692795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3.2 Оценка сложности </w:t>
      </w:r>
      <w:r w:rsidRPr="447B93E9" w:rsidR="692795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EfficientNet</w:t>
      </w:r>
      <w:r w:rsidRPr="447B93E9" w:rsidR="692795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-B0</w:t>
      </w:r>
    </w:p>
    <w:p w:rsidR="6B182C8D" w:rsidP="447B93E9" w:rsidRDefault="6B182C8D" w14:paraId="49D881C2" w14:textId="12CB9E20">
      <w:pPr>
        <w:pStyle w:val="ListParagraph"/>
        <w:numPr>
          <w:ilvl w:val="0"/>
          <w:numId w:val="5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noProof w:val="0"/>
          <w:lang w:val="ru-RU"/>
        </w:rPr>
      </w:pPr>
      <w:r w:rsidRPr="447B93E9" w:rsidR="6B182C8D">
        <w:rPr>
          <w:rFonts w:ascii="Calibri" w:hAnsi="Calibri" w:eastAsia="Calibri" w:cs="Calibri"/>
          <w:b w:val="0"/>
          <w:bCs w:val="0"/>
          <w:noProof w:val="0"/>
          <w:lang w:val="ru-RU"/>
        </w:rPr>
        <w:t xml:space="preserve">Размер параметров (МБ): </w:t>
      </w:r>
      <w:r w:rsidRPr="447B93E9" w:rsidR="1D728A15">
        <w:rPr>
          <w:rFonts w:ascii="Calibri" w:hAnsi="Calibri" w:eastAsia="Calibri" w:cs="Calibri"/>
          <w:b w:val="0"/>
          <w:bCs w:val="0"/>
          <w:noProof w:val="0"/>
          <w:lang w:val="ru-RU"/>
        </w:rPr>
        <w:t>16.07</w:t>
      </w:r>
    </w:p>
    <w:p w:rsidR="6B182C8D" w:rsidP="447B93E9" w:rsidRDefault="6B182C8D" w14:paraId="613FB7CD" w14:textId="019E0E63">
      <w:pPr>
        <w:pStyle w:val="ListParagraph"/>
        <w:numPr>
          <w:ilvl w:val="0"/>
          <w:numId w:val="5"/>
        </w:numPr>
        <w:spacing w:after="100" w:afterAutospacing="off"/>
        <w:rPr>
          <w:rFonts w:ascii="Calibri" w:hAnsi="Calibri" w:eastAsia="Calibri" w:cs="Calibri"/>
          <w:noProof w:val="0"/>
          <w:lang w:val="ru-RU"/>
        </w:rPr>
      </w:pPr>
      <w:r w:rsidRPr="447B93E9" w:rsidR="6B182C8D">
        <w:rPr>
          <w:rFonts w:ascii="Calibri" w:hAnsi="Calibri" w:eastAsia="Calibri" w:cs="Calibri"/>
          <w:noProof w:val="0"/>
          <w:lang w:val="ru-RU"/>
        </w:rPr>
        <w:t xml:space="preserve">Предполагаемый общий размер (МБ): </w:t>
      </w:r>
      <w:r w:rsidRPr="447B93E9" w:rsidR="4D70B2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1751.75</w:t>
      </w:r>
    </w:p>
    <w:p w:rsidR="6B182C8D" w:rsidP="447B93E9" w:rsidRDefault="6B182C8D" w14:paraId="6662F13A" w14:textId="0E28ABB1">
      <w:pPr>
        <w:pStyle w:val="ListParagraph"/>
        <w:numPr>
          <w:ilvl w:val="0"/>
          <w:numId w:val="5"/>
        </w:numPr>
        <w:spacing w:after="100" w:afterAutospacing="off"/>
        <w:rPr>
          <w:rFonts w:ascii="Calibri" w:hAnsi="Calibri" w:eastAsia="Calibri" w:cs="Calibri"/>
          <w:noProof w:val="0"/>
          <w:lang w:val="ru-RU"/>
        </w:rPr>
      </w:pPr>
      <w:r w:rsidRPr="447B93E9" w:rsidR="6B182C8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Общее количество параметров: </w:t>
      </w:r>
      <w:r w:rsidRPr="447B93E9" w:rsidR="6B182C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4,016,515</w:t>
      </w:r>
    </w:p>
    <w:p w:rsidR="52B6E474" w:rsidP="447B93E9" w:rsidRDefault="52B6E474" w14:paraId="04A88DBA" w14:textId="4B148464">
      <w:pPr>
        <w:pStyle w:val="Normal"/>
        <w:spacing w:after="10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52B6E4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3.3 </w:t>
      </w:r>
      <w:r w:rsidRPr="447B93E9" w:rsidR="52B6E4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Архитектура ResNet18</w:t>
      </w:r>
    </w:p>
    <w:p w:rsidR="108DFF98" w:rsidP="447B93E9" w:rsidRDefault="108DFF98" w14:paraId="5987C86A" w14:textId="5D33783E">
      <w:pPr>
        <w:pStyle w:val="ListParagraph"/>
        <w:numPr>
          <w:ilvl w:val="0"/>
          <w:numId w:val="6"/>
        </w:numPr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Первый </w:t>
      </w: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сверточный</w:t>
      </w: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слой 7×7</w:t>
      </w:r>
    </w:p>
    <w:p w:rsidR="108DFF98" w:rsidP="447B93E9" w:rsidRDefault="108DFF98" w14:paraId="1DCB4CD0" w14:textId="68C9D22F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Макс-</w:t>
      </w: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пулинг</w:t>
      </w: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3×3</w:t>
      </w:r>
    </w:p>
    <w:p w:rsidR="108DFF98" w:rsidP="447B93E9" w:rsidRDefault="108DFF98" w14:paraId="2C8EABE3" w14:textId="6DC3CD6B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Четыре блока </w:t>
      </w: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residual</w:t>
      </w: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layers</w:t>
      </w:r>
    </w:p>
    <w:p w:rsidR="108DFF98" w:rsidP="447B93E9" w:rsidRDefault="108DFF98" w14:paraId="69C1CC10" w14:textId="43379A7A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Глобальный </w:t>
      </w: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average</w:t>
      </w: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pooling</w:t>
      </w:r>
    </w:p>
    <w:p w:rsidR="108DFF98" w:rsidP="447B93E9" w:rsidRDefault="108DFF98" w14:paraId="5A8D23BA" w14:textId="44DEA8DD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Полносвязный</w:t>
      </w:r>
      <w:r w:rsidRPr="447B93E9" w:rsidR="108DFF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слой</w:t>
      </w:r>
    </w:p>
    <w:p w:rsidR="108DFF98" w:rsidP="447B93E9" w:rsidRDefault="108DFF98" w14:paraId="072583F7" w14:textId="621FB8FE">
      <w:pPr>
        <w:pStyle w:val="Normal"/>
        <w:spacing w:after="10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108DFF9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3.2 Оценка сложности ResNet18</w:t>
      </w:r>
    </w:p>
    <w:p w:rsidR="7E91FC19" w:rsidP="447B93E9" w:rsidRDefault="7E91FC19" w14:paraId="07E70709" w14:textId="252251A3">
      <w:pPr>
        <w:pStyle w:val="ListParagraph"/>
        <w:numPr>
          <w:ilvl w:val="0"/>
          <w:numId w:val="7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Размер параметров (МБ): 44,72</w:t>
      </w:r>
    </w:p>
    <w:p w:rsidR="7E91FC19" w:rsidP="447B93E9" w:rsidRDefault="7E91FC19" w14:paraId="4E41190F" w14:textId="3A4E2939">
      <w:pPr>
        <w:pStyle w:val="ListParagraph"/>
        <w:numPr>
          <w:ilvl w:val="0"/>
          <w:numId w:val="7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Предполагаемый общий размер (МБ): 690,19 </w:t>
      </w:r>
    </w:p>
    <w:p w:rsidR="7E91FC19" w:rsidP="447B93E9" w:rsidRDefault="7E91FC19" w14:paraId="50655BB5" w14:textId="6861CD34">
      <w:pPr>
        <w:pStyle w:val="ListParagraph"/>
        <w:numPr>
          <w:ilvl w:val="0"/>
          <w:numId w:val="7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Всего параметров: 11 180 103</w:t>
      </w:r>
    </w:p>
    <w:p w:rsidR="7E91FC19" w:rsidP="447B93E9" w:rsidRDefault="7E91FC19" w14:paraId="63C8FC44" w14:textId="1B4330C8">
      <w:pPr>
        <w:pStyle w:val="Normal"/>
        <w:spacing w:after="10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7E91FC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3.4 </w:t>
      </w:r>
      <w:r w:rsidRPr="447B93E9" w:rsidR="7E91FC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Архитектура Yolo11n</w:t>
      </w:r>
    </w:p>
    <w:p w:rsidR="7E91FC19" w:rsidP="447B93E9" w:rsidRDefault="7E91FC19" w14:paraId="094C454E" w14:textId="2F1B2692">
      <w:pPr>
        <w:pStyle w:val="ListParagraph"/>
        <w:numPr>
          <w:ilvl w:val="0"/>
          <w:numId w:val="8"/>
        </w:numPr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Основная </w:t>
      </w:r>
      <w:r w:rsidRPr="447B93E9" w:rsidR="7E91FC19">
        <w:rPr>
          <w:rFonts w:ascii="Calibri" w:hAnsi="Calibri" w:eastAsia="Calibri" w:cs="Calibri"/>
          <w:b w:val="0"/>
          <w:bCs w:val="0"/>
          <w:noProof w:val="0"/>
          <w:lang w:val="ru-RU"/>
        </w:rPr>
        <w:t>свёрточная</w:t>
      </w: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сеть</w:t>
      </w: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.</w:t>
      </w: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Включает несколько ключевых блоков, например:</w:t>
      </w:r>
    </w:p>
    <w:p w:rsidR="7E91FC19" w:rsidP="447B93E9" w:rsidRDefault="7E91FC19" w14:paraId="79594583" w14:textId="04985718">
      <w:pPr>
        <w:pStyle w:val="ListParagraph"/>
        <w:numPr>
          <w:ilvl w:val="1"/>
          <w:numId w:val="8"/>
        </w:numPr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Conv</w:t>
      </w: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</w:p>
    <w:p w:rsidR="7E91FC19" w:rsidP="447B93E9" w:rsidRDefault="7E91FC19" w14:paraId="4DEF229E" w14:textId="75826BB3">
      <w:pPr>
        <w:pStyle w:val="ListParagraph"/>
        <w:numPr>
          <w:ilvl w:val="1"/>
          <w:numId w:val="8"/>
        </w:numPr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C3K2 </w:t>
      </w:r>
    </w:p>
    <w:p w:rsidR="7E91FC19" w:rsidP="447B93E9" w:rsidRDefault="7E91FC19" w14:paraId="0AA3A38F" w14:textId="3FFFC5DD">
      <w:pPr>
        <w:pStyle w:val="ListParagraph"/>
        <w:numPr>
          <w:ilvl w:val="0"/>
          <w:numId w:val="8"/>
        </w:numPr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Промежуточный блок агрегации признаков. Отвечает за дальнейшую агрегацию и обработку </w:t>
      </w:r>
      <w:r w:rsidRPr="447B93E9" w:rsidR="7E91FC19">
        <w:rPr>
          <w:rFonts w:ascii="Calibri" w:hAnsi="Calibri" w:eastAsia="Calibri" w:cs="Calibri"/>
          <w:noProof w:val="0"/>
          <w:lang w:val="ru-RU"/>
        </w:rPr>
        <w:t>признаков</w:t>
      </w: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, полученных на стадии основной </w:t>
      </w: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свёрточной</w:t>
      </w: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сети. </w:t>
      </w:r>
    </w:p>
    <w:p w:rsidR="7E91FC19" w:rsidP="447B93E9" w:rsidRDefault="7E91FC19" w14:paraId="29DB3C97" w14:textId="4AC777E9">
      <w:pPr>
        <w:pStyle w:val="ListParagraph"/>
        <w:numPr>
          <w:ilvl w:val="0"/>
          <w:numId w:val="8"/>
        </w:numPr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«Голова». </w:t>
      </w:r>
      <w:r w:rsidRPr="447B93E9" w:rsidR="7E91FC19">
        <w:rPr>
          <w:rFonts w:ascii="Calibri" w:hAnsi="Calibri" w:eastAsia="Calibri" w:cs="Calibri"/>
          <w:noProof w:val="0"/>
          <w:lang w:val="ru-RU"/>
        </w:rPr>
        <w:t>Формирует</w:t>
      </w:r>
      <w:r w:rsidRPr="447B93E9" w:rsidR="7E91F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предсказания, используя карты признаков с трёх различных уровней (например, P3, P4 и P5).</w:t>
      </w:r>
    </w:p>
    <w:p w:rsidR="634F5AD9" w:rsidP="447B93E9" w:rsidRDefault="634F5AD9" w14:paraId="65C87CD9" w14:textId="3708DB92">
      <w:pPr>
        <w:pStyle w:val="Normal"/>
        <w:spacing w:after="10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634F5A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3.5 Оценка сложности Yolo11n</w:t>
      </w:r>
    </w:p>
    <w:p w:rsidR="634F5AD9" w:rsidP="447B93E9" w:rsidRDefault="634F5AD9" w14:paraId="058D2633" w14:textId="7E6CB253">
      <w:pPr>
        <w:pStyle w:val="ListParagraph"/>
        <w:numPr>
          <w:ilvl w:val="0"/>
          <w:numId w:val="9"/>
        </w:numPr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634F5A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319 слоев</w:t>
      </w:r>
    </w:p>
    <w:p w:rsidR="634F5AD9" w:rsidP="447B93E9" w:rsidRDefault="634F5AD9" w14:paraId="0BC31905" w14:textId="7390B0C0">
      <w:pPr>
        <w:pStyle w:val="ListParagraph"/>
        <w:numPr>
          <w:ilvl w:val="0"/>
          <w:numId w:val="9"/>
        </w:numPr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634F5A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2 591 205 параметров</w:t>
      </w:r>
    </w:p>
    <w:p w:rsidR="634F5AD9" w:rsidP="447B93E9" w:rsidRDefault="634F5AD9" w14:paraId="67A0D373" w14:textId="185843F7">
      <w:pPr>
        <w:pStyle w:val="ListParagraph"/>
        <w:numPr>
          <w:ilvl w:val="0"/>
          <w:numId w:val="9"/>
        </w:numPr>
        <w:spacing w:after="1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634F5A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6,4 </w:t>
      </w:r>
      <w:r w:rsidRPr="447B93E9" w:rsidR="634F5A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GFlops</w:t>
      </w:r>
    </w:p>
    <w:p w:rsidR="447B93E9" w:rsidP="447B93E9" w:rsidRDefault="447B93E9" w14:paraId="2A26DDD5" w14:textId="4E82451A">
      <w:pPr>
        <w:pStyle w:val="Normal"/>
        <w:shd w:val="clear" w:color="auto" w:fill="FFFFFF" w:themeFill="background1"/>
        <w:spacing w:before="0" w:beforeAutospacing="off" w:after="10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ru-RU"/>
        </w:rPr>
      </w:pPr>
    </w:p>
    <w:p w:rsidR="599EE02B" w:rsidP="447B93E9" w:rsidRDefault="599EE02B" w14:paraId="28E87C4D" w14:textId="4B629D38">
      <w:pPr>
        <w:pStyle w:val="ListParagraph"/>
        <w:numPr>
          <w:ilvl w:val="0"/>
          <w:numId w:val="1"/>
        </w:numPr>
        <w:spacing w:after="10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7B93E9" w:rsidR="599EE0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Детали обучения</w:t>
      </w:r>
    </w:p>
    <w:p w:rsidR="39E3A671" w:rsidP="447B93E9" w:rsidRDefault="39E3A671" w14:paraId="7F65A134" w14:textId="5CD5544D">
      <w:pPr>
        <w:pStyle w:val="Normal"/>
        <w:spacing w:after="10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39E3A6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Библиотеки: </w:t>
      </w:r>
    </w:p>
    <w:p w:rsidR="39E3A671" w:rsidP="447B93E9" w:rsidRDefault="39E3A671" w14:paraId="756D30C9" w14:textId="78F4062D">
      <w:pPr>
        <w:pStyle w:val="ListParagraph"/>
        <w:numPr>
          <w:ilvl w:val="0"/>
          <w:numId w:val="10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39E3A6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Torch</w:t>
      </w:r>
      <w:r w:rsidRPr="447B93E9" w:rsidR="39E3A6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</w:t>
      </w:r>
      <w:r w:rsidRPr="447B93E9" w:rsidR="39E3A6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torchvision</w:t>
      </w:r>
    </w:p>
    <w:p w:rsidR="39E3A671" w:rsidP="447B93E9" w:rsidRDefault="39E3A671" w14:paraId="53ECD4D3" w14:textId="3ECFD85E">
      <w:pPr>
        <w:pStyle w:val="ListParagraph"/>
        <w:numPr>
          <w:ilvl w:val="0"/>
          <w:numId w:val="10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</w:pPr>
      <w:r w:rsidRPr="447B93E9" w:rsidR="39E3A67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Ultralytic</w:t>
      </w:r>
      <w:r w:rsidRPr="447B93E9" w:rsidR="41C6A7F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s</w:t>
      </w:r>
    </w:p>
    <w:p w:rsidR="41C6A7F5" w:rsidP="447B93E9" w:rsidRDefault="41C6A7F5" w14:paraId="53A0FAAA" w14:textId="6627A7D5">
      <w:pPr>
        <w:pStyle w:val="Normal"/>
        <w:spacing w:after="10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ru-RU"/>
        </w:rPr>
      </w:pPr>
      <w:r w:rsidRPr="447B93E9" w:rsidR="41C6A7F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ru-RU"/>
        </w:rPr>
        <w:t>Параметры обучения:</w:t>
      </w:r>
    </w:p>
    <w:p w:rsidR="2E860F46" w:rsidP="447B93E9" w:rsidRDefault="2E860F46" w14:paraId="6F374671" w14:textId="6A38C139">
      <w:pPr>
        <w:pStyle w:val="ListParagraph"/>
        <w:numPr>
          <w:ilvl w:val="0"/>
          <w:numId w:val="11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</w:pPr>
      <w:r w:rsidRPr="447B93E9" w:rsidR="2E860F4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Функция потерь - </w:t>
      </w:r>
      <w:r w:rsidRPr="447B93E9" w:rsidR="41C6A7F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CrossEntropyLoss</w:t>
      </w:r>
    </w:p>
    <w:p w:rsidR="06BECE61" w:rsidP="447B93E9" w:rsidRDefault="06BECE61" w14:paraId="085B2135" w14:textId="1E4E9E00">
      <w:pPr>
        <w:pStyle w:val="ListParagraph"/>
        <w:numPr>
          <w:ilvl w:val="0"/>
          <w:numId w:val="11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</w:pPr>
      <w:r w:rsidRPr="447B93E9" w:rsidR="06BECE6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Оптимизатор - Стохастический градиентный спуск</w:t>
      </w:r>
      <w:r w:rsidRPr="447B93E9" w:rsidR="06BECE61">
        <w:rPr>
          <w:rFonts w:ascii="Calibri" w:hAnsi="Calibri" w:eastAsia="Calibri" w:cs="Calibri"/>
          <w:noProof w:val="0"/>
          <w:lang w:val="ru-RU"/>
        </w:rPr>
        <w:t xml:space="preserve"> (</w:t>
      </w:r>
      <w:r w:rsidRPr="447B93E9" w:rsidR="06BECE61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SGD)</w:t>
      </w:r>
    </w:p>
    <w:p w:rsidR="2C8B3B52" w:rsidP="447B93E9" w:rsidRDefault="2C8B3B52" w14:paraId="281A94D3" w14:textId="09FBE3BD">
      <w:pPr>
        <w:pStyle w:val="ListParagraph"/>
        <w:numPr>
          <w:ilvl w:val="0"/>
          <w:numId w:val="11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2C8B3B52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Эпохи - 50 для EfficientNet и </w:t>
      </w:r>
      <w:r w:rsidRPr="447B93E9" w:rsidR="2C8B3B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ResNet18, 100 для Yolo11n</w:t>
      </w:r>
    </w:p>
    <w:p w:rsidR="50625446" w:rsidP="447B93E9" w:rsidRDefault="50625446" w14:paraId="4CF88B48" w14:textId="720BEF15">
      <w:pPr>
        <w:pStyle w:val="ListParagraph"/>
        <w:numPr>
          <w:ilvl w:val="0"/>
          <w:numId w:val="11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47B93E9" w:rsidR="50625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Скорость обучения </w:t>
      </w:r>
      <w:r w:rsidRPr="447B93E9" w:rsidR="50625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lr</w:t>
      </w:r>
      <w:r w:rsidRPr="447B93E9" w:rsidR="50625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=0.01</w:t>
      </w:r>
    </w:p>
    <w:p w:rsidR="702F8883" w:rsidP="447B93E9" w:rsidRDefault="702F8883" w14:paraId="168306B4" w14:textId="2117EDBA">
      <w:pPr>
        <w:pStyle w:val="ListParagraph"/>
        <w:numPr>
          <w:ilvl w:val="0"/>
          <w:numId w:val="11"/>
        </w:numPr>
        <w:spacing w:after="100" w:afterAutospacing="off"/>
        <w:jc w:val="left"/>
        <w:rPr>
          <w:rFonts w:ascii="Calibri" w:hAnsi="Calibri" w:eastAsia="Calibri" w:cs="Calibri"/>
          <w:noProof w:val="0"/>
          <w:lang w:val="ru-RU"/>
        </w:rPr>
      </w:pPr>
      <w:r w:rsidRPr="447B93E9" w:rsidR="702F88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Сколько эпох нужно ждать улучшения показателей валидации, прежде чем остановить обучение - 10</w:t>
      </w:r>
    </w:p>
    <w:p w:rsidR="4720C292" w:rsidP="447B93E9" w:rsidRDefault="4720C292" w14:paraId="2AA14B09" w14:textId="0DC7C17C">
      <w:pPr>
        <w:pStyle w:val="Normal"/>
        <w:spacing w:after="10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47B93E9" w:rsidR="4720C2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Датасет:</w:t>
      </w:r>
    </w:p>
    <w:p w:rsidR="397857CE" w:rsidP="447B93E9" w:rsidRDefault="397857CE" w14:paraId="7E7E23F7" w14:textId="0D9C9A36">
      <w:pPr>
        <w:pStyle w:val="ListParagraph"/>
        <w:numPr>
          <w:ilvl w:val="0"/>
          <w:numId w:val="15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47B93E9" w:rsidR="39785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Train</w:t>
      </w:r>
      <w:r w:rsidRPr="447B93E9" w:rsidR="39785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: 22961</w:t>
      </w:r>
    </w:p>
    <w:p w:rsidR="397857CE" w:rsidP="447B93E9" w:rsidRDefault="397857CE" w14:paraId="3E1E523F" w14:textId="42AF05C6">
      <w:pPr>
        <w:pStyle w:val="ListParagraph"/>
        <w:numPr>
          <w:ilvl w:val="0"/>
          <w:numId w:val="15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47B93E9" w:rsidR="39785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Test :</w:t>
      </w:r>
      <w:r w:rsidRPr="447B93E9" w:rsidR="39785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7178</w:t>
      </w:r>
    </w:p>
    <w:p w:rsidR="397857CE" w:rsidP="447B93E9" w:rsidRDefault="397857CE" w14:paraId="30F8319C" w14:textId="2AC788E8">
      <w:pPr>
        <w:pStyle w:val="ListParagraph"/>
        <w:numPr>
          <w:ilvl w:val="0"/>
          <w:numId w:val="15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47B93E9" w:rsidR="39785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Validation</w:t>
      </w:r>
      <w:r w:rsidRPr="447B93E9" w:rsidR="39785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 5748</w:t>
      </w:r>
    </w:p>
    <w:p w:rsidR="447B93E9" w:rsidP="447B93E9" w:rsidRDefault="447B93E9" w14:paraId="0EFF7545" w14:textId="249E563A">
      <w:pPr>
        <w:pStyle w:val="Normal"/>
        <w:spacing w:after="100" w:afterAutospacing="off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ru-RU"/>
        </w:rPr>
      </w:pPr>
    </w:p>
    <w:p w:rsidR="599EE02B" w:rsidP="447B93E9" w:rsidRDefault="599EE02B" w14:paraId="7A179CD6" w14:textId="3590FCAC">
      <w:pPr>
        <w:pStyle w:val="ListParagraph"/>
        <w:numPr>
          <w:ilvl w:val="0"/>
          <w:numId w:val="1"/>
        </w:numPr>
        <w:spacing w:after="10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47B93E9" w:rsidR="599EE0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Выводы о пригодности данного подхода к решению задачи</w:t>
      </w:r>
    </w:p>
    <w:p w:rsidR="4054E224" w:rsidP="447B93E9" w:rsidRDefault="4054E224" w14:paraId="04ED2B7E" w14:textId="2CC14A9A">
      <w:pPr>
        <w:pStyle w:val="ListParagraph"/>
        <w:numPr>
          <w:ilvl w:val="0"/>
          <w:numId w:val="13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</w:pPr>
      <w:r w:rsidRPr="447B93E9" w:rsidR="4054E2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Лучшие метрики на тестовой выборке показала </w:t>
      </w:r>
      <w:r w:rsidRPr="447B93E9" w:rsidR="4054E2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EfficientNet</w:t>
      </w:r>
      <w:r w:rsidRPr="447B93E9" w:rsidR="4054E2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(</w:t>
      </w:r>
      <w:r w:rsidRPr="447B93E9" w:rsidR="31413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ru-RU"/>
        </w:rPr>
        <w:t xml:space="preserve">Test </w:t>
      </w:r>
      <w:r w:rsidRPr="447B93E9" w:rsidR="31413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ru-RU"/>
        </w:rPr>
        <w:t>loss</w:t>
      </w:r>
      <w:r w:rsidRPr="447B93E9" w:rsidR="31413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ru-RU"/>
        </w:rPr>
        <w:t xml:space="preserve">: 0.915, Test </w:t>
      </w:r>
      <w:r w:rsidRPr="447B93E9" w:rsidR="31413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ru-RU"/>
        </w:rPr>
        <w:t>accuracy</w:t>
      </w:r>
      <w:r w:rsidRPr="447B93E9" w:rsidR="314132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ru-RU"/>
        </w:rPr>
        <w:t>: 0.669</w:t>
      </w:r>
      <w:r w:rsidRPr="447B93E9" w:rsidR="4054E2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>)</w:t>
      </w:r>
      <w:r w:rsidRPr="447B93E9" w:rsidR="1456C40F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 xml:space="preserve">. Подобные метрики достигли </w:t>
      </w:r>
      <w:r w:rsidRPr="447B93E9" w:rsidR="1456C40F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>многие модели,</w:t>
      </w:r>
      <w:r w:rsidRPr="447B93E9" w:rsidR="1456C40F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 xml:space="preserve"> обученные на данном датасете. </w:t>
      </w:r>
    </w:p>
    <w:p w:rsidR="5F7D1A7B" w:rsidP="447B93E9" w:rsidRDefault="5F7D1A7B" w14:paraId="1481554F" w14:textId="1931F2BC">
      <w:pPr>
        <w:pStyle w:val="ListParagraph"/>
        <w:numPr>
          <w:ilvl w:val="0"/>
          <w:numId w:val="13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</w:pPr>
      <w:r w:rsidRPr="447B93E9" w:rsidR="5F7D1A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 помощью haarcascade_frontalface_default.xml можно эффективно детектировать лица на кадрах видео</w:t>
      </w:r>
    </w:p>
    <w:p w:rsidR="34D43DCE" w:rsidP="447B93E9" w:rsidRDefault="34D43DCE" w14:paraId="5B0E74F8" w14:textId="16344867">
      <w:pPr>
        <w:pStyle w:val="ListParagraph"/>
        <w:numPr>
          <w:ilvl w:val="0"/>
          <w:numId w:val="13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baseline"/>
          <w:lang w:val="en-US"/>
        </w:rPr>
      </w:pPr>
      <w:r w:rsidRPr="447B93E9" w:rsidR="34D43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ru-RU"/>
        </w:rPr>
        <w:t>ONNXRuntime</w:t>
      </w:r>
      <w:r w:rsidRPr="447B93E9" w:rsidR="34D43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ru-RU"/>
        </w:rPr>
        <w:t xml:space="preserve"> значительно уменьшил время </w:t>
      </w:r>
      <w:r w:rsidRPr="447B93E9" w:rsidR="34D43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ru-RU"/>
        </w:rPr>
        <w:t>инференса</w:t>
      </w:r>
      <w:r w:rsidRPr="447B93E9" w:rsidR="34D43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ru-RU"/>
        </w:rPr>
        <w:t xml:space="preserve"> моделей, по сравнению с моделями в формате </w:t>
      </w:r>
      <w:r w:rsidRPr="447B93E9" w:rsidR="34D43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ru-RU"/>
        </w:rPr>
        <w:t>pytorch</w:t>
      </w:r>
    </w:p>
    <w:p w:rsidR="7DE65CB5" w:rsidP="447B93E9" w:rsidRDefault="7DE65CB5" w14:paraId="3EE849FB" w14:textId="79F42B35">
      <w:pPr>
        <w:pStyle w:val="ListParagraph"/>
        <w:numPr>
          <w:ilvl w:val="0"/>
          <w:numId w:val="13"/>
        </w:numPr>
        <w:spacing w:after="100" w:afterAutospacing="off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</w:pPr>
      <w:r w:rsidRPr="447B93E9" w:rsidR="7DE65CB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 xml:space="preserve">Обучение </w:t>
      </w:r>
      <w:r w:rsidRPr="447B93E9" w:rsidR="7DE65CB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>EfficientNet</w:t>
      </w:r>
      <w:r w:rsidRPr="447B93E9" w:rsidR="7DE65CB5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 xml:space="preserve"> заняло около одного дня</w:t>
      </w:r>
      <w:r w:rsidRPr="447B93E9" w:rsidR="1F2B3BE0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 xml:space="preserve"> на довольно слабых ресурсах. Это говорит о компактности модели с сохранением </w:t>
      </w:r>
      <w:r w:rsidRPr="447B93E9" w:rsidR="1E8CBAF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vertAlign w:val="baseline"/>
          <w:lang w:val="ru-RU"/>
        </w:rPr>
        <w:t>приемлемого качества.</w:t>
      </w:r>
    </w:p>
    <w:p w:rsidR="05DB976B" w:rsidP="447B93E9" w:rsidRDefault="05DB976B" w14:paraId="78A993A8" w14:textId="55973647">
      <w:pPr>
        <w:pStyle w:val="ListParagraph"/>
        <w:spacing w:after="10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447B93E9" w:rsidR="05DB976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Модель </w:t>
      </w:r>
      <w:r w:rsidRPr="447B93E9" w:rsidR="05DB976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EfficientNet</w:t>
      </w:r>
      <w:r w:rsidRPr="447B93E9" w:rsidR="05DB976B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хорошо справилась с зада</w:t>
      </w:r>
      <w:r w:rsidRPr="447B93E9" w:rsidR="498226D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чей распознавания эмоций на видео. Другие модели, обученные в данной работе, тоже показали приемл</w:t>
      </w:r>
      <w:r w:rsidRPr="447B93E9" w:rsidR="39CBDB52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е</w:t>
      </w:r>
      <w:r w:rsidRPr="447B93E9" w:rsidR="498226DD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>мые результаты</w:t>
      </w:r>
      <w:r w:rsidRPr="447B93E9" w:rsidR="4F9D95A6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ru-RU"/>
        </w:rPr>
        <w:t xml:space="preserve"> (ResNet18 - Test </w:t>
      </w:r>
      <w:r w:rsidRPr="447B93E9" w:rsidR="4F9D9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loss</w:t>
      </w:r>
      <w:r w:rsidRPr="447B93E9" w:rsidR="4F9D9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1.023, Test </w:t>
      </w:r>
      <w:r w:rsidRPr="447B93E9" w:rsidR="4F9D9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accuracy</w:t>
      </w:r>
      <w:r w:rsidRPr="447B93E9" w:rsidR="4F9D9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: </w:t>
      </w:r>
      <w:r w:rsidRPr="447B93E9" w:rsidR="4F9D9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0.620 </w:t>
      </w:r>
      <w:r w:rsidRPr="447B93E9" w:rsidR="50E20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;</w:t>
      </w:r>
      <w:r w:rsidRPr="447B93E9" w:rsidR="50E20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Yolo11n – MAP50-</w:t>
      </w:r>
      <w:r w:rsidRPr="447B93E9" w:rsidR="50E20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95 :</w:t>
      </w:r>
      <w:r w:rsidRPr="447B93E9" w:rsidR="50E208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 0.651</w:t>
      </w:r>
      <w:r w:rsidRPr="447B93E9" w:rsidR="4ECBDA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, P: 0.584</w:t>
      </w:r>
      <w:r w:rsidRPr="447B93E9" w:rsidR="4F9D95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).</w:t>
      </w:r>
    </w:p>
    <w:p w:rsidR="447B93E9" w:rsidP="447B93E9" w:rsidRDefault="447B93E9" w14:paraId="1CF2B2F5" w14:textId="13398600">
      <w:pPr>
        <w:pStyle w:val="ListParagraph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1dc4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92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4546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7a6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7fb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5f1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f18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34e89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025b2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376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b31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35bbc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a443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12d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04d7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38D0B"/>
    <w:rsid w:val="00CCBC68"/>
    <w:rsid w:val="0125EED3"/>
    <w:rsid w:val="021C5123"/>
    <w:rsid w:val="024073E3"/>
    <w:rsid w:val="02672781"/>
    <w:rsid w:val="02703F81"/>
    <w:rsid w:val="03EF8498"/>
    <w:rsid w:val="041B8BE2"/>
    <w:rsid w:val="045668C5"/>
    <w:rsid w:val="04ED0A3B"/>
    <w:rsid w:val="05A13B4C"/>
    <w:rsid w:val="05C861C8"/>
    <w:rsid w:val="05D7E1A2"/>
    <w:rsid w:val="05DB976B"/>
    <w:rsid w:val="0607CBC4"/>
    <w:rsid w:val="06BECE61"/>
    <w:rsid w:val="06CC99F6"/>
    <w:rsid w:val="077C2B22"/>
    <w:rsid w:val="08208779"/>
    <w:rsid w:val="08303D2B"/>
    <w:rsid w:val="08374692"/>
    <w:rsid w:val="0894DADE"/>
    <w:rsid w:val="092C0EB8"/>
    <w:rsid w:val="09574CA6"/>
    <w:rsid w:val="095E0D74"/>
    <w:rsid w:val="0A3E0DBA"/>
    <w:rsid w:val="0B2FDC6A"/>
    <w:rsid w:val="0BD15DA6"/>
    <w:rsid w:val="0C8091CF"/>
    <w:rsid w:val="0C949031"/>
    <w:rsid w:val="0CBF516F"/>
    <w:rsid w:val="0D8CD6B7"/>
    <w:rsid w:val="0E52E03D"/>
    <w:rsid w:val="0ED0537A"/>
    <w:rsid w:val="0F6DB0A3"/>
    <w:rsid w:val="1008F4E3"/>
    <w:rsid w:val="108DFF98"/>
    <w:rsid w:val="11A216E3"/>
    <w:rsid w:val="11E7A5F3"/>
    <w:rsid w:val="129E0A17"/>
    <w:rsid w:val="12A38525"/>
    <w:rsid w:val="1335CEC9"/>
    <w:rsid w:val="13F643E0"/>
    <w:rsid w:val="1456C40F"/>
    <w:rsid w:val="14F7016B"/>
    <w:rsid w:val="15132BD4"/>
    <w:rsid w:val="1530EEC3"/>
    <w:rsid w:val="158B3782"/>
    <w:rsid w:val="15F4F76D"/>
    <w:rsid w:val="15FF5384"/>
    <w:rsid w:val="169CB662"/>
    <w:rsid w:val="16BF13E5"/>
    <w:rsid w:val="1773EFEE"/>
    <w:rsid w:val="1798F5DC"/>
    <w:rsid w:val="17CE81DB"/>
    <w:rsid w:val="17EAF775"/>
    <w:rsid w:val="17ED4ED4"/>
    <w:rsid w:val="17F11B79"/>
    <w:rsid w:val="181350F7"/>
    <w:rsid w:val="1874F97F"/>
    <w:rsid w:val="187AD0AB"/>
    <w:rsid w:val="19850EEC"/>
    <w:rsid w:val="198D6A29"/>
    <w:rsid w:val="1A30B1F0"/>
    <w:rsid w:val="1A364B06"/>
    <w:rsid w:val="1B0AC1E0"/>
    <w:rsid w:val="1BD0B515"/>
    <w:rsid w:val="1C2E86B2"/>
    <w:rsid w:val="1CDC525D"/>
    <w:rsid w:val="1CDE5823"/>
    <w:rsid w:val="1D12DBF3"/>
    <w:rsid w:val="1D1B52D9"/>
    <w:rsid w:val="1D40C97B"/>
    <w:rsid w:val="1D728A15"/>
    <w:rsid w:val="1D88C93B"/>
    <w:rsid w:val="1DBDD0E6"/>
    <w:rsid w:val="1E8CBAF8"/>
    <w:rsid w:val="1ED05B3F"/>
    <w:rsid w:val="1F105AD0"/>
    <w:rsid w:val="1F2B3BE0"/>
    <w:rsid w:val="1F5DAB41"/>
    <w:rsid w:val="1F7992F3"/>
    <w:rsid w:val="20DC38CE"/>
    <w:rsid w:val="20FE79A2"/>
    <w:rsid w:val="20FF2F9C"/>
    <w:rsid w:val="213FAF4C"/>
    <w:rsid w:val="21943D19"/>
    <w:rsid w:val="2214DE1C"/>
    <w:rsid w:val="239B8F48"/>
    <w:rsid w:val="2469B204"/>
    <w:rsid w:val="26FB0D4A"/>
    <w:rsid w:val="2770E30C"/>
    <w:rsid w:val="27A8B651"/>
    <w:rsid w:val="2870FFBD"/>
    <w:rsid w:val="297C4D2F"/>
    <w:rsid w:val="299547CC"/>
    <w:rsid w:val="29A56CEC"/>
    <w:rsid w:val="2A7CC755"/>
    <w:rsid w:val="2AA65DB9"/>
    <w:rsid w:val="2AE657EB"/>
    <w:rsid w:val="2B109C2C"/>
    <w:rsid w:val="2BAFC7C8"/>
    <w:rsid w:val="2C409F51"/>
    <w:rsid w:val="2C8B3B52"/>
    <w:rsid w:val="2CFEBB18"/>
    <w:rsid w:val="2D7F3E12"/>
    <w:rsid w:val="2DC33FDB"/>
    <w:rsid w:val="2DC371CB"/>
    <w:rsid w:val="2DF9F0F6"/>
    <w:rsid w:val="2DFB7649"/>
    <w:rsid w:val="2E37C68B"/>
    <w:rsid w:val="2E38D01A"/>
    <w:rsid w:val="2E860F46"/>
    <w:rsid w:val="2EA109B6"/>
    <w:rsid w:val="2EE11D42"/>
    <w:rsid w:val="2EE6DD82"/>
    <w:rsid w:val="2EF7C843"/>
    <w:rsid w:val="2F739C0D"/>
    <w:rsid w:val="2F74D4B4"/>
    <w:rsid w:val="2FDD9A25"/>
    <w:rsid w:val="3061007F"/>
    <w:rsid w:val="31137562"/>
    <w:rsid w:val="312293F0"/>
    <w:rsid w:val="31413284"/>
    <w:rsid w:val="315404C8"/>
    <w:rsid w:val="31680B81"/>
    <w:rsid w:val="31B03F50"/>
    <w:rsid w:val="31E1B50D"/>
    <w:rsid w:val="32113273"/>
    <w:rsid w:val="32D5F67E"/>
    <w:rsid w:val="32EC0545"/>
    <w:rsid w:val="338D3381"/>
    <w:rsid w:val="33D68E11"/>
    <w:rsid w:val="34CAED4C"/>
    <w:rsid w:val="34D43DCE"/>
    <w:rsid w:val="35056AE5"/>
    <w:rsid w:val="354A3E55"/>
    <w:rsid w:val="3589F82F"/>
    <w:rsid w:val="366566C3"/>
    <w:rsid w:val="36807156"/>
    <w:rsid w:val="368AD8E1"/>
    <w:rsid w:val="38133FC0"/>
    <w:rsid w:val="38859012"/>
    <w:rsid w:val="38B836BC"/>
    <w:rsid w:val="394EEF6F"/>
    <w:rsid w:val="397857CE"/>
    <w:rsid w:val="39CBDB52"/>
    <w:rsid w:val="39E3A671"/>
    <w:rsid w:val="39F36094"/>
    <w:rsid w:val="3A5ACF63"/>
    <w:rsid w:val="3ABBEC38"/>
    <w:rsid w:val="3B8F8520"/>
    <w:rsid w:val="3BBF44D3"/>
    <w:rsid w:val="3C49382D"/>
    <w:rsid w:val="3CB00A73"/>
    <w:rsid w:val="3D295CBD"/>
    <w:rsid w:val="3D3B532E"/>
    <w:rsid w:val="3F8EEE10"/>
    <w:rsid w:val="4054E224"/>
    <w:rsid w:val="409B4830"/>
    <w:rsid w:val="40A738C1"/>
    <w:rsid w:val="40AF053B"/>
    <w:rsid w:val="40FEDB54"/>
    <w:rsid w:val="41C6A7F5"/>
    <w:rsid w:val="41E0E143"/>
    <w:rsid w:val="42CD1D1A"/>
    <w:rsid w:val="4300D229"/>
    <w:rsid w:val="435B704D"/>
    <w:rsid w:val="43ECD9AC"/>
    <w:rsid w:val="441BB5FB"/>
    <w:rsid w:val="442BE383"/>
    <w:rsid w:val="445D2FCC"/>
    <w:rsid w:val="447B93E9"/>
    <w:rsid w:val="44FA8EC3"/>
    <w:rsid w:val="457A45E8"/>
    <w:rsid w:val="45CFF04F"/>
    <w:rsid w:val="46221598"/>
    <w:rsid w:val="467B23AC"/>
    <w:rsid w:val="46D0DA24"/>
    <w:rsid w:val="46D7D31E"/>
    <w:rsid w:val="4720C292"/>
    <w:rsid w:val="4792EC4A"/>
    <w:rsid w:val="47DD18A3"/>
    <w:rsid w:val="4886168F"/>
    <w:rsid w:val="4891B33E"/>
    <w:rsid w:val="498226DD"/>
    <w:rsid w:val="49876676"/>
    <w:rsid w:val="499EC367"/>
    <w:rsid w:val="4A20F433"/>
    <w:rsid w:val="4A6098E9"/>
    <w:rsid w:val="4AEE8B62"/>
    <w:rsid w:val="4B16BCF0"/>
    <w:rsid w:val="4BDFABD8"/>
    <w:rsid w:val="4C315201"/>
    <w:rsid w:val="4CC9F301"/>
    <w:rsid w:val="4CCBDECD"/>
    <w:rsid w:val="4D70B200"/>
    <w:rsid w:val="4D838D0B"/>
    <w:rsid w:val="4E25CC32"/>
    <w:rsid w:val="4E825586"/>
    <w:rsid w:val="4ECBDA65"/>
    <w:rsid w:val="4F7DDCF3"/>
    <w:rsid w:val="4F9D95A6"/>
    <w:rsid w:val="4FE0A4DF"/>
    <w:rsid w:val="5008C1F8"/>
    <w:rsid w:val="50625446"/>
    <w:rsid w:val="5086EFAE"/>
    <w:rsid w:val="50E2086C"/>
    <w:rsid w:val="51194C66"/>
    <w:rsid w:val="51E2BE5D"/>
    <w:rsid w:val="52B109D1"/>
    <w:rsid w:val="52B6E474"/>
    <w:rsid w:val="52CC106E"/>
    <w:rsid w:val="536A841F"/>
    <w:rsid w:val="54029A0F"/>
    <w:rsid w:val="54C0B9FF"/>
    <w:rsid w:val="54C8A500"/>
    <w:rsid w:val="54D8778F"/>
    <w:rsid w:val="562D162B"/>
    <w:rsid w:val="57045BD1"/>
    <w:rsid w:val="5735C8E7"/>
    <w:rsid w:val="57486BDB"/>
    <w:rsid w:val="574C2749"/>
    <w:rsid w:val="57B29429"/>
    <w:rsid w:val="57BE08DF"/>
    <w:rsid w:val="590C2773"/>
    <w:rsid w:val="599955C8"/>
    <w:rsid w:val="599EE02B"/>
    <w:rsid w:val="59BD9C40"/>
    <w:rsid w:val="5A00651A"/>
    <w:rsid w:val="5A302D67"/>
    <w:rsid w:val="5B90B689"/>
    <w:rsid w:val="5CC06671"/>
    <w:rsid w:val="5CDED1C6"/>
    <w:rsid w:val="5CE490E9"/>
    <w:rsid w:val="5CEF9735"/>
    <w:rsid w:val="5EEE00F1"/>
    <w:rsid w:val="5F7D1A7B"/>
    <w:rsid w:val="5FC5030C"/>
    <w:rsid w:val="5FF085EF"/>
    <w:rsid w:val="604F7D39"/>
    <w:rsid w:val="607A753A"/>
    <w:rsid w:val="6095B4AC"/>
    <w:rsid w:val="60BCE01A"/>
    <w:rsid w:val="61318CE9"/>
    <w:rsid w:val="615EE973"/>
    <w:rsid w:val="6238E510"/>
    <w:rsid w:val="624AD5FD"/>
    <w:rsid w:val="6339C62D"/>
    <w:rsid w:val="634F5AD9"/>
    <w:rsid w:val="640FDBCF"/>
    <w:rsid w:val="641F672B"/>
    <w:rsid w:val="646B9E58"/>
    <w:rsid w:val="64A4E125"/>
    <w:rsid w:val="64CAAEEC"/>
    <w:rsid w:val="651D7949"/>
    <w:rsid w:val="65D42DAB"/>
    <w:rsid w:val="6666E9E8"/>
    <w:rsid w:val="666F0F71"/>
    <w:rsid w:val="6672A0D1"/>
    <w:rsid w:val="66D259C1"/>
    <w:rsid w:val="6735D7CD"/>
    <w:rsid w:val="6927959C"/>
    <w:rsid w:val="69657F8E"/>
    <w:rsid w:val="696AB574"/>
    <w:rsid w:val="697D4EA2"/>
    <w:rsid w:val="6AA1D2F0"/>
    <w:rsid w:val="6AB33476"/>
    <w:rsid w:val="6ADEFD8F"/>
    <w:rsid w:val="6B182C8D"/>
    <w:rsid w:val="6D45C236"/>
    <w:rsid w:val="6D49B4D4"/>
    <w:rsid w:val="6DBD7F6E"/>
    <w:rsid w:val="6E7DA6B3"/>
    <w:rsid w:val="6E883FB1"/>
    <w:rsid w:val="6E99484E"/>
    <w:rsid w:val="702F8883"/>
    <w:rsid w:val="709FB7C1"/>
    <w:rsid w:val="717120D3"/>
    <w:rsid w:val="71882799"/>
    <w:rsid w:val="7211F789"/>
    <w:rsid w:val="7213596F"/>
    <w:rsid w:val="73717837"/>
    <w:rsid w:val="7396F084"/>
    <w:rsid w:val="73DC9B55"/>
    <w:rsid w:val="74233010"/>
    <w:rsid w:val="74D7B0C6"/>
    <w:rsid w:val="74F72177"/>
    <w:rsid w:val="756B58CD"/>
    <w:rsid w:val="75A2C8A7"/>
    <w:rsid w:val="76167D81"/>
    <w:rsid w:val="762219B5"/>
    <w:rsid w:val="768F3519"/>
    <w:rsid w:val="76955FFB"/>
    <w:rsid w:val="7726D728"/>
    <w:rsid w:val="77572300"/>
    <w:rsid w:val="77DD3520"/>
    <w:rsid w:val="77FE5B6E"/>
    <w:rsid w:val="788EFF73"/>
    <w:rsid w:val="791F6B6A"/>
    <w:rsid w:val="7A23BF28"/>
    <w:rsid w:val="7C3D49E6"/>
    <w:rsid w:val="7D0FD831"/>
    <w:rsid w:val="7D6A6417"/>
    <w:rsid w:val="7D856E65"/>
    <w:rsid w:val="7DE65CB5"/>
    <w:rsid w:val="7DF228FF"/>
    <w:rsid w:val="7E232EF7"/>
    <w:rsid w:val="7E91FC19"/>
    <w:rsid w:val="7EB1C7AC"/>
    <w:rsid w:val="7EC1CF8C"/>
    <w:rsid w:val="7ED8D75F"/>
    <w:rsid w:val="7F47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8D0B"/>
  <w15:chartTrackingRefBased/>
  <w15:docId w15:val="{3E1648F9-7D51-4776-8C7F-DA6717877E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47B93E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47B93E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f39f65528348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2025-07-11T14:00:19.6692458Z</dcterms:created>
  <dcterms:modified xsi:type="dcterms:W3CDTF">2025-07-11T17:25:07.5453570Z</dcterms:modified>
  <dc:creator>Саша Пирожкова</dc:creator>
  <lastModifiedBy>Саша Пирожкова</lastModifiedBy>
</coreProperties>
</file>