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5</w:t>
      </w:r>
      <w:r>
        <w:t xml:space="preserve"> </w:t>
      </w:r>
      <w:r>
        <w:t xml:space="preserve">(Bonus)</w:t>
      </w:r>
      <w:r>
        <w:t xml:space="preserve"> </w:t>
      </w:r>
      <w:r>
        <w:t xml:space="preserve">—</w:t>
      </w:r>
      <w:r>
        <w:t xml:space="preserve"> </w:t>
      </w:r>
      <w:r>
        <w:t xml:space="preserve">Portfolio</w:t>
      </w:r>
      <w:r>
        <w:t xml:space="preserve"> </w:t>
      </w:r>
      <w:r>
        <w:t xml:space="preserve">and</w:t>
      </w:r>
      <w:r>
        <w:t xml:space="preserve"> </w:t>
      </w:r>
      <w:r>
        <w:t xml:space="preserve">Credential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how-this-week-fits"/>
    <w:p>
      <w:pPr>
        <w:pStyle w:val="Heading1"/>
      </w:pPr>
      <w:r>
        <w:t xml:space="preserve">How this week fits</w:t>
      </w:r>
    </w:p>
    <w:p>
      <w:pPr>
        <w:pStyle w:val="FirstParagraph"/>
      </w:pPr>
      <w:r>
        <w:rPr>
          <w:bCs/>
          <w:b/>
        </w:rPr>
        <w:t xml:space="preserve">This week is a bonus, and it sits outside the sixty contact hours.</w:t>
      </w:r>
      <w:r>
        <w:t xml:space="preserve"> </w:t>
      </w:r>
      <w:r>
        <w:t xml:space="preserve">Like</w:t>
      </w:r>
      <w:r>
        <w:t xml:space="preserve"> </w:t>
      </w:r>
      <w:r>
        <w:t xml:space="preserve">Week 0, it is optional: the program is four weeks, the assessment is the Week 4</w:t>
      </w:r>
      <w:r>
        <w:t xml:space="preserve"> </w:t>
      </w:r>
      <w:r>
        <w:t xml:space="preserve">capstone and defence, and a learner who stops after Week 4 has completed it.</w:t>
      </w:r>
    </w:p>
    <w:p>
      <w:pPr>
        <w:pStyle w:val="BodyText"/>
      </w:pPr>
      <w:r>
        <w:t xml:space="preserve">What Week 5 does is turn four weeks of private evidence into</w:t>
      </w:r>
      <w:r>
        <w:t xml:space="preserve"> </w:t>
      </w:r>
      <w:r>
        <w:rPr>
          <w:bCs/>
          <w:b/>
        </w:rPr>
        <w:t xml:space="preserve">something a</w:t>
      </w:r>
      <w:r>
        <w:rPr>
          <w:bCs/>
          <w:b/>
        </w:rPr>
        <w:t xml:space="preserve"> </w:t>
      </w:r>
      <w:r>
        <w:rPr>
          <w:bCs/>
          <w:b/>
        </w:rPr>
        <w:t xml:space="preserve">stranger can verify</w:t>
      </w:r>
      <w:r>
        <w:t xml:space="preserve">. That is a different job from the capstone, and it is worth</w:t>
      </w:r>
      <w:r>
        <w:t xml:space="preserve"> </w:t>
      </w:r>
      <w:r>
        <w:t xml:space="preserve">separating: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instructor, in a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hiring manager who has never met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Did you do the work?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Can I check that, without asking you?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defence, delivered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public artifact that outlives the cohort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Assessed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Whether a stranger can reproduce your claims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Nothing new is built this week.</w:t>
      </w:r>
      <w:r>
        <w:t xml:space="preserve"> </w:t>
      </w:r>
      <w:r>
        <w:t xml:space="preserve">Same discipline as Week 4: you are</w:t>
      </w:r>
      <w:r>
        <w:t xml:space="preserve"> </w:t>
      </w:r>
      <w:r>
        <w:t xml:space="preserve">assembling and publishing what already exists. If you find yourself writing</w:t>
      </w:r>
      <w:r>
        <w:t xml:space="preserve"> </w:t>
      </w:r>
      <w:r>
        <w:t xml:space="preserve">production code, something has gone wrong.</w:t>
      </w:r>
    </w:p>
    <w:p>
      <w:r>
        <w:pict>
          <v:rect style="width:0;height:1.5pt" o:hralign="center" o:hrstd="t" o:hr="t"/>
        </w:pict>
      </w:r>
    </w:p>
    <w:bookmarkEnd w:id="20"/>
    <w:bookmarkStart w:id="23" w:name="what-a-certificate-can-honestly-claim"/>
    <w:p>
      <w:pPr>
        <w:pStyle w:val="Heading1"/>
      </w:pPr>
      <w:r>
        <w:t xml:space="preserve">5.1 What a certificate can honestly claim</w:t>
      </w:r>
    </w:p>
    <w:p>
      <w:pPr>
        <w:pStyle w:val="FirstParagraph"/>
      </w:pPr>
      <w:r>
        <w:t xml:space="preserve">Start here, because most of what is wrong with training certificates is a</w:t>
      </w:r>
      <w:r>
        <w:t xml:space="preserve"> </w:t>
      </w:r>
      <w:r>
        <w:t xml:space="preserve">claim problem rather than a design problem.</w:t>
      </w:r>
    </w:p>
    <w:p>
      <w:pPr>
        <w:pStyle w:val="BodyText"/>
      </w:pPr>
      <w:r>
        <w:rPr>
          <w:bCs/>
          <w:b/>
        </w:rPr>
        <w:t xml:space="preserve">A certificate is a claim made by an issuer about a candidate.</w:t>
      </w:r>
      <w:r>
        <w:t xml:space="preserve"> </w:t>
      </w:r>
      <w:r>
        <w:t xml:space="preserve">Its value is</w:t>
      </w:r>
      <w:r>
        <w:t xml:space="preserve"> </w:t>
      </w:r>
      <w:r>
        <w:t xml:space="preserve">exactly the value of two things: what the claim actually says, and whether</w:t>
      </w:r>
      <w:r>
        <w:t xml:space="preserve"> </w:t>
      </w:r>
      <w:r>
        <w:t xml:space="preserve">anyone can check it. Most course certificates fail on both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has completed</w:t>
      </w:r>
      <w:r>
        <w:rPr>
          <w:iCs/>
          <w:i/>
        </w:rPr>
        <w:t xml:space="preserve"> </w:t>
      </w:r>
      <w:r>
        <w:rPr>
          <w:iCs/>
          <w:i/>
        </w:rPr>
        <w:t xml:space="preserve">the course</w:t>
      </w:r>
      <w:r>
        <w:rPr>
          <w:iCs/>
          <w:i/>
        </w:rPr>
        <w:t xml:space="preserve">”</w:t>
      </w:r>
      <w:r>
        <w:t xml:space="preserve"> </w:t>
      </w:r>
      <w:r>
        <w:t xml:space="preserve">says nothing about capability, and there is no way to verify it</w:t>
      </w:r>
      <w:r>
        <w:t xml:space="preserve"> </w:t>
      </w:r>
      <w:r>
        <w:t xml:space="preserve">beyond trusting the PDF.</w:t>
      </w:r>
    </w:p>
    <w:bookmarkStart w:id="21" w:name="what-this-one-claims"/>
    <w:p>
      <w:pPr>
        <w:pStyle w:val="Heading2"/>
      </w:pPr>
      <w:r>
        <w:t xml:space="preserve">What this one claims</w:t>
      </w:r>
    </w:p>
    <w:p>
      <w:pPr>
        <w:pStyle w:val="FirstParagraph"/>
      </w:pPr>
      <w:r>
        <w:t xml:space="preserve">The certificate you produce this week says something narrower and much stronger:</w:t>
      </w:r>
    </w:p>
    <w:p>
      <w:pPr>
        <w:pStyle w:val="BlockText"/>
      </w:pPr>
      <w:r>
        <w:rPr>
          <w:bCs/>
          <w:b/>
        </w:rPr>
        <w:t xml:space="preserve">This person built and defended a working quality-engineering pipeline on a</w:t>
      </w:r>
      <w:r>
        <w:rPr>
          <w:bCs/>
          <w:b/>
        </w:rPr>
        <w:t xml:space="preserve"> </w:t>
      </w:r>
      <w:r>
        <w:rPr>
          <w:bCs/>
          <w:b/>
        </w:rPr>
        <w:t xml:space="preserve">system of their own choosing, and the evidence is public at this URL and this</w:t>
      </w:r>
      <w:r>
        <w:rPr>
          <w:bCs/>
          <w:b/>
        </w:rPr>
        <w:t xml:space="preserve"> </w:t>
      </w:r>
      <w:r>
        <w:rPr>
          <w:bCs/>
          <w:b/>
        </w:rPr>
        <w:t xml:space="preserve">commit.</w:t>
      </w:r>
    </w:p>
    <w:p>
      <w:pPr>
        <w:pStyle w:val="FirstParagraph"/>
      </w:pPr>
      <w:r>
        <w:t xml:space="preserve">Read what that does and does not assert.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 asserts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assert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specific artifact exists, at a named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 person is a good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That artifact met the program’s stated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they would meet those gates on your codebase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named assessor examined it on a named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ongoing competence — it does not expire, and skills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Anyone can re-check the technical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the assessment was rigorous, unless you trust the assessor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That last row is the honest limit of any credential.</w:t>
      </w:r>
      <w:r>
        <w:t xml:space="preserve"> </w:t>
      </w:r>
      <w:r>
        <w:t xml:space="preserve">Verification proves the</w:t>
      </w:r>
      <w:r>
        <w:t xml:space="preserve"> </w:t>
      </w:r>
      <w:r>
        <w:t xml:space="preserve">artifact is real and meets the gates. It cannot prove the assessment was good.</w:t>
      </w:r>
      <w:r>
        <w:t xml:space="preserve"> </w:t>
      </w:r>
      <w:r>
        <w:t xml:space="preserve">Every certification body in the world has this problem; the ones worth anything</w:t>
      </w:r>
      <w:r>
        <w:t xml:space="preserve"> </w:t>
      </w:r>
      <w:r>
        <w:t xml:space="preserve">are the ones that say so and publish their criteria.</w:t>
      </w:r>
    </w:p>
    <w:bookmarkEnd w:id="21"/>
    <w:bookmarkStart w:id="22" w:name="who-issues-it"/>
    <w:p>
      <w:pPr>
        <w:pStyle w:val="Heading2"/>
      </w:pPr>
      <w:r>
        <w:t xml:space="preserve">Who issues it</w:t>
      </w:r>
    </w:p>
    <w:p>
      <w:pPr>
        <w:pStyle w:val="FirstParagraph"/>
      </w:pPr>
      <w:r>
        <w:rPr>
          <w:bCs/>
          <w:b/>
        </w:rPr>
        <w:t xml:space="preserve">This program’s default is instructor-attested, and the certificate ships that</w:t>
      </w:r>
      <w:r>
        <w:rPr>
          <w:bCs/>
          <w:b/>
        </w:rPr>
        <w:t xml:space="preserve"> </w:t>
      </w:r>
      <w:r>
        <w:rPr>
          <w:bCs/>
          <w:b/>
        </w:rPr>
        <w:t xml:space="preserve">way.</w:t>
      </w:r>
      <w:r>
        <w:t xml:space="preserve"> </w:t>
      </w:r>
      <w:r>
        <w:t xml:space="preserve">The claim reads:</w:t>
      </w:r>
      <w:r>
        <w:t xml:space="preserve"> </w:t>
      </w:r>
      <w:r>
        <w:rPr>
          <w:iCs/>
          <w:i/>
        </w:rPr>
        <w:t xml:space="preserve">a named assessor examined this evidence on this date</w:t>
      </w:r>
      <w:r>
        <w:rPr>
          <w:iCs/>
          <w:i/>
        </w:rPr>
        <w:t xml:space="preserve"> </w:t>
      </w:r>
      <w:r>
        <w:rPr>
          <w:iCs/>
          <w:i/>
        </w:rPr>
        <w:t xml:space="preserve">against these published criteria.</w:t>
      </w:r>
      <w:r>
        <w:t xml:space="preserve"> </w:t>
      </w:r>
      <w:r>
        <w:t xml:space="preserve">That is what actually happens — Week 4 is a</w:t>
      </w:r>
      <w:r>
        <w:t xml:space="preserve"> </w:t>
      </w:r>
      <w:r>
        <w:t xml:space="preserve">live defence marked against a seven-category rubric — and it is the only one of</w:t>
      </w:r>
      <w:r>
        <w:t xml:space="preserve"> </w:t>
      </w:r>
      <w:r>
        <w:t xml:space="preserve">the three options below that is true without adding anything.</w:t>
      </w:r>
    </w:p>
    <w:p>
      <w:pPr>
        <w:pStyle w:val="BodyText"/>
      </w:pPr>
      <w:r>
        <w:rPr>
          <w:bCs/>
          <w:b/>
        </w:rPr>
        <w:t xml:space="preserve">Change it if your situation differs</w:t>
      </w:r>
      <w:r>
        <w:t xml:space="preserve">, and there is exactly one place to</w:t>
      </w:r>
      <w:r>
        <w:t xml:space="preserve"> </w:t>
      </w:r>
      <w:r>
        <w:t xml:space="preserve">change: the model line at the foot of</w:t>
      </w:r>
      <w:r>
        <w:t xml:space="preserve"> </w:t>
      </w:r>
      <w:r>
        <w:rPr>
          <w:rStyle w:val="VerbatimChar"/>
        </w:rPr>
        <w:t xml:space="preserve">docs/certificate-template.md</w:t>
      </w:r>
      <w:r>
        <w:t xml:space="preserve">, plus the</w:t>
      </w:r>
      <w:r>
        <w:t xml:space="preserve"> </w:t>
      </w:r>
      <w:r>
        <w:t xml:space="preserve">assessor block above it. Nothing else in the program depends on which model you</w:t>
      </w:r>
      <w:r>
        <w:t xml:space="preserve"> </w:t>
      </w:r>
      <w:r>
        <w:t xml:space="preserve">choose.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named person assesses the defence — the usual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Instructor-attested</w:t>
            </w:r>
            <w:r>
              <w:t xml:space="preserve"> </w:t>
            </w:r>
            <w:r>
              <w:t xml:space="preserve">(default)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Learners work through it alone, with no assessor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Self-attested</w:t>
            </w:r>
            <w:r>
              <w:t xml:space="preserve"> </w:t>
            </w:r>
            <w:r>
              <w:t xml:space="preserve">— and say so plainly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body with governance, consistency and an appeals process stands behind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Organisation-attested</w:t>
            </w:r>
          </w:p>
        </w:tc>
      </w:tr>
    </w:tbl>
    <w:p>
      <w:pPr>
        <w:pStyle w:val="BodyText"/>
      </w:pPr>
      <w:r>
        <w:t xml:space="preserve">The three, and what each is worth: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Self-attested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did this, here is the evidence, check it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Surprisingly high — the evidence is public and checkable. Weakest on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Instructor-attested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assessed this on this date against these criteria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assessor’s professional reputation stands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Organisation-attested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Organisation</w:t>
            </w:r>
            <w:r>
              <w:t xml:space="preserve"> </w:t>
            </w:r>
            <w:r>
              <w:t xml:space="preserve">certifies this against published criteria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Highest, and needs governance: who assesses, how consistently, what appeals process</w:t>
            </w:r>
          </w:p>
        </w:tc>
      </w:tr>
    </w:tbl>
    <w:p>
      <w:pPr>
        <w:pStyle w:val="BodyText"/>
      </w:pPr>
      <w:r>
        <w:rPr>
          <w:bCs/>
          <w:b/>
        </w:rPr>
        <w:t xml:space="preserve">Do not claim the third while operating the first.</w:t>
      </w:r>
      <w:r>
        <w:t xml:space="preserve"> </w:t>
      </w:r>
      <w:r>
        <w:t xml:space="preserve">A certificate implying an</w:t>
      </w:r>
      <w:r>
        <w:t xml:space="preserve"> </w:t>
      </w:r>
      <w:r>
        <w:t xml:space="preserve">accrediting body that does not exist is worse than no certificate, because it is</w:t>
      </w:r>
      <w:r>
        <w:t xml:space="preserve"> </w:t>
      </w:r>
      <w:r>
        <w:t xml:space="preserve">the one part of this a reviewer can catch you on.</w:t>
      </w:r>
      <w:r>
        <w:t xml:space="preserve"> </w:t>
      </w:r>
      <w:r>
        <w:rPr>
          <w:bCs/>
          <w:b/>
        </w:rPr>
        <w:t xml:space="preserve">This is the reason the</w:t>
      </w:r>
      <w:r>
        <w:rPr>
          <w:bCs/>
          <w:b/>
        </w:rPr>
        <w:t xml:space="preserve"> </w:t>
      </w:r>
      <w:r>
        <w:rPr>
          <w:bCs/>
          <w:b/>
        </w:rPr>
        <w:t xml:space="preserve">default is the middle one:</w:t>
      </w:r>
      <w:r>
        <w:t xml:space="preserve"> </w:t>
      </w:r>
      <w:r>
        <w:t xml:space="preserve">it is the strongest claim the program can actually</w:t>
      </w:r>
      <w:r>
        <w:t xml:space="preserve"> </w:t>
      </w:r>
      <w:r>
        <w:t xml:space="preserve">support, and a stranger who checks it will find it holds.</w:t>
      </w:r>
    </w:p>
    <w:p>
      <w:pPr>
        <w:pStyle w:val="BlockText"/>
      </w:pPr>
      <w:r>
        <w:rPr>
          <w:bCs/>
          <w:b/>
        </w:rPr>
        <w:t xml:space="preserve">Practice note.</w:t>
      </w:r>
      <w:r>
        <w:t xml:space="preserve"> </w:t>
      </w:r>
      <w:r>
        <w:t xml:space="preserve">Whichever model, publish the criteria. A credential whose</w:t>
      </w:r>
      <w:r>
        <w:t xml:space="preserve"> </w:t>
      </w:r>
      <w:r>
        <w:t xml:space="preserve">standard is secret cannot be argued with, and anything that cannot be argued</w:t>
      </w:r>
      <w:r>
        <w:t xml:space="preserve"> </w:t>
      </w:r>
      <w:r>
        <w:t xml:space="preserve">with cannot be trusted.</w:t>
      </w:r>
    </w:p>
    <w:p>
      <w:pPr>
        <w:pStyle w:val="BlockText"/>
      </w:pPr>
      <w:r>
        <w:rPr>
          <w:bCs/>
          <w:b/>
        </w:rPr>
        <w:t xml:space="preserve">You already have them.</w:t>
      </w:r>
      <w:r>
        <w:t xml:space="preserve"> </w:t>
      </w:r>
      <w:r>
        <w:t xml:space="preserve">The seven-category rubric in the</w:t>
      </w:r>
      <w:r>
        <w:t xml:space="preserve"> </w:t>
      </w:r>
      <w:r>
        <w:rPr>
          <w:iCs/>
          <w:i/>
        </w:rPr>
        <w:t xml:space="preserve">Program</w:t>
      </w:r>
      <w:r>
        <w:rPr>
          <w:iCs/>
          <w:i/>
        </w:rPr>
        <w:t xml:space="preserve"> </w:t>
      </w:r>
      <w:r>
        <w:rPr>
          <w:iCs/>
          <w:i/>
        </w:rPr>
        <w:t xml:space="preserve">Specification</w:t>
      </w:r>
      <w:r>
        <w:t xml:space="preserve">, the four weekly exit gates, and the threshold table in</w:t>
      </w:r>
      <w:r>
        <w:t xml:space="preserve"> </w:t>
      </w:r>
      <w:r>
        <w:rPr>
          <w:rStyle w:val="VerbatimChar"/>
        </w:rPr>
        <w:t xml:space="preserve">quality/thresholds.yml</w:t>
      </w:r>
      <w:r>
        <w:t xml:space="preserve"> </w:t>
      </w:r>
      <w:r>
        <w:t xml:space="preserve">are the published criteria — they are specific,</w:t>
      </w:r>
      <w:r>
        <w:t xml:space="preserve"> </w:t>
      </w:r>
      <w:r>
        <w:t xml:space="preserve">they are numeric where it matters, and a stranger can read them without</w:t>
      </w:r>
      <w:r>
        <w:t xml:space="preserve"> </w:t>
      </w:r>
      <w:r>
        <w:t xml:space="preserve">asking you anything. Put that link in the certificate’s</w:t>
      </w:r>
      <w:r>
        <w:t xml:space="preserve"> </w:t>
      </w:r>
      <w:r>
        <w:rPr>
          <w:iCs/>
          <w:i/>
        </w:rPr>
        <w:t xml:space="preserve">published criteria</w:t>
      </w:r>
      <w:r>
        <w:t xml:space="preserve"> </w:t>
      </w:r>
      <w:r>
        <w:t xml:space="preserve">field rather than writing new ones.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the-portfolio-repository"/>
    <w:p>
      <w:pPr>
        <w:pStyle w:val="Heading1"/>
      </w:pPr>
      <w:r>
        <w:t xml:space="preserve">5.2 The portfolio repository</w:t>
      </w:r>
    </w:p>
    <w:p>
      <w:pPr>
        <w:pStyle w:val="FirstParagraph"/>
      </w:pPr>
      <w:r>
        <w:t xml:space="preserve">Your four-week repository is not the portfolio. It contains commit noise,</w:t>
      </w:r>
      <w:r>
        <w:t xml:space="preserve"> </w:t>
      </w:r>
      <w:r>
        <w:t xml:space="preserve">half-finished experiments, and possibly things you cannot publish.</w:t>
      </w:r>
    </w:p>
    <w:p>
      <w:pPr>
        <w:pStyle w:val="BodyText"/>
      </w:pPr>
      <w:r>
        <w:rPr>
          <w:bCs/>
          <w:b/>
        </w:rPr>
        <w:t xml:space="preserve">The portfolio is a deliberate, public, sanitised repository</w:t>
      </w:r>
      <w:r>
        <w:t xml:space="preserve"> </w:t>
      </w:r>
      <w:r>
        <w:t xml:space="preserve">whose README a</w:t>
      </w:r>
      <w:r>
        <w:t xml:space="preserve"> </w:t>
      </w:r>
      <w:r>
        <w:t xml:space="preserve">stranger reads in ninety seconds and understands what you did.</w:t>
      </w:r>
    </w:p>
    <w:bookmarkStart w:id="24" w:name="what-must-not-travel"/>
    <w:p>
      <w:pPr>
        <w:pStyle w:val="Heading2"/>
      </w:pPr>
      <w:r>
        <w:t xml:space="preserve">What must not travel</w:t>
      </w:r>
    </w:p>
    <w:p>
      <w:pPr>
        <w:pStyle w:val="FirstParagraph"/>
      </w:pPr>
      <w:r>
        <w:t xml:space="preserve">Before anything is public, check for these. All of them are common and all are</w:t>
      </w:r>
      <w:r>
        <w:t xml:space="preserve"> </w:t>
      </w:r>
      <w:r>
        <w:t xml:space="preserve">costly: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Secrets.</w:t>
      </w:r>
      <w:r>
        <w:t xml:space="preserve"> </w:t>
      </w:r>
      <w:r>
        <w:t xml:space="preserve">Not just in the current tree —</w:t>
      </w:r>
      <w:r>
        <w:t xml:space="preserve"> </w:t>
      </w:r>
      <w:r>
        <w:rPr>
          <w:bCs/>
          <w:b/>
        </w:rPr>
        <w:t xml:space="preserve">in the history</w:t>
      </w:r>
      <w:r>
        <w:t xml:space="preserve">. A token deleted in commit 40 is still in commit 12.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 or employer material.</w:t>
      </w:r>
      <w:r>
        <w:t xml:space="preserve"> </w:t>
      </w:r>
      <w:r>
        <w:t xml:space="preserve">Code, data, names, screenshots showing internal systems. If your System Under Test came from work, you need permission in writing, or you rebuild the portfolio around the reference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 personal data</w:t>
      </w:r>
      <w:r>
        <w:t xml:space="preserve">, including in test fixtures. Names and emails you generated are fine; a CSV exported from anywhere real is not.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Anything under an NDA</w:t>
      </w:r>
      <w:r>
        <w:t xml:space="preserve">, including architecture diagrams that reveal it.</w:t>
      </w:r>
    </w:p>
    <w:p>
      <w:pPr>
        <w:pStyle w:val="SourceCode"/>
      </w:pPr>
      <w:r>
        <w:rPr>
          <w:rStyle w:val="CommentTok"/>
        </w:rPr>
        <w:t xml:space="preserve"># Scan the whole history, not just the working tree.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:/repo"</w:t>
      </w:r>
      <w:r>
        <w:rPr>
          <w:rStyle w:val="NormalTok"/>
        </w:rPr>
        <w:t xml:space="preserve"> trufflesecurity/trufflehog:latest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git file:///repo </w:t>
      </w:r>
      <w:r>
        <w:rPr>
          <w:rStyle w:val="AttributeTok"/>
        </w:rPr>
        <w:t xml:space="preserve">--results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verified,unknown,unverified,filtered_unverified</w:t>
      </w:r>
      <w:r>
        <w:br/>
      </w:r>
      <w:r>
        <w:br/>
      </w:r>
      <w:r>
        <w:rPr>
          <w:rStyle w:val="CommentTok"/>
        </w:rPr>
        <w:t xml:space="preserve"># --results is deliberate. --only-verified reports just the secrets</w:t>
      </w:r>
      <w:r>
        <w:br/>
      </w:r>
      <w:r>
        <w:rPr>
          <w:rStyle w:val="CommentTok"/>
        </w:rPr>
        <w:t xml:space="preserve"># TruffleHog could actively confirm with the provider; it silently drops</w:t>
      </w:r>
      <w:r>
        <w:br/>
      </w:r>
      <w:r>
        <w:rPr>
          <w:rStyle w:val="CommentTok"/>
        </w:rPr>
        <w:t xml:space="preserve"># anything it has no verifier for, anything for a service the runner cannot</w:t>
      </w:r>
      <w:r>
        <w:br/>
      </w:r>
      <w:r>
        <w:rPr>
          <w:rStyle w:val="CommentTok"/>
        </w:rPr>
        <w:t xml:space="preserve"># reach, and every credential that was already revoked. Before publishing,</w:t>
      </w:r>
      <w:r>
        <w:br/>
      </w:r>
      <w:r>
        <w:rPr>
          <w:rStyle w:val="CommentTok"/>
        </w:rPr>
        <w:t xml:space="preserve"># you want all of it — a revoked key still tells a reader what you handle,</w:t>
      </w:r>
      <w:r>
        <w:br/>
      </w:r>
      <w:r>
        <w:rPr>
          <w:rStyle w:val="CommentTok"/>
        </w:rPr>
        <w:t xml:space="preserve"># and "unverified" mostly means "we could not check", not "not a secret".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If it finds something: the fix is ROTATION, not deletion. Revoke the</w:t>
      </w:r>
      <w:r>
        <w:br/>
      </w:r>
      <w:r>
        <w:rPr>
          <w:rStyle w:val="CommentTok"/>
        </w:rPr>
        <w:t xml:space="preserve"># credential first, then rewrite history if you still want to.</w:t>
      </w:r>
    </w:p>
    <w:p>
      <w:pPr>
        <w:pStyle w:val="BlockText"/>
      </w:pPr>
      <w:r>
        <w:rPr>
          <w:bCs/>
          <w:b/>
        </w:rPr>
        <w:t xml:space="preserve">This is the one step you cannot take back.</w:t>
      </w:r>
      <w:r>
        <w:t xml:space="preserve"> </w:t>
      </w:r>
      <w:r>
        <w:t xml:space="preserve">A repository can be deleted, a</w:t>
      </w:r>
      <w:r>
        <w:t xml:space="preserve"> </w:t>
      </w:r>
      <w:r>
        <w:t xml:space="preserve">commit can be rewritten, a README can be redrafted — but a secret that was</w:t>
      </w:r>
      <w:r>
        <w:t xml:space="preserve"> </w:t>
      </w:r>
      <w:r>
        <w:t xml:space="preserve">public for ten minutes has been scraped, and no amount of deleting changes</w:t>
      </w:r>
      <w:r>
        <w:t xml:space="preserve"> </w:t>
      </w:r>
      <w:r>
        <w:t xml:space="preserve">that. Scan before the push, not after.</w:t>
      </w:r>
    </w:p>
    <w:bookmarkEnd w:id="24"/>
    <w:bookmarkStart w:id="25" w:name="structure"/>
    <w:p>
      <w:pPr>
        <w:pStyle w:val="Heading2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qe-portfolio/</w:t>
      </w:r>
      <w:r>
        <w:br/>
      </w:r>
      <w:r>
        <w:rPr>
          <w:rStyle w:val="VerbatimChar"/>
        </w:rPr>
        <w:t xml:space="preserve">├── README.md                  ← the ninety seconds that matter</w:t>
      </w:r>
      <w:r>
        <w:br/>
      </w:r>
      <w:r>
        <w:rPr>
          <w:rStyle w:val="VerbatimChar"/>
        </w:rPr>
        <w:t xml:space="preserve">├── EVIDENCE.md                ← the claims, each linked to its artifact</w:t>
      </w:r>
      <w:r>
        <w:br/>
      </w:r>
      <w:r>
        <w:rPr>
          <w:rStyle w:val="VerbatimChar"/>
        </w:rPr>
        <w:t xml:space="preserve">├── docs/                      ← your Week 1–4 documents, as delivered</w:t>
      </w:r>
      <w:r>
        <w:br/>
      </w:r>
      <w:r>
        <w:rPr>
          <w:rStyle w:val="VerbatimChar"/>
        </w:rPr>
        <w:t xml:space="preserve">│   ├── metrics-report.md</w:t>
      </w:r>
      <w:r>
        <w:br/>
      </w:r>
      <w:r>
        <w:rPr>
          <w:rStyle w:val="VerbatimChar"/>
        </w:rPr>
        <w:t xml:space="preserve">│   ├── release-summary.md</w:t>
      </w:r>
      <w:r>
        <w:br/>
      </w:r>
      <w:r>
        <w:rPr>
          <w:rStyle w:val="VerbatimChar"/>
        </w:rPr>
        <w:t xml:space="preserve">│   ├── test-strategy.md</w:t>
      </w:r>
      <w:r>
        <w:br/>
      </w:r>
      <w:r>
        <w:rPr>
          <w:rStyle w:val="VerbatimChar"/>
        </w:rPr>
        <w:t xml:space="preserve">│   └── acceptance-criteria.md</w:t>
      </w:r>
      <w:r>
        <w:br/>
      </w:r>
      <w:r>
        <w:rPr>
          <w:rStyle w:val="VerbatimChar"/>
        </w:rPr>
        <w:t xml:space="preserve">├── src/                       ← the system, or a link if it cannot be public</w:t>
      </w:r>
      <w:r>
        <w:br/>
      </w:r>
      <w:r>
        <w:rPr>
          <w:rStyle w:val="VerbatimChar"/>
        </w:rPr>
        <w:t xml:space="preserve">├── quality/                   ← thresholds and the non-functional suites</w:t>
      </w:r>
      <w:r>
        <w:br/>
      </w:r>
      <w:r>
        <w:rPr>
          <w:rStyle w:val="VerbatimChar"/>
        </w:rPr>
        <w:t xml:space="preserve">├── scripts/                   ← including verify-certificate.sh — §5.4</w:t>
      </w:r>
      <w:r>
        <w:br/>
      </w:r>
      <w:r>
        <w:rPr>
          <w:rStyle w:val="VerbatimChar"/>
        </w:rPr>
        <w:t xml:space="preserve">├── .github/workflows/         ← the pipeline, so the gates are readable</w:t>
      </w:r>
      <w:r>
        <w:br/>
      </w:r>
      <w:r>
        <w:rPr>
          <w:rStyle w:val="VerbatimChar"/>
        </w:rPr>
        <w:t xml:space="preserve">└── evidence/</w:t>
      </w:r>
      <w:r>
        <w:br/>
      </w:r>
      <w:r>
        <w:rPr>
          <w:rStyle w:val="VerbatimChar"/>
        </w:rPr>
        <w:t xml:space="preserve">    ├── pipeline-run.png       ← the eight-stage green run</w:t>
      </w:r>
      <w:r>
        <w:br/>
      </w:r>
      <w:r>
        <w:rPr>
          <w:rStyle w:val="VerbatimChar"/>
        </w:rPr>
        <w:t xml:space="preserve">    ├── coverage-trend.png</w:t>
      </w:r>
      <w:r>
        <w:br/>
      </w:r>
      <w:r>
        <w:rPr>
          <w:rStyle w:val="VerbatimChar"/>
        </w:rPr>
        <w:t xml:space="preserve">    ├── load-test-summary.json</w:t>
      </w:r>
      <w:r>
        <w:br/>
      </w:r>
      <w:r>
        <w:rPr>
          <w:rStyle w:val="VerbatimChar"/>
        </w:rPr>
        <w:t xml:space="preserve">    ├── security/              ← Snyk and ZAP output — §5.3 links to it</w:t>
      </w:r>
      <w:r>
        <w:br/>
      </w:r>
      <w:r>
        <w:rPr>
          <w:rStyle w:val="VerbatimChar"/>
        </w:rPr>
        <w:t xml:space="preserve">    ├── a11y/                  ← Lighthouse and axe reports — §5.3 links to it</w:t>
      </w:r>
      <w:r>
        <w:br/>
      </w:r>
      <w:r>
        <w:rPr>
          <w:rStyle w:val="VerbatimChar"/>
        </w:rPr>
        <w:t xml:space="preserve">    └── manifest.sha256        ← §5.4, generated last and committed</w:t>
      </w:r>
    </w:p>
    <w:p>
      <w:pPr>
        <w:pStyle w:val="FirstParagraph"/>
      </w:pPr>
      <w:r>
        <w:rPr>
          <w:bCs/>
          <w:b/>
        </w:rPr>
        <w:t xml:space="preserve">If your System Under Test cannot be published</w:t>
      </w:r>
      <w:r>
        <w:t xml:space="preserve">, build the portfolio around</w:t>
      </w:r>
      <w:r>
        <w:t xml:space="preserve"> </w:t>
      </w:r>
      <w:r>
        <w:t xml:space="preserve">the reference system instead and say so plainly in the README. A portfolio that</w:t>
      </w:r>
      <w:r>
        <w:t xml:space="preserve"> </w:t>
      </w:r>
      <w:r>
        <w:t xml:space="preserve">honestly says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my original project is under NDA; this is the same pipeline</w:t>
      </w:r>
      <w:r>
        <w:rPr>
          <w:iCs/>
          <w:i/>
        </w:rPr>
        <w:t xml:space="preserve"> </w:t>
      </w:r>
      <w:r>
        <w:rPr>
          <w:iCs/>
          <w:i/>
        </w:rPr>
        <w:t xml:space="preserve">applied to a public system</w:t>
      </w:r>
      <w:r>
        <w:rPr>
          <w:iCs/>
          <w:i/>
        </w:rPr>
        <w:t xml:space="preserve">”</w:t>
      </w:r>
      <w:r>
        <w:t xml:space="preserve"> </w:t>
      </w:r>
      <w:r>
        <w:t xml:space="preserve">is worth more than a vague one, and infinitely more</w:t>
      </w:r>
      <w:r>
        <w:t xml:space="preserve"> </w:t>
      </w:r>
      <w:r>
        <w:t xml:space="preserve">than a leaked 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he-evidence-pack"/>
    <w:p>
      <w:pPr>
        <w:pStyle w:val="Heading1"/>
      </w:pPr>
      <w:r>
        <w:t xml:space="preserve">5.3 The evidence pack</w:t>
      </w:r>
    </w:p>
    <w:p>
      <w:pPr>
        <w:pStyle w:val="FirstParagraph"/>
      </w:pPr>
      <w:r>
        <w:rPr>
          <w:rStyle w:val="VerbatimChar"/>
        </w:rPr>
        <w:t xml:space="preserve">EVIDENCE.md</w:t>
      </w:r>
      <w:r>
        <w:t xml:space="preserve"> </w:t>
      </w:r>
      <w:r>
        <w:t xml:space="preserve">is the document that makes the certificate checkable. Every claim</w:t>
      </w:r>
      <w:r>
        <w:t xml:space="preserve"> </w:t>
      </w:r>
      <w:r>
        <w:t xml:space="preserve">gets a row, and every row gets an artifact somebody can open.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 history, and the run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evidence/coverage-trend.png</w:t>
            </w:r>
            <w:r>
              <w:t xml:space="preserve">, 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500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k6 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evidence/load-test-summary.json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Snyk and ZAP output, plus any documented 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evidence/security/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— and this is the one the pipeline actually gates 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evidence/security/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Reached 91.</w:t>
            </w:r>
            <w:r>
              <w:t xml:space="preserve"> </w:t>
            </w:r>
            <w:r>
              <w:t xml:space="preserve">Two violations sit in a third-party date picker we could not patch; the remediation ticket is linked and the rest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evidence/a11y/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 criteria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docs/acceptance-criteria.md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pipeline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stages,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evidence/pipeline-run.png</w:t>
            </w:r>
            <w:r>
              <w:t xml:space="preserve"> </w:t>
            </w:r>
            <w:r>
              <w:t xml:space="preserve">+ run URL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These are the gates the certificate names, not everything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quality/thresholds.yml</w:t>
      </w:r>
      <w:r>
        <w:t xml:space="preserve"> </w:t>
      </w:r>
      <w:r>
        <w:t xml:space="preserve">— and the difference between</w:t>
      </w:r>
      <w:r>
        <w:t xml:space="preserve"> </w:t>
      </w:r>
      <w:r>
        <w:rPr>
          <w:iCs/>
          <w:i/>
        </w:rPr>
        <w:t xml:space="preserve">carried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enforced</w:t>
      </w:r>
      <w:r>
        <w:t xml:space="preserve"> </w:t>
      </w:r>
      <w:r>
        <w:t xml:space="preserve">is worth getting right, because a certificate that overstates what</w:t>
      </w:r>
      <w:r>
        <w:t xml:space="preserve"> </w:t>
      </w:r>
      <w:r>
        <w:t xml:space="preserve">was checked is worse than one that checks less.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Also in the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Actually enforced?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max_high: 0</w:t>
            </w:r>
            <w:r>
              <w:t xml:space="preserve"> </w:t>
            </w:r>
            <w:r>
              <w:t xml:space="preserve">(high-severity CVEs)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and it is what drives the Snyk gate.</w:t>
            </w:r>
            <w:r>
              <w:t xml:space="preserve"> </w:t>
            </w:r>
            <w:r>
              <w:rPr>
                <w:rStyle w:val="VerbatimChar"/>
              </w:rPr>
              <w:t xml:space="preserve">max_critical</w:t>
            </w:r>
            <w:r>
              <w:t xml:space="preserve"> </w:t>
            </w:r>
            <w:r>
              <w:t xml:space="preserve">beside it is documentation; change it and nothing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max_critical_violations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max_serious_violations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scripts/check-a11y.py</w:t>
            </w:r>
            <w:r>
              <w:t xml:space="preserve"> </w:t>
            </w:r>
            <w:r>
              <w:t xml:space="preserve">reads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p99_ms: 1200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Reported, not gated. Nothing in the pipeline reads it; it is there to chart a line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max_new_code_smells: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Nothing reads it either</w:t>
            </w:r>
          </w:p>
        </w:tc>
      </w:tr>
    </w:tbl>
    <w:p>
      <w:pPr>
        <w:pStyle w:val="BlockText"/>
      </w:pPr>
      <w:r>
        <w:t xml:space="preserve">Every section also ships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and is switched on in the week that</w:t>
      </w:r>
      <w:r>
        <w:t xml:space="preserve"> </w:t>
      </w:r>
      <w:r>
        <w:t xml:space="preserve">introduces it, so</w:t>
      </w:r>
      <w:r>
        <w:t xml:space="preserve"> </w:t>
      </w:r>
      <w:r>
        <w:t xml:space="preserve">“</w:t>
      </w:r>
      <w:r>
        <w:t xml:space="preserve">enforced</w:t>
      </w:r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enforced once you have reached that week</w:t>
      </w:r>
      <w:r>
        <w:t xml:space="preserve">.</w:t>
      </w:r>
      <w:r>
        <w:t xml:space="preserve"> </w:t>
      </w:r>
      <w:r>
        <w:t xml:space="preserve">If a reader asks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this everything?</w:t>
      </w:r>
      <w:r>
        <w:rPr>
          <w:iCs/>
          <w:i/>
        </w:rPr>
        <w:t xml:space="preserve">”</w:t>
      </w:r>
      <w:r>
        <w:t xml:space="preserve"> </w:t>
      </w:r>
      <w:r>
        <w:t xml:space="preserve">— no, and</w:t>
      </w:r>
      <w:r>
        <w:t xml:space="preserve"> </w:t>
      </w:r>
      <w:r>
        <w:rPr>
          <w:bCs/>
          <w:b/>
        </w:rPr>
        <w:t xml:space="preserve">the pipeline file is the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authority, not this table and not the certificate.</w:t>
      </w:r>
      <w:r>
        <w:t xml:space="preserve"> </w:t>
      </w:r>
      <w:r>
        <w:t xml:space="preserve">Saying which of your own</w:t>
      </w:r>
      <w:r>
        <w:t xml:space="preserve"> </w:t>
      </w:r>
      <w:r>
        <w:t xml:space="preserve">numbers are live and which are aspirational is the same discipline as leaving</w:t>
      </w:r>
      <w:r>
        <w:t xml:space="preserve"> </w:t>
      </w:r>
      <w:r>
        <w:t xml:space="preserve">the missed accessibility gate in the table below.</w:t>
      </w:r>
    </w:p>
    <w:p>
      <w:pPr>
        <w:pStyle w:val="FirstParagraph"/>
      </w:pPr>
      <w:r>
        <w:rPr>
          <w:bCs/>
          <w:b/>
        </w:rPr>
        <w:t xml:space="preserve">Two rules for this table.</w:t>
      </w:r>
    </w:p>
    <w:p>
      <w:pPr>
        <w:pStyle w:val="BodyText"/>
      </w:pPr>
      <w:r>
        <w:rPr>
          <w:bCs/>
          <w:b/>
        </w:rPr>
        <w:t xml:space="preserve">Every row links to something openable.</w:t>
      </w:r>
      <w:r>
        <w:t xml:space="preserve"> </w:t>
      </w:r>
      <w:r>
        <w:t xml:space="preserve">A claim with no artifact is a claim,</w:t>
      </w:r>
      <w:r>
        <w:t xml:space="preserve"> </w:t>
      </w:r>
      <w:r>
        <w:t xml:space="preserve">not evidence — and it is the first thing a sceptical reader tests.</w:t>
      </w:r>
    </w:p>
    <w:p>
      <w:pPr>
        <w:pStyle w:val="BodyText"/>
      </w:pPr>
      <w:r>
        <w:rPr>
          <w:bCs/>
          <w:b/>
        </w:rPr>
        <w:t xml:space="preserve">A gate you did not meet stays in the table, marked, with a sentence.</w:t>
      </w:r>
      <w:r>
        <w:t xml:space="preserve"> </w:t>
      </w:r>
      <w:r>
        <w:t xml:space="preserve">This is</w:t>
      </w:r>
      <w:r>
        <w:t xml:space="preserve"> </w:t>
      </w:r>
      <w:r>
        <w:t xml:space="preserve">counter-intuitive and it is the strongest thing in the document.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Accessibility</w:t>
      </w:r>
      <w:r>
        <w:rPr>
          <w:iCs/>
          <w:i/>
        </w:rPr>
        <w:t xml:space="preserve"> </w:t>
      </w:r>
      <w:r>
        <w:rPr>
          <w:iCs/>
          <w:i/>
        </w:rPr>
        <w:t xml:space="preserve">reached 91 against a gate of 95; two violations are in a third-party date picker</w:t>
      </w:r>
      <w:r>
        <w:rPr>
          <w:iCs/>
          <w:i/>
        </w:rPr>
        <w:t xml:space="preserve"> </w:t>
      </w:r>
      <w:r>
        <w:rPr>
          <w:iCs/>
          <w:i/>
        </w:rPr>
        <w:t xml:space="preserve">we could not patch, and the remediation ticket is linked</w:t>
      </w:r>
      <w:r>
        <w:rPr>
          <w:iCs/>
          <w:i/>
        </w:rPr>
        <w:t xml:space="preserve">”</w:t>
      </w:r>
      <w:r>
        <w:t xml:space="preserve"> </w:t>
      </w:r>
      <w:r>
        <w:t xml:space="preserve">tells a reader you</w:t>
      </w:r>
      <w:r>
        <w:t xml:space="preserve"> </w:t>
      </w:r>
      <w:r>
        <w:t xml:space="preserve">measured honestly and know your own gaps. A table of unbroken green tells them</w:t>
      </w:r>
      <w:r>
        <w:t xml:space="preserve"> </w:t>
      </w:r>
      <w:r>
        <w:t xml:space="preserve">either that you had an easy system or that you are not telling them everything.</w:t>
      </w:r>
    </w:p>
    <w:p>
      <w:pPr>
        <w:pStyle w:val="BlockText"/>
      </w:pPr>
      <w:r>
        <w:rPr>
          <w:bCs/>
          <w:b/>
        </w:rPr>
        <w:t xml:space="preserve">The delta belongs here too.</w:t>
      </w:r>
      <w:r>
        <w:t xml:space="preserve"> </w:t>
      </w:r>
      <w:r>
        <w:t xml:space="preserve">Week 1 baseline against Week 4 final, per</w:t>
      </w:r>
      <w:r>
        <w:t xml:space="preserve"> </w:t>
      </w:r>
      <w:r>
        <w:t xml:space="preserve">metric.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Coverage 41% → 87%</w:t>
      </w:r>
      <w:r>
        <w:rPr>
          <w:iCs/>
          <w:i/>
        </w:rPr>
        <w:t xml:space="preserve">”</w:t>
      </w:r>
      <w:r>
        <w:t xml:space="preserve"> </w:t>
      </w:r>
      <w:r>
        <w:t xml:space="preserve">is a claim about you.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Coverage 87%</w:t>
      </w:r>
      <w:r>
        <w:rPr>
          <w:iCs/>
          <w:i/>
        </w:rP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claim about a codebase.</w:t>
      </w:r>
    </w:p>
    <w:p>
      <w:r>
        <w:pict>
          <v:rect style="width:0;height:1.5pt" o:hralign="center" o:hrstd="t" o:hr="t"/>
        </w:pict>
      </w:r>
    </w:p>
    <w:bookmarkEnd w:id="27"/>
    <w:bookmarkStart w:id="30" w:name="Xb84503301dbcfd6b90f6b87ee419b2818f6d570"/>
    <w:p>
      <w:pPr>
        <w:pStyle w:val="Heading1"/>
      </w:pPr>
      <w:r>
        <w:t xml:space="preserve">5.4 The certificate artifact, and making it verifiable</w:t>
      </w:r>
    </w:p>
    <w:p>
      <w:pPr>
        <w:pStyle w:val="FirstParagraph"/>
      </w:pPr>
      <w:r>
        <w:t xml:space="preserve">A PDF is trivially forgeable and everyone knows it. What makes a credential</w:t>
      </w:r>
      <w:r>
        <w:t xml:space="preserve"> </w:t>
      </w:r>
      <w:r>
        <w:t xml:space="preserve">worth anything is that the claims</w:t>
      </w:r>
      <w:r>
        <w:t xml:space="preserve"> </w:t>
      </w:r>
      <w:r>
        <w:rPr>
          <w:bCs/>
          <w:b/>
        </w:rPr>
        <w:t xml:space="preserve">point at something checkable</w:t>
      </w:r>
      <w:r>
        <w:t xml:space="preserve">.</w:t>
      </w:r>
    </w:p>
    <w:bookmarkStart w:id="28" w:name="the-mechanism"/>
    <w:p>
      <w:pPr>
        <w:pStyle w:val="Heading2"/>
      </w:pPr>
      <w:r>
        <w:t xml:space="preserve">The mechanism</w:t>
      </w:r>
    </w:p>
    <w:p>
      <w:pPr>
        <w:pStyle w:val="FirstParagraph"/>
      </w:pPr>
      <w:r>
        <w:t xml:space="preserve">Three ingredients, none of them exotic: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pinned commit.</w:t>
      </w:r>
      <w:r>
        <w:t xml:space="preserve"> </w:t>
      </w:r>
      <w:r>
        <w:t xml:space="preserve">The certificate names a repository URL</w:t>
      </w:r>
      <w:r>
        <w:t xml:space="preserve"> </w:t>
      </w:r>
      <w:r>
        <w:rPr>
          <w:iCs/>
          <w:i/>
        </w:rPr>
        <w:t xml:space="preserve">and a commit SHA</w:t>
      </w:r>
      <w:r>
        <w:t xml:space="preserve">.</w:t>
      </w:r>
      <w:r>
        <w:t xml:space="preserve"> </w:t>
      </w:r>
      <w:r>
        <w:t xml:space="preserve">“</w:t>
      </w:r>
      <w:r>
        <w:t xml:space="preserve">This is what was assessed</w:t>
      </w:r>
      <w:r>
        <w:t xml:space="preserve">”</w:t>
      </w:r>
      <w:r>
        <w:t xml:space="preserve"> </w:t>
      </w:r>
      <w:r>
        <w:t xml:space="preserve">— not the repository as it stands today, which the candidate can change.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manifest, and a hash of it.</w:t>
      </w:r>
      <w:r>
        <w:t xml:space="preserve"> </w:t>
      </w:r>
      <w:r>
        <w:rPr>
          <w:rStyle w:val="VerbatimChar"/>
        </w:rPr>
        <w:t xml:space="preserve">evidence/manifest.sha256</w:t>
      </w:r>
      <w:r>
        <w:t xml:space="preserve"> </w:t>
      </w:r>
      <w:r>
        <w:t xml:space="preserve">holds one SHA-256 per evidence file. The</w:t>
      </w:r>
      <w:r>
        <w:t xml:space="preserve"> </w:t>
      </w:r>
      <w:r>
        <w:rPr>
          <w:bCs/>
          <w:b/>
        </w:rPr>
        <w:t xml:space="preserve">manifest hash</w:t>
      </w:r>
      <w:r>
        <w:t xml:space="preserve"> </w:t>
      </w:r>
      <w:r>
        <w:t xml:space="preserve">— the single value that goes on the certificate — is the SHA-256</w:t>
      </w:r>
      <w:r>
        <w:t xml:space="preserve"> </w:t>
      </w:r>
      <w:r>
        <w:rPr>
          <w:iCs/>
          <w:i/>
        </w:rPr>
        <w:t xml:space="preserve">of that file</w:t>
      </w:r>
      <w:r>
        <w:t xml:space="preserve">. Two checks fall out:</w:t>
      </w:r>
      <w:r>
        <w:t xml:space="preserve"> </w:t>
      </w:r>
      <w:r>
        <w:rPr>
          <w:rStyle w:val="VerbatimChar"/>
        </w:rPr>
        <w:t xml:space="preserve">sha256sum --check</w:t>
      </w:r>
      <w:r>
        <w:t xml:space="preserve"> </w:t>
      </w:r>
      <w:r>
        <w:t xml:space="preserve">proves no evidence file changed, and comparing the file’s own hash to the certificate proves the manifest itself was not swapped. Throughout this program,</w:t>
      </w:r>
      <w:r>
        <w:t xml:space="preserve"> </w:t>
      </w:r>
      <w:r>
        <w:t xml:space="preserve">“</w:t>
      </w:r>
      <w:r>
        <w:t xml:space="preserve">manifest hash</w:t>
      </w:r>
      <w:r>
        <w:t xml:space="preserve">”</w:t>
      </w:r>
      <w:r>
        <w:t xml:space="preserve"> </w:t>
      </w:r>
      <w:r>
        <w:t xml:space="preserve">always means the second one.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public record.</w:t>
      </w:r>
      <w:r>
        <w:t xml:space="preserve"> </w:t>
      </w:r>
      <w:r>
        <w:t xml:space="preserve">The issuer publishes the certificate ID, the candidate, the commit and the manifest hash. Verification is then: does the record match what the repository actually contains?</w:t>
      </w:r>
    </w:p>
    <w:p>
      <w:pPr>
        <w:pStyle w:val="SourceCode"/>
      </w:pPr>
      <w:r>
        <w:rPr>
          <w:rStyle w:val="CommentTok"/>
        </w:rPr>
        <w:t xml:space="preserve"># Generate the manifest as the LAST change you make, then commit it. That</w:t>
      </w:r>
      <w:r>
        <w:br/>
      </w:r>
      <w:r>
        <w:rPr>
          <w:rStyle w:val="CommentTok"/>
        </w:rPr>
        <w:t xml:space="preserve"># commit is the one the certificate names.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-r matters: without it, an empty evidence directory makes sha256sum hash</w:t>
      </w:r>
      <w:r>
        <w:br/>
      </w:r>
      <w:r>
        <w:rPr>
          <w:rStyle w:val="CommentTok"/>
        </w:rPr>
        <w:t xml:space="preserve"># stdin instead. In CI, where stdin is already at EOF, that writes one phantom</w:t>
      </w:r>
      <w:r>
        <w:br/>
      </w:r>
      <w:r>
        <w:rPr>
          <w:rStyle w:val="CommentTok"/>
        </w:rPr>
        <w:t xml:space="preserve"># line — e3b0c442...  -  — and `sha256sum --check` then reports `-: OK` and</w:t>
      </w:r>
      <w:r>
        <w:br/>
      </w:r>
      <w:r>
        <w:rPr>
          <w:rStyle w:val="CommentTok"/>
        </w:rPr>
        <w:t xml:space="preserve"># exits 0. An empty evidence set verifies clean, which is the worst possible</w:t>
      </w:r>
      <w:r>
        <w:br/>
      </w:r>
      <w:r>
        <w:rPr>
          <w:rStyle w:val="CommentTok"/>
        </w:rPr>
        <w:t xml:space="preserve"># failure for a verification step. Run the same thing in a terminal and it</w:t>
      </w:r>
      <w:r>
        <w:br/>
      </w:r>
      <w:r>
        <w:rPr>
          <w:rStyle w:val="CommentTok"/>
        </w:rPr>
        <w:t xml:space="preserve"># simply hangs waiting for input, so you would catch it by hand and never in</w:t>
      </w:r>
      <w:r>
        <w:br/>
      </w:r>
      <w:r>
        <w:rPr>
          <w:rStyle w:val="CommentTok"/>
        </w:rPr>
        <w:t xml:space="preserve"># the pipeline. ! -path rather than ! -name so a nested manifest is not</w:t>
      </w:r>
      <w:r>
        <w:br/>
      </w:r>
      <w:r>
        <w:rPr>
          <w:rStyle w:val="CommentTok"/>
        </w:rPr>
        <w:t xml:space="preserve"># silently skipped too.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evidence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!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./manifest.sha256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sha256sum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manifest.sha256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hash that goes on the certificate is the hash OF THE MANIFEST.</w:t>
      </w:r>
      <w:r>
        <w:br/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evidence/manifest.sha256</w:t>
      </w:r>
      <w:r>
        <w:br/>
      </w:r>
      <w:r>
        <w:br/>
      </w:r>
      <w:r>
        <w:rPr>
          <w:rStyle w:val="CommentTok"/>
        </w:rPr>
        <w:t xml:space="preserve"># Verify by hand — anyone, any time, no special tooling.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evidence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manifest.sha256 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Each command is wrapped in</w:t>
      </w:r>
      <w:r>
        <w:t xml:space="preserve"> </w:t>
      </w:r>
      <w:r>
        <w:rPr>
          <w:rStyle w:val="VerbatimChar"/>
        </w:rPr>
        <w:t xml:space="preserve">( … )</w:t>
      </w:r>
      <w:r>
        <w:t xml:space="preserve"> </w:t>
      </w:r>
      <w:r>
        <w:t xml:space="preserve">so the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does not follow you into the</w:t>
      </w:r>
      <w:r>
        <w:t xml:space="preserve"> </w:t>
      </w:r>
      <w:r>
        <w:t xml:space="preserve">next one. Run them without the brackets and the second fails, because you are</w:t>
      </w:r>
      <w:r>
        <w:t xml:space="preserve"> </w:t>
      </w:r>
      <w:r>
        <w:t xml:space="preserve">already inside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./scripts/verify-certificate.sh</w:t>
      </w:r>
      <w:r>
        <w:t xml:space="preserve"> </w:t>
      </w:r>
      <w:r>
        <w:t xml:space="preserve">in your starter repository does all of it,</w:t>
      </w:r>
      <w:r>
        <w:t xml:space="preserve"> </w:t>
      </w:r>
      <w:r>
        <w:t xml:space="preserve">and — this is the part that matters —</w:t>
      </w:r>
      <w:r>
        <w:t xml:space="preserve"> </w:t>
      </w:r>
      <w:r>
        <w:rPr>
          <w:bCs/>
          <w:b/>
        </w:rPr>
        <w:t xml:space="preserve">reads every file out of the named commit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off the disk</w:t>
      </w:r>
      <w:r>
        <w:t xml:space="preserve">. It confirms the commit is reachable from a branch or</w:t>
      </w:r>
      <w:r>
        <w:t xml:space="preserve"> </w:t>
      </w:r>
      <w:r>
        <w:t xml:space="preserve">tag, hashes each listed file as that commit stored it, checks for evidence the</w:t>
      </w:r>
      <w:r>
        <w:t xml:space="preserve"> </w:t>
      </w:r>
      <w:r>
        <w:t xml:space="preserve">manifest does not list, and compares the manifest’s own hash to the certificate.</w:t>
      </w:r>
    </w:p>
    <w:p>
      <w:pPr>
        <w:pStyle w:val="BodyText"/>
      </w:pPr>
      <w:r>
        <w:t xml:space="preserve">A verifier who clones your repository and runs it is not trusting their working</w:t>
      </w:r>
      <w:r>
        <w:t xml:space="preserve"> </w:t>
      </w:r>
      <w:r>
        <w:t xml:space="preserve">directory, their checkout, or you.</w:t>
      </w:r>
    </w:p>
    <w:p>
      <w:pPr>
        <w:pStyle w:val="BlockText"/>
      </w:pPr>
      <w:r>
        <w:rPr>
          <w:bCs/>
          <w:b/>
        </w:rPr>
        <w:t xml:space="preserve">What this does and does not defeat.</w:t>
      </w:r>
      <w:r>
        <w:t xml:space="preserve"> </w:t>
      </w:r>
      <w:r>
        <w:t xml:space="preserve">Between them the three ingredients</w:t>
      </w:r>
      <w:r>
        <w:t xml:space="preserve"> </w:t>
      </w:r>
      <w:r>
        <w:t xml:space="preserve">defeat</w:t>
      </w:r>
      <w:r>
        <w:t xml:space="preserve"> </w:t>
      </w:r>
      <w:r>
        <w:rPr>
          <w:iCs/>
          <w:i/>
        </w:rPr>
        <w:t xml:space="preserve">tampering after issue</w:t>
      </w:r>
      <w:r>
        <w:t xml:space="preserve">: the pinned commit fixes what was assessed, the</w:t>
      </w:r>
      <w:r>
        <w:t xml:space="preserve"> </w:t>
      </w:r>
      <w:r>
        <w:t xml:space="preserve">per-file hashes catch any listed file being altered, and the manifest’s own</w:t>
      </w:r>
      <w:r>
        <w:t xml:space="preserve"> </w:t>
      </w:r>
      <w:r>
        <w:t xml:space="preserve">hash catches the manifest itself being swapped.</w:t>
      </w:r>
      <w:r>
        <w:t xml:space="preserve"> </w:t>
      </w:r>
      <w:r>
        <w:rPr>
          <w:rStyle w:val="VerbatimChar"/>
        </w:rPr>
        <w:t xml:space="preserve">verify-certificate.sh</w:t>
      </w:r>
      <w:r>
        <w:t xml:space="preserve"> </w:t>
      </w:r>
      <w:r>
        <w:t xml:space="preserve">adds a</w:t>
      </w:r>
      <w:r>
        <w:t xml:space="preserve"> </w:t>
      </w:r>
      <w:r>
        <w:t xml:space="preserve">fourth check the hashes alone cannot make — that no evidence file was</w:t>
      </w:r>
      <w:r>
        <w:t xml:space="preserve"> </w:t>
      </w:r>
      <w:r>
        <w:rPr>
          <w:bCs/>
          <w:b/>
        </w:rPr>
        <w:t xml:space="preserve">added</w:t>
      </w:r>
      <w:r>
        <w:t xml:space="preserve"> </w:t>
      </w:r>
      <w:r>
        <w:t xml:space="preserve">to the certified commit after the manifest was generated, which a plain</w:t>
      </w:r>
      <w:r>
        <w:t xml:space="preserve"> </w:t>
      </w:r>
      <w:r>
        <w:rPr>
          <w:rStyle w:val="VerbatimChar"/>
        </w:rPr>
        <w:t xml:space="preserve">sha256sum --check</w:t>
      </w:r>
      <w:r>
        <w:t xml:space="preserve"> </w:t>
      </w:r>
      <w:r>
        <w:t xml:space="preserve">is blind to by construction.</w:t>
      </w:r>
    </w:p>
    <w:p>
      <w:pPr>
        <w:pStyle w:val="BlockText"/>
      </w:pPr>
      <w:r>
        <w:t xml:space="preserve">None of it defeats a candidate who did poor work that a lax assessor passed.</w:t>
      </w:r>
      <w:r>
        <w:t xml:space="preserve"> </w:t>
      </w:r>
      <w:r>
        <w:rPr>
          <w:bCs/>
          <w:b/>
        </w:rPr>
        <w:t xml:space="preserve">No technical mechanism solves that</w:t>
      </w:r>
      <w:r>
        <w:t xml:space="preserve">, which is why §5.1 asks you to publish</w:t>
      </w:r>
      <w:r>
        <w:t xml:space="preserve"> </w:t>
      </w:r>
      <w:r>
        <w:t xml:space="preserve">the criteria and name the assessor.</w:t>
      </w:r>
    </w:p>
    <w:bookmarkEnd w:id="28"/>
    <w:bookmarkStart w:id="29" w:name="what-goes-on-the-certificate"/>
    <w:p>
      <w:pPr>
        <w:pStyle w:val="Heading2"/>
      </w:pPr>
      <w:r>
        <w:t xml:space="preserve">What goes on the certificate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there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Obvious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was assessed — the program, its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credential without a version is unmeaning in three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URL and commit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thing that makes it checkable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Tamper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met, and any 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Honesty is the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Assessor name and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Somebody’s reputation stands behind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age; the date lets a reader judge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expiry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Unless you are actually going to re-assess. A fake expiry is a marketing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URL or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a reader does not have to ask you how</w:t>
            </w:r>
          </w:p>
        </w:tc>
      </w:tr>
    </w:tbl>
    <w:p>
      <w:pPr>
        <w:pStyle w:val="BodyText"/>
      </w:pPr>
      <w:r>
        <w:t xml:space="preserve">A template ships at</w:t>
      </w:r>
      <w:r>
        <w:t xml:space="preserve"> </w:t>
      </w:r>
      <w:r>
        <w:rPr>
          <w:rStyle w:val="VerbatimChar"/>
        </w:rPr>
        <w:t xml:space="preserve">docs/certificate-template.md</w:t>
      </w:r>
      <w:r>
        <w:t xml:space="preserve"> </w:t>
      </w:r>
      <w:r>
        <w:t xml:space="preserve">in the starter.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readme-a-stranger-reads"/>
    <w:p>
      <w:pPr>
        <w:pStyle w:val="Heading1"/>
      </w:pPr>
      <w:r>
        <w:t xml:space="preserve">5.5 The README a stranger reads</w:t>
      </w:r>
    </w:p>
    <w:p>
      <w:pPr>
        <w:pStyle w:val="FirstParagraph"/>
      </w:pPr>
      <w:r>
        <w:t xml:space="preserve">Ninety seconds. That is what you get, and most of it is spent on the first</w:t>
      </w:r>
      <w:r>
        <w:t xml:space="preserve"> </w:t>
      </w:r>
      <w:r>
        <w:t xml:space="preserve">screen.</w:t>
      </w:r>
    </w:p>
    <w:p>
      <w:pPr>
        <w:pStyle w:val="SourceCode"/>
      </w:pPr>
      <w:r>
        <w:rPr>
          <w:rStyle w:val="FunctionTok"/>
        </w:rPr>
        <w:t xml:space="preserve"># Quality engineering pipeline — TalkDesk</w:t>
      </w:r>
      <w:r>
        <w:br/>
      </w:r>
      <w:r>
        <w:br/>
      </w:r>
      <w:r>
        <w:rPr>
          <w:rStyle w:val="NormalTok"/>
        </w:rPr>
        <w:t xml:space="preserve">An eight-stage automated quality pipeline built over four weeks, on a</w:t>
      </w:r>
      <w:r>
        <w:br/>
      </w:r>
      <w:r>
        <w:rPr>
          <w:rStyle w:val="NormalTok"/>
        </w:rPr>
        <w:t xml:space="preserve">conference talk-submission service.</w:t>
      </w:r>
      <w:r>
        <w:br/>
      </w:r>
      <w:r>
        <w:br/>
      </w:r>
      <w:r>
        <w:rPr>
          <w:rStyle w:val="NormalTok"/>
        </w:rPr>
        <w:t xml:space="preserve">**What it does:** every push runs all eight stages in order — build, test,</w:t>
      </w:r>
      <w:r>
        <w:br/>
      </w:r>
      <w:r>
        <w:rPr>
          <w:rStyle w:val="NormalTok"/>
        </w:rPr>
        <w:t xml:space="preserve">analyze, load test, security scan, accessibility audit, deploy to staging, smoke</w:t>
      </w:r>
      <w:r>
        <w:br/>
      </w:r>
      <w:r>
        <w:rPr>
          <w:rStyle w:val="NormalTok"/>
        </w:rPr>
        <w:t xml:space="preserve">test. Any gate below its threshold fails the build.</w:t>
      </w:r>
      <w:r>
        <w:br/>
      </w:r>
      <w:r>
        <w:br/>
      </w:r>
      <w:r>
        <w:rPr>
          <w:rStyle w:val="NormalTok"/>
        </w:rPr>
        <w:t xml:space="preserve">| Metric | Week 1 | Now | Gate |</w:t>
      </w:r>
      <w:r>
        <w:br/>
      </w:r>
      <w:r>
        <w:rPr>
          <w:rStyle w:val="NormalTok"/>
        </w:rPr>
        <w:t xml:space="preserve">|---|---|---|---|</w:t>
      </w:r>
      <w:r>
        <w:br/>
      </w:r>
      <w:r>
        <w:rPr>
          <w:rStyle w:val="NormalTok"/>
        </w:rPr>
        <w:t xml:space="preserve">| Line coverage | 41% | 87% | ≥ 80% |</w:t>
      </w:r>
      <w:r>
        <w:br/>
      </w:r>
      <w:r>
        <w:rPr>
          <w:rStyle w:val="NormalTok"/>
        </w:rPr>
        <w:t xml:space="preserve">| p95 latency | 950 ms | 410 ms | ≤ 500 ms |</w:t>
      </w:r>
      <w:r>
        <w:br/>
      </w:r>
      <w:r>
        <w:rPr>
          <w:rStyle w:val="NormalTok"/>
        </w:rPr>
        <w:t xml:space="preserve">| Critical CVEs | 3 | 0 | 0 |</w:t>
      </w:r>
      <w:r>
        <w:br/>
      </w:r>
      <w:r>
        <w:rPr>
          <w:rStyle w:val="NormalTok"/>
        </w:rPr>
        <w:t xml:space="preserve">| Accessibility | 68 | 91 | ≥ 95 ⚠ |</w:t>
      </w:r>
      <w:r>
        <w:br/>
      </w:r>
      <w:r>
        <w:br/>
      </w:r>
      <w:r>
        <w:rPr>
          <w:rStyle w:val="NormalTok"/>
        </w:rPr>
        <w:t xml:space="preserve">**The finding I am most pleased with:** the list endpoint issued 101 database</w:t>
      </w:r>
      <w:r>
        <w:br/>
      </w:r>
      <w:r>
        <w:rPr>
          <w:rStyle w:val="NormalTok"/>
        </w:rPr>
        <w:t xml:space="preserve">queries per request. The load test made it visible; a single JOIN took p95 from</w:t>
      </w:r>
      <w:r>
        <w:br/>
      </w:r>
      <w:r>
        <w:rPr>
          <w:rStyle w:val="NormalTok"/>
        </w:rPr>
        <w:t xml:space="preserve">950 ms to 410 ms. That defect was invisible to every unit test, which is the</w:t>
      </w:r>
      <w:r>
        <w:br/>
      </w:r>
      <w:r>
        <w:rPr>
          <w:rStyle w:val="NormalTok"/>
        </w:rPr>
        <w:t xml:space="preserve">argument for the layer that found it.</w:t>
      </w:r>
      <w:r>
        <w:br/>
      </w:r>
      <w:r>
        <w:br/>
      </w:r>
      <w:r>
        <w:rPr>
          <w:rStyle w:val="NormalTok"/>
        </w:rPr>
        <w:t xml:space="preserve">**The gate I did not meet:** accessibility reached 91 against a gate of 95. Two</w:t>
      </w:r>
      <w:r>
        <w:br/>
      </w:r>
      <w:r>
        <w:rPr>
          <w:rStyle w:val="NormalTok"/>
        </w:rPr>
        <w:t xml:space="preserve">violations are in a third-party date picker I could not patch; the remediation</w:t>
      </w:r>
      <w:r>
        <w:br/>
      </w:r>
      <w:r>
        <w:rPr>
          <w:rStyle w:val="NormalTok"/>
        </w:rPr>
        <w:t xml:space="preserve">ticket is linked from EVIDENCE.md and every other criterion passes.</w:t>
      </w:r>
      <w:r>
        <w:br/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Evidence</w:t>
      </w:r>
      <w:r>
        <w:rPr>
          <w:rStyle w:val="CommentTok"/>
        </w:rPr>
        <w:t xml:space="preserve">](EVIDENCE.md)</w:t>
      </w:r>
      <w:r>
        <w:rPr>
          <w:rStyle w:val="NormalTok"/>
        </w:rPr>
        <w:t xml:space="preserve"> ·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Metrics report</w:t>
      </w:r>
      <w:r>
        <w:rPr>
          <w:rStyle w:val="CommentTok"/>
        </w:rPr>
        <w:t xml:space="preserve">](docs/metrics-report.md)</w:t>
      </w:r>
      <w:r>
        <w:rPr>
          <w:rStyle w:val="NormalTok"/>
        </w:rPr>
        <w:t xml:space="preserve"> ·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Pipeline</w:t>
      </w:r>
      <w:r>
        <w:rPr>
          <w:rStyle w:val="CommentTok"/>
        </w:rPr>
        <w:t xml:space="preserve">](.github/workflows/ci.yml)</w:t>
      </w:r>
    </w:p>
    <w:p>
      <w:pPr>
        <w:pStyle w:val="FirstParagraph"/>
      </w:pPr>
      <w:r>
        <w:rPr>
          <w:bCs/>
          <w:b/>
        </w:rPr>
        <w:t xml:space="preserve">Why that shape.</w:t>
      </w:r>
      <w:r>
        <w:t xml:space="preserve"> </w:t>
      </w:r>
      <w:r>
        <w:t xml:space="preserve">The trend table is above the fold because it is the densest</w:t>
      </w:r>
      <w:r>
        <w:t xml:space="preserve"> </w:t>
      </w:r>
      <w:r>
        <w:t xml:space="preserve">possible proof of work. The single finding is there because</w:t>
      </w:r>
      <w:r>
        <w:t xml:space="preserve"> </w:t>
      </w:r>
      <w:r>
        <w:rPr>
          <w:iCs/>
          <w:i/>
        </w:rPr>
        <w:t xml:space="preserve">one specific thing</w:t>
      </w:r>
      <w:r>
        <w:rPr>
          <w:iCs/>
          <w:i/>
        </w:rPr>
        <w:t xml:space="preserve"> </w:t>
      </w:r>
      <w:r>
        <w:rPr>
          <w:iCs/>
          <w:i/>
        </w:rPr>
        <w:t xml:space="preserve">you found and fixed</w:t>
      </w:r>
      <w:r>
        <w:t xml:space="preserve"> </w:t>
      </w:r>
      <w:r>
        <w:t xml:space="preserve">is more persuasive than any list of tools — it demonstrates</w:t>
      </w:r>
      <w:r>
        <w:t xml:space="preserve"> </w:t>
      </w:r>
      <w:r>
        <w:t xml:space="preserve">judgement, which is the thing nobody can fake and every interviewer is probing</w:t>
      </w:r>
      <w:r>
        <w:t xml:space="preserve"> </w:t>
      </w:r>
      <w:r>
        <w:t xml:space="preserve">for.</w:t>
      </w:r>
    </w:p>
    <w:p>
      <w:pPr>
        <w:pStyle w:val="BlockText"/>
      </w:pPr>
      <w:r>
        <w:rPr>
          <w:bCs/>
          <w:b/>
        </w:rPr>
        <w:t xml:space="preserve">Do not list tools in your opening paragraph.</w:t>
      </w:r>
      <w:r>
        <w:t xml:space="preserve"> </w:t>
      </w:r>
      <w:r>
        <w:t xml:space="preserve">Every portfolio does. It tells</w:t>
      </w:r>
      <w:r>
        <w:t xml:space="preserve"> </w:t>
      </w:r>
      <w:r>
        <w:t xml:space="preserve">a reader what you have installed, not what you can do.</w:t>
      </w:r>
    </w:p>
    <w:p>
      <w:pPr>
        <w:pStyle w:val="BlockText"/>
      </w:pPr>
      <w:r>
        <w:rPr>
          <w:bCs/>
          <w:b/>
        </w:rPr>
        <w:t xml:space="preserve">A warning about that example, and it is not a small one.</w:t>
      </w:r>
      <w:r>
        <w:t xml:space="preserve"> </w:t>
      </w:r>
      <w:r>
        <w:t xml:space="preserve">The 101-query</w:t>
      </w:r>
      <w:r>
        <w:t xml:space="preserve"> </w:t>
      </w:r>
      <w:r>
        <w:t xml:space="preserve">finding above is the</w:t>
      </w:r>
      <w:r>
        <w:t xml:space="preserve"> </w:t>
      </w:r>
      <w:r>
        <w:rPr>
          <w:bCs/>
          <w:b/>
        </w:rPr>
        <w:t xml:space="preserve">planted N+1 defect in this program’s reference</w:t>
      </w:r>
      <w:r>
        <w:rPr>
          <w:bCs/>
          <w:b/>
        </w:rPr>
        <w:t xml:space="preserve"> </w:t>
      </w:r>
      <w:r>
        <w:rPr>
          <w:bCs/>
          <w:b/>
        </w:rPr>
        <w:t xml:space="preserve">system</w:t>
      </w:r>
      <w:r>
        <w:t xml:space="preserve"> </w:t>
      </w:r>
      <w:r>
        <w:t xml:space="preserve">— the one §5.2 tells you to fall back on if your own project cannot</w:t>
      </w:r>
      <w:r>
        <w:t xml:space="preserve"> </w:t>
      </w:r>
      <w:r>
        <w:t xml:space="preserve">be published. If you use the reference system,</w:t>
      </w:r>
      <w:r>
        <w:t xml:space="preserve"> </w:t>
      </w:r>
      <w:r>
        <w:rPr>
          <w:iCs/>
          <w:i/>
        </w:rPr>
        <w:t xml:space="preserve">do not</w:t>
      </w:r>
      <w:r>
        <w:t xml:space="preserve"> </w:t>
      </w:r>
      <w:r>
        <w:t xml:space="preserve">present its planted</w:t>
      </w:r>
      <w:r>
        <w:t xml:space="preserve"> </w:t>
      </w:r>
      <w:r>
        <w:t xml:space="preserve">defects as your own discovery. Every learner in your cohort found the same</w:t>
      </w:r>
      <w:r>
        <w:t xml:space="preserve"> </w:t>
      </w:r>
      <w:r>
        <w:t xml:space="preserve">one, and any reviewer who knows the program will recognise it instantly.</w:t>
      </w:r>
    </w:p>
    <w:p>
      <w:pPr>
        <w:pStyle w:val="BlockText"/>
      </w:pPr>
      <w:r>
        <w:t xml:space="preserve">Say what is true instead: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supplied system has a planted N+1; here is how</w:t>
      </w:r>
      <w:r>
        <w:rPr>
          <w:iCs/>
          <w:i/>
        </w:rPr>
        <w:t xml:space="preserve"> </w:t>
      </w:r>
      <w:r>
        <w:rPr>
          <w:iCs/>
          <w:i/>
        </w:rPr>
        <w:t xml:space="preserve">my load test surfaced it, what the query plan showed, and how I proved the fix</w:t>
      </w:r>
      <w:r>
        <w:rPr>
          <w:iCs/>
          <w:i/>
        </w:rPr>
        <w:t xml:space="preserve"> </w:t>
      </w:r>
      <w:r>
        <w:rPr>
          <w:iCs/>
          <w:i/>
        </w:rPr>
        <w:t xml:space="preserve">worked.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How you found it is the transferable skill</w:t>
      </w:r>
      <w:r>
        <w:t xml:space="preserve">, and it is the part</w:t>
      </w:r>
      <w:r>
        <w:t xml:space="preserve"> </w:t>
      </w:r>
      <w:r>
        <w:t xml:space="preserve">that is genuinely yours. The finding was never the point.</w:t>
      </w:r>
    </w:p>
    <w:p>
      <w:r>
        <w:pict>
          <v:rect style="width:0;height:1.5pt" o:hralign="center" o:hrstd="t" o:hr="t"/>
        </w:pict>
      </w:r>
    </w:p>
    <w:bookmarkEnd w:id="31"/>
    <w:bookmarkStart w:id="32" w:name="the-five-days"/>
    <w:p>
      <w:pPr>
        <w:pStyle w:val="Heading1"/>
      </w:pPr>
      <w:r>
        <w:t xml:space="preserve">5.6 The five days</w:t>
      </w:r>
    </w:p>
    <w:p>
      <w:pPr>
        <w:pStyle w:val="FirstParagraph"/>
      </w:pPr>
      <w:r>
        <w:t xml:space="preserve">Compressible to two if you are working alone and your Week 4 documents are in</w:t>
      </w:r>
      <w:r>
        <w:t xml:space="preserve"> </w:t>
      </w:r>
      <w:r>
        <w:t xml:space="preserve">good order.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Sanitise and publish. Secret scan, permission check, public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public repo with nothing in it that should not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the evidence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EVIDENCE.md</w:t>
            </w:r>
            <w:r>
              <w:t xml:space="preserve">, every row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the README, and the one finding worth 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README a stranger understands in ninety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the manifest, draft the certificate, run the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certificate that verifies against its own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 verification, then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Somebody else has verified yours, and you theirs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5 is the one to protect.</w:t>
      </w:r>
      <w:r>
        <w:t xml:space="preserve"> </w:t>
      </w:r>
      <w:r>
        <w:t xml:space="preserve">Verifying somebody else’s certificate is how</w:t>
      </w:r>
      <w:r>
        <w:t xml:space="preserve"> </w:t>
      </w:r>
      <w:r>
        <w:t xml:space="preserve">you find out whether yours is verifiable — the errors are obvious in another</w:t>
      </w:r>
      <w:r>
        <w:t xml:space="preserve"> </w:t>
      </w:r>
      <w:r>
        <w:t xml:space="preserve">person’s work and invisible in your own.</w:t>
      </w:r>
    </w:p>
    <w:p>
      <w:r>
        <w:pict>
          <v:rect style="width:0;height:1.5pt" o:hralign="center" o:hrstd="t" o:hr="t"/>
        </w:pict>
      </w:r>
    </w:p>
    <w:bookmarkEnd w:id="32"/>
    <w:bookmarkStart w:id="33" w:name="week-5-exit-gate"/>
    <w:p>
      <w:pPr>
        <w:pStyle w:val="Heading1"/>
      </w:pPr>
      <w:r>
        <w:t xml:space="preserve">5.7 Week 5 exit 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scan clean on</w:t>
            </w:r>
            <w:r>
              <w:t xml:space="preserve"> </w:t>
            </w:r>
            <w:r>
              <w:rPr>
                <w:bCs/>
                <w:b/>
              </w:rPr>
              <w:t xml:space="preserve">both</w:t>
            </w:r>
            <w:r>
              <w:t xml:space="preserve"> </w:t>
            </w:r>
            <w:r>
              <w:t xml:space="preserve">repositories’ full history — the portfolio and the four-week project it draws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scan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client, employer or personal data — or written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statement, and the permission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EVIDENCE.md</w:t>
            </w:r>
            <w:r>
              <w:t xml:space="preserve"> </w:t>
            </w:r>
            <w:r>
              <w:t xml:space="preserve">complete; every claim links to an openable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not met are listed and explained, not omitted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readable by a stranger in ninety seconds, with the Week 1 → Week 4 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a non-engineer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evidence/manifest.sha256</w:t>
            </w:r>
            <w:r>
              <w:t xml:space="preserve"> </w:t>
            </w:r>
            <w:r>
              <w:t xml:space="preserve">present and verifying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--check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names the repository, the commit and the manifest 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learner has independently verified yours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sign-off</w:t>
            </w:r>
          </w:p>
        </w:tc>
      </w:tr>
    </w:tbl>
    <w:p>
      <w:pPr>
        <w:pStyle w:val="BlockText"/>
      </w:pPr>
      <w:r>
        <w:rPr>
          <w:bCs/>
          <w:b/>
        </w:rPr>
        <w:t xml:space="preserve">Gate 8 is the real one.</w:t>
      </w:r>
      <w:r>
        <w:t xml:space="preserve"> </w:t>
      </w:r>
      <w:r>
        <w:t xml:space="preserve">A certificate nobody has ever verified is a</w:t>
      </w:r>
      <w:r>
        <w:t xml:space="preserve"> </w:t>
      </w:r>
      <w:r>
        <w:t xml:space="preserve">certificate whose verification has never been tested — which is the same</w:t>
      </w:r>
      <w:r>
        <w:t xml:space="preserve"> </w:t>
      </w:r>
      <w:r>
        <w:t xml:space="preserve">position as every PDF certificate you have been sceptical of.</w:t>
      </w:r>
    </w:p>
    <w:p>
      <w:r>
        <w:pict>
          <v:rect style="width:0;height:1.5pt" o:hralign="center" o:hrstd="t" o:hr="t"/>
        </w:pict>
      </w:r>
    </w:p>
    <w:bookmarkEnd w:id="33"/>
    <w:bookmarkStart w:id="34" w:name="key-takeaways"/>
    <w:p>
      <w:pPr>
        <w:pStyle w:val="Heading1"/>
      </w:pPr>
      <w:r>
        <w:t xml:space="preserve">5.8 Key takeaways</w:t>
      </w:r>
    </w:p>
    <w:p>
      <w:pPr>
        <w:numPr>
          <w:ilvl w:val="0"/>
          <w:numId w:val="1003"/>
        </w:numPr>
        <w:pStyle w:val="Compact"/>
      </w:pPr>
      <w:r>
        <w:t xml:space="preserve">A credential is worth what its claim says and what a stranger can check. Most say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attended</w:t>
      </w:r>
      <w:r>
        <w:rPr>
          <w:iCs/>
          <w:i/>
        </w:rPr>
        <w:t xml:space="preserve">”</w:t>
      </w:r>
      <w:r>
        <w:t xml:space="preserve"> </w:t>
      </w:r>
      <w:r>
        <w:t xml:space="preserve">and check nothing.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Publish the criteria.</w:t>
      </w:r>
      <w:r>
        <w:t xml:space="preserve"> </w:t>
      </w:r>
      <w:r>
        <w:t xml:space="preserve">A standard that cannot be argued with cannot be trusted.</w:t>
      </w:r>
    </w:p>
    <w:p>
      <w:pPr>
        <w:numPr>
          <w:ilvl w:val="0"/>
          <w:numId w:val="1003"/>
        </w:numPr>
        <w:pStyle w:val="Compact"/>
      </w:pPr>
      <w:r>
        <w:t xml:space="preserve">The pinned commit and the manifest hash defeat tampering. Nothing technical defeats a lax assessment, so name the assessor and let their reputation carry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 the gate you missed.</w:t>
      </w:r>
      <w:r>
        <w:t xml:space="preserve"> </w:t>
      </w:r>
      <w:r>
        <w:t xml:space="preserve">An honest table with one amber row is more credible than a wall of green, and any experienced reader knows it.</w:t>
      </w:r>
    </w:p>
    <w:p>
      <w:pPr>
        <w:numPr>
          <w:ilvl w:val="0"/>
          <w:numId w:val="1003"/>
        </w:numPr>
        <w:pStyle w:val="Compact"/>
      </w:pPr>
      <w:r>
        <w:t xml:space="preserve">One specific finding, explained well, outperforms a list of every tool you touched.</w:t>
      </w:r>
    </w:p>
    <w:p>
      <w:pPr>
        <w:numPr>
          <w:ilvl w:val="0"/>
          <w:numId w:val="1003"/>
        </w:numPr>
        <w:pStyle w:val="Compact"/>
      </w:pPr>
      <w:r>
        <w:t xml:space="preserve">Do the secret scan before the push. It is the only irreversible step in the whole program.</w:t>
      </w:r>
    </w:p>
    <w:bookmarkEnd w:id="34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(Bonus) — Portfolio and Credential</dc:title>
  <dc:creator/>
  <cp:keywords/>
  <dcterms:created xsi:type="dcterms:W3CDTF">2026-08-31T02:46:53Z</dcterms:created>
  <dcterms:modified xsi:type="dcterms:W3CDTF">2026-08-31T02:46:53Z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