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b87bcdd3ee38cc94e10dee039143ddea190bfb"/>
    <w:p>
      <w:pPr>
        <w:pStyle w:val="Heading1"/>
      </w:pPr>
      <w:r>
        <w:t xml:space="preserve">Quality Engineering Program — Starter Repository</w:t>
      </w:r>
    </w:p>
    <w:p>
      <w:pPr>
        <w:pStyle w:val="FirstParagraph"/>
      </w:pPr>
      <w:r>
        <w:t xml:space="preserve">This is the repository you carry through all four weeks. It is deliberately</w:t>
      </w:r>
      <w:r>
        <w:t xml:space="preserve"> </w:t>
      </w:r>
      <w:r>
        <w:rPr>
          <w:bCs/>
          <w:b/>
        </w:rPr>
        <w:t xml:space="preserve">empty of application code</w:t>
      </w:r>
      <w:r>
        <w:t xml:space="preserve">: the System Under Test is yours. What is supplied</w:t>
      </w:r>
      <w:r>
        <w:t xml:space="preserve"> </w:t>
      </w:r>
      <w:r>
        <w:t xml:space="preserve">is the scaffolding around it — the pipeline, the quality gates, the framework</w:t>
      </w:r>
      <w:r>
        <w:t xml:space="preserve"> </w:t>
      </w:r>
      <w:r>
        <w:t xml:space="preserve">skeleton and the documents you fill in as you go.</w:t>
      </w:r>
    </w:p>
    <w:bookmarkStart w:id="20" w:name="first-five-minutes"/>
    <w:p>
      <w:pPr>
        <w:pStyle w:val="Heading2"/>
      </w:pPr>
      <w:r>
        <w:t xml:space="preserve">First five minutes</w:t>
      </w:r>
    </w:p>
    <w:p>
      <w:pPr>
        <w:pStyle w:val="SourceCode"/>
      </w:pPr>
      <w:r>
        <w:rPr>
          <w:rStyle w:val="ExtensionTok"/>
        </w:rPr>
        <w:t xml:space="preserve">./scripts/verify-setup.sh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tells you what is missing before you start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java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.qe-profile            </w:t>
      </w:r>
      <w:r>
        <w:rPr>
          <w:rStyle w:val="CommentTok"/>
        </w:rPr>
        <w:t xml:space="preserve"># java | python | dotnet | cpp  (pick one)</w:t>
      </w:r>
      <w:r>
        <w:br/>
      </w:r>
      <w:r>
        <w:rPr>
          <w:rStyle w:val="ExtensionTok"/>
        </w:rPr>
        <w:t xml:space="preserve">./scripts/qe.sh</w:t>
      </w:r>
      <w:r>
        <w:rPr>
          <w:rStyle w:val="NormalTok"/>
        </w:rPr>
        <w:t xml:space="preserve"> build              </w:t>
      </w:r>
      <w:r>
        <w:rPr>
          <w:rStyle w:val="CommentTok"/>
        </w:rPr>
        <w:t xml:space="preserve"># should succeed and do nothing much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verify-setup.sh</w:t>
      </w:r>
      <w:r>
        <w:t xml:space="preserve"> </w:t>
      </w:r>
      <w:r>
        <w:t xml:space="preserve">reports anything missing, fix that before Week 1 Day 1.</w:t>
      </w:r>
      <w:r>
        <w:t xml:space="preserve"> </w:t>
      </w:r>
      <w:r>
        <w:t xml:space="preserve">The Week 0 guide explains every item it checks.</w:t>
      </w:r>
    </w:p>
    <w:bookmarkEnd w:id="20"/>
    <w:bookmarkStart w:id="21" w:name="how-the-language-dispatch-works"/>
    <w:p>
      <w:pPr>
        <w:pStyle w:val="Heading2"/>
      </w:pPr>
      <w:r>
        <w:t xml:space="preserve">How the language dispatch works</w:t>
      </w:r>
    </w:p>
    <w:p>
      <w:pPr>
        <w:pStyle w:val="FirstParagraph"/>
      </w:pPr>
      <w:r>
        <w:t xml:space="preserve">The pipeline never mentions Maven, pytest or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. It calls tasks:</w:t>
      </w:r>
    </w:p>
    <w:p>
      <w:pPr>
        <w:pStyle w:val="SourceCode"/>
      </w:pPr>
      <w:r>
        <w:rPr>
          <w:rStyle w:val="VerbatimChar"/>
        </w:rPr>
        <w:t xml:space="preserve">./scripts/qe.sh build</w:t>
      </w:r>
      <w:r>
        <w:br/>
      </w:r>
      <w:r>
        <w:rPr>
          <w:rStyle w:val="VerbatimChar"/>
        </w:rPr>
        <w:t xml:space="preserve">./scripts/qe.sh test</w:t>
      </w:r>
      <w:r>
        <w:br/>
      </w:r>
      <w:r>
        <w:rPr>
          <w:rStyle w:val="VerbatimChar"/>
        </w:rPr>
        <w:t xml:space="preserve">./scripts/qe.sh analyze</w:t>
      </w:r>
    </w:p>
    <w:p>
      <w:pPr>
        <w:pStyle w:val="FirstParagraph"/>
      </w:pPr>
      <w:r>
        <w:rPr>
          <w:rStyle w:val="VerbatimChar"/>
        </w:rPr>
        <w:t xml:space="preserve">scripts/qe.sh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.qe-profile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profiles/&lt;profile&gt;/&lt;task&gt;.sh</w:t>
      </w:r>
      <w:r>
        <w:t xml:space="preserve">.</w:t>
      </w:r>
    </w:p>
    <w:p>
      <w:pPr>
        <w:pStyle w:val="BodyText"/>
      </w:pPr>
      <w:r>
        <w:t xml:space="preserve">This is the same idea the readers argue for in Week 2 §3:</w:t>
      </w:r>
      <w:r>
        <w:t xml:space="preserve"> </w:t>
      </w:r>
      <w:r>
        <w:rPr>
          <w:bCs/>
          <w:b/>
        </w:rPr>
        <w:t xml:space="preserve">depend on the</w:t>
      </w:r>
      <w:r>
        <w:rPr>
          <w:bCs/>
          <w:b/>
        </w:rPr>
        <w:t xml:space="preserve"> </w:t>
      </w:r>
      <w:r>
        <w:rPr>
          <w:bCs/>
          <w:b/>
        </w:rPr>
        <w:t xml:space="preserve">abstraction, not the tool.</w:t>
      </w:r>
      <w:r>
        <w:t xml:space="preserve"> </w:t>
      </w:r>
      <w:r>
        <w:t xml:space="preserve">Swapping Maven for Gradle changes one file in</w:t>
      </w:r>
      <w:r>
        <w:t xml:space="preserve"> </w:t>
      </w:r>
      <w:r>
        <w:rPr>
          <w:rStyle w:val="VerbatimChar"/>
        </w:rPr>
        <w:t xml:space="preserve">profiles/java/</w:t>
      </w:r>
      <w:r>
        <w:t xml:space="preserve"> </w:t>
      </w:r>
      <w:r>
        <w:t xml:space="preserve">and nothing in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 If you find yourself</w:t>
      </w:r>
      <w:r>
        <w:t xml:space="preserve"> </w:t>
      </w:r>
      <w:r>
        <w:t xml:space="preserve">adding a language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to the workflow, you have put the knowledge in the wrong</w:t>
      </w:r>
      <w:r>
        <w:t xml:space="preserve"> </w:t>
      </w:r>
      <w:r>
        <w:t xml:space="preserve">place.</w:t>
      </w:r>
    </w:p>
    <w:bookmarkEnd w:id="21"/>
    <w:bookmarkStart w:id="22" w:name="layout"/>
    <w:p>
      <w:pPr>
        <w:pStyle w:val="Heading2"/>
      </w:pPr>
      <w:r>
        <w:t xml:space="preserve">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lives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framework layers — see</w:t>
            </w:r>
            <w:r>
              <w:t xml:space="preserve"> </w:t>
            </w:r>
            <w:r>
              <w:rPr>
                <w:rStyle w:val="VerbatimChar"/>
              </w:rPr>
              <w:t xml:space="preserve">src/README.md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Per-language build/test/analyze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quality/thresholds.yml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quality gate, in one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quality/performance/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scripts — load, stress, 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quality/security/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and Snyk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quality/accessibility/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axe, Pa11y and Lighthouse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eight-stage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documents you are assessed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onward</w:t>
            </w:r>
          </w:p>
        </w:tc>
      </w:tr>
    </w:tbl>
    <w:bookmarkEnd w:id="22"/>
    <w:bookmarkStart w:id="23" w:name="the-eight-stages"/>
    <w:p>
      <w:pPr>
        <w:pStyle w:val="Heading2"/>
      </w:pPr>
      <w:r>
        <w:t xml:space="preserve">The eight stages</w:t>
      </w:r>
    </w:p>
    <w:p>
      <w:pPr>
        <w:pStyle w:val="SourceCode"/>
      </w:pPr>
      <w:r>
        <w:rPr>
          <w:rStyle w:val="VerbatimChar"/>
        </w:rPr>
        <w:t xml:space="preserve">Build → Test → Analyze → LoadTest → Security → A11y → Deploy → Smoke</w:t>
      </w:r>
      <w:r>
        <w:br/>
      </w:r>
      <w:r>
        <w:rPr>
          <w:rStyle w:val="VerbatimChar"/>
        </w:rPr>
        <w:t xml:space="preserve">  W2      W2      W2         W3        W3       W3      W4      W4</w:t>
      </w:r>
    </w:p>
    <w:p>
      <w:pPr>
        <w:pStyle w:val="FirstParagraph"/>
      </w:pPr>
      <w:r>
        <w:t xml:space="preserve">Stages you have not reached yet are present but skipped, so you can see the</w:t>
      </w:r>
      <w:r>
        <w:t xml:space="preserve"> </w:t>
      </w:r>
      <w:r>
        <w:t xml:space="preserve">shape of the finished thing from day one. Turn each on by setting its flag in</w:t>
      </w:r>
      <w:r>
        <w:t xml:space="preserve"> </w:t>
      </w:r>
      <w:r>
        <w:rPr>
          <w:rStyle w:val="VerbatimChar"/>
        </w:rPr>
        <w:t xml:space="preserve">quality/thresholds.yml</w:t>
      </w:r>
      <w:r>
        <w:t xml:space="preserve">.</w:t>
      </w:r>
    </w:p>
    <w:bookmarkEnd w:id="23"/>
    <w:bookmarkStart w:id="24" w:name="a-note-on-what-is-not-here"/>
    <w:p>
      <w:pPr>
        <w:pStyle w:val="Heading2"/>
      </w:pPr>
      <w:r>
        <w:t xml:space="preserve">A note on what is not here</w:t>
      </w:r>
    </w:p>
    <w:p>
      <w:pPr>
        <w:pStyle w:val="FirstParagraph"/>
      </w:pPr>
      <w:r>
        <w:t xml:space="preserve">There is no application. There is no reference System Under Test in this</w:t>
      </w:r>
      <w:r>
        <w:t xml:space="preserve"> </w:t>
      </w:r>
      <w:r>
        <w:t xml:space="preserve">repository — you choose your own on Week 1, Day 1, against the criteria in</w:t>
      </w:r>
      <w:r>
        <w:t xml:space="preserve"> </w:t>
      </w:r>
      <w:r>
        <w:t xml:space="preserve">Week 1 §0.2, and it must survive four weeks rather than one.</w:t>
      </w:r>
    </w:p>
    <w:p>
      <w:pPr>
        <w:pStyle w:val="BodyText"/>
      </w:pPr>
      <w:r>
        <w:t xml:space="preserve">If your own choice collapses, tell your instructor. Do not silently start again</w:t>
      </w:r>
      <w:r>
        <w:t xml:space="preserve"> </w:t>
      </w:r>
      <w:r>
        <w:t xml:space="preserve">with something smaller in Week 3; the whole assessment is the trend line.</w:t>
      </w:r>
    </w:p>
    <w:bookmarkEnd w:id="24"/>
    <w:bookmarkEnd w:id="25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2026-08-31T02:46:56Z</dcterms:created>
  <dcterms:modified xsi:type="dcterms:W3CDTF">2026-08-31T02:46:56Z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