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B50A0" w14:textId="77777777" w:rsidR="00420F23" w:rsidRPr="00420F23" w:rsidRDefault="00420F23" w:rsidP="00420F2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lang w:eastAsia="en-AU"/>
          <w14:ligatures w14:val="none"/>
        </w:rPr>
      </w:pPr>
      <w:r w:rsidRPr="00420F23">
        <w:rPr>
          <w:rFonts w:ascii="Segoe UI Emoji" w:eastAsia="Times New Roman" w:hAnsi="Segoe UI Emoji" w:cs="Segoe UI Emoji"/>
          <w:b/>
          <w:bCs/>
          <w:kern w:val="36"/>
          <w:lang w:eastAsia="en-AU"/>
          <w14:ligatures w14:val="none"/>
        </w:rPr>
        <w:t>🎯</w:t>
      </w:r>
      <w:r w:rsidRPr="00420F23">
        <w:rPr>
          <w:rFonts w:eastAsia="Times New Roman" w:cs="Times New Roman"/>
          <w:b/>
          <w:bCs/>
          <w:kern w:val="36"/>
          <w:lang w:eastAsia="en-AU"/>
          <w14:ligatures w14:val="none"/>
        </w:rPr>
        <w:t xml:space="preserve"> VISUAL ART COURSE OVERVIEW (YEAR 11–12)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"/>
        <w:gridCol w:w="1759"/>
        <w:gridCol w:w="1607"/>
        <w:gridCol w:w="3231"/>
        <w:gridCol w:w="2452"/>
        <w:gridCol w:w="2774"/>
        <w:gridCol w:w="1222"/>
      </w:tblGrid>
      <w:tr w:rsidR="00420F23" w:rsidRPr="00420F23" w14:paraId="2B7C8D82" w14:textId="77777777" w:rsidTr="00420F23">
        <w:tc>
          <w:tcPr>
            <w:tcW w:w="0" w:type="auto"/>
            <w:hideMark/>
          </w:tcPr>
          <w:p w14:paraId="73D0FDA9" w14:textId="77777777" w:rsidR="00420F23" w:rsidRPr="00420F23" w:rsidRDefault="00420F23" w:rsidP="00420F23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Year Level</w:t>
            </w:r>
          </w:p>
        </w:tc>
        <w:tc>
          <w:tcPr>
            <w:tcW w:w="0" w:type="auto"/>
            <w:hideMark/>
          </w:tcPr>
          <w:p w14:paraId="33A04032" w14:textId="77777777" w:rsidR="00420F23" w:rsidRPr="00420F23" w:rsidRDefault="00420F23" w:rsidP="00420F23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Unit</w:t>
            </w:r>
          </w:p>
        </w:tc>
        <w:tc>
          <w:tcPr>
            <w:tcW w:w="0" w:type="auto"/>
            <w:hideMark/>
          </w:tcPr>
          <w:p w14:paraId="25CB8520" w14:textId="77777777" w:rsidR="00420F23" w:rsidRPr="00420F23" w:rsidRDefault="00420F23" w:rsidP="00420F23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Timing</w:t>
            </w:r>
          </w:p>
        </w:tc>
        <w:tc>
          <w:tcPr>
            <w:tcW w:w="0" w:type="auto"/>
            <w:hideMark/>
          </w:tcPr>
          <w:p w14:paraId="0BBED0A1" w14:textId="77777777" w:rsidR="00420F23" w:rsidRPr="00420F23" w:rsidRDefault="00420F23" w:rsidP="00420F23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Focus</w:t>
            </w:r>
          </w:p>
        </w:tc>
        <w:tc>
          <w:tcPr>
            <w:tcW w:w="0" w:type="auto"/>
            <w:hideMark/>
          </w:tcPr>
          <w:p w14:paraId="32566637" w14:textId="77777777" w:rsidR="00420F23" w:rsidRPr="00420F23" w:rsidRDefault="00420F23" w:rsidP="00420F23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What Students Do</w:t>
            </w:r>
          </w:p>
        </w:tc>
        <w:tc>
          <w:tcPr>
            <w:tcW w:w="0" w:type="auto"/>
            <w:hideMark/>
          </w:tcPr>
          <w:p w14:paraId="379C0886" w14:textId="77777777" w:rsidR="00420F23" w:rsidRPr="00420F23" w:rsidRDefault="00420F23" w:rsidP="00420F23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Assessment</w:t>
            </w:r>
          </w:p>
        </w:tc>
        <w:tc>
          <w:tcPr>
            <w:tcW w:w="0" w:type="auto"/>
            <w:hideMark/>
          </w:tcPr>
          <w:p w14:paraId="77FFCD86" w14:textId="77777777" w:rsidR="00420F23" w:rsidRPr="00420F23" w:rsidRDefault="00420F23" w:rsidP="00420F23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Weighting</w:t>
            </w:r>
          </w:p>
        </w:tc>
      </w:tr>
      <w:tr w:rsidR="00420F23" w:rsidRPr="00420F23" w14:paraId="2EB0C890" w14:textId="77777777" w:rsidTr="00420F23">
        <w:tc>
          <w:tcPr>
            <w:tcW w:w="0" w:type="auto"/>
            <w:hideMark/>
          </w:tcPr>
          <w:p w14:paraId="644D8991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Year 11</w:t>
            </w:r>
          </w:p>
        </w:tc>
        <w:tc>
          <w:tcPr>
            <w:tcW w:w="0" w:type="auto"/>
            <w:hideMark/>
          </w:tcPr>
          <w:p w14:paraId="0DA37B9C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Unit 1 – Art as Lens</w:t>
            </w:r>
          </w:p>
        </w:tc>
        <w:tc>
          <w:tcPr>
            <w:tcW w:w="0" w:type="auto"/>
            <w:hideMark/>
          </w:tcPr>
          <w:p w14:paraId="53C9D3C8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>Term 1 → Term 2 Week 6</w:t>
            </w:r>
          </w:p>
        </w:tc>
        <w:tc>
          <w:tcPr>
            <w:tcW w:w="0" w:type="auto"/>
            <w:hideMark/>
          </w:tcPr>
          <w:p w14:paraId="00CE7DC5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Explore how artists use </w:t>
            </w:r>
            <w:r w:rsidRPr="00420F23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viewpoints (lenses)</w:t>
            </w: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 to construct meaning</w:t>
            </w:r>
          </w:p>
        </w:tc>
        <w:tc>
          <w:tcPr>
            <w:tcW w:w="0" w:type="auto"/>
            <w:hideMark/>
          </w:tcPr>
          <w:p w14:paraId="0CBBA771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Experiment with </w:t>
            </w:r>
            <w:r w:rsidRPr="00420F23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people, place, object, time</w:t>
            </w: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 </w:t>
            </w: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  <w:t xml:space="preserve">Analyse artists </w:t>
            </w: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  <w:t>Develop inquiry</w:t>
            </w:r>
          </w:p>
        </w:tc>
        <w:tc>
          <w:tcPr>
            <w:tcW w:w="0" w:type="auto"/>
            <w:hideMark/>
          </w:tcPr>
          <w:p w14:paraId="1613485C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FIA1 – Investigation</w:t>
            </w: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 </w:t>
            </w: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  <w:t xml:space="preserve">Experimental folio + digital presentation </w:t>
            </w:r>
            <w:r w:rsidRPr="00420F23">
              <w:rPr>
                <w:rFonts w:eastAsia="Times New Roman" w:cs="Times New Roman"/>
                <w:i/>
                <w:iCs/>
                <w:kern w:val="0"/>
                <w:lang w:eastAsia="en-AU"/>
                <w14:ligatures w14:val="none"/>
              </w:rPr>
              <w:t>(Term 1 Week 9)</w:t>
            </w:r>
          </w:p>
        </w:tc>
        <w:tc>
          <w:tcPr>
            <w:tcW w:w="0" w:type="auto"/>
            <w:hideMark/>
          </w:tcPr>
          <w:p w14:paraId="7CCBBA23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>20%</w:t>
            </w:r>
          </w:p>
        </w:tc>
      </w:tr>
      <w:tr w:rsidR="00420F23" w:rsidRPr="00420F23" w14:paraId="61EA0797" w14:textId="77777777" w:rsidTr="00420F23">
        <w:tc>
          <w:tcPr>
            <w:tcW w:w="0" w:type="auto"/>
            <w:hideMark/>
          </w:tcPr>
          <w:p w14:paraId="4F0B1780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Year 11</w:t>
            </w:r>
          </w:p>
        </w:tc>
        <w:tc>
          <w:tcPr>
            <w:tcW w:w="0" w:type="auto"/>
            <w:hideMark/>
          </w:tcPr>
          <w:p w14:paraId="77916582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Unit 1 – Art as Lens</w:t>
            </w:r>
          </w:p>
        </w:tc>
        <w:tc>
          <w:tcPr>
            <w:tcW w:w="0" w:type="auto"/>
            <w:hideMark/>
          </w:tcPr>
          <w:p w14:paraId="1FF02E87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>Term 2 Week 1–6</w:t>
            </w:r>
          </w:p>
        </w:tc>
        <w:tc>
          <w:tcPr>
            <w:tcW w:w="0" w:type="auto"/>
            <w:hideMark/>
          </w:tcPr>
          <w:p w14:paraId="5C35C616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>Refine and extend ideas from experimentation</w:t>
            </w:r>
          </w:p>
        </w:tc>
        <w:tc>
          <w:tcPr>
            <w:tcW w:w="0" w:type="auto"/>
            <w:hideMark/>
          </w:tcPr>
          <w:p w14:paraId="15FD1A0E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Develop a </w:t>
            </w:r>
            <w:r w:rsidRPr="00420F23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resolved artwork</w:t>
            </w: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 from inquiry</w:t>
            </w:r>
          </w:p>
        </w:tc>
        <w:tc>
          <w:tcPr>
            <w:tcW w:w="0" w:type="auto"/>
            <w:hideMark/>
          </w:tcPr>
          <w:p w14:paraId="29DD3952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FIA2 – Project</w:t>
            </w: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 </w:t>
            </w: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  <w:t xml:space="preserve">Resolved artwork </w:t>
            </w:r>
            <w:r w:rsidRPr="00420F23">
              <w:rPr>
                <w:rFonts w:eastAsia="Times New Roman" w:cs="Times New Roman"/>
                <w:i/>
                <w:iCs/>
                <w:kern w:val="0"/>
                <w:lang w:eastAsia="en-AU"/>
                <w14:ligatures w14:val="none"/>
              </w:rPr>
              <w:t>(Term 2 Week 6)</w:t>
            </w:r>
          </w:p>
        </w:tc>
        <w:tc>
          <w:tcPr>
            <w:tcW w:w="0" w:type="auto"/>
            <w:hideMark/>
          </w:tcPr>
          <w:p w14:paraId="26ECB50A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>25%</w:t>
            </w:r>
          </w:p>
        </w:tc>
      </w:tr>
      <w:tr w:rsidR="00420F23" w:rsidRPr="00420F23" w14:paraId="683A4D78" w14:textId="77777777" w:rsidTr="00420F23">
        <w:tc>
          <w:tcPr>
            <w:tcW w:w="0" w:type="auto"/>
            <w:hideMark/>
          </w:tcPr>
          <w:p w14:paraId="6A320637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Year 11</w:t>
            </w:r>
          </w:p>
        </w:tc>
        <w:tc>
          <w:tcPr>
            <w:tcW w:w="0" w:type="auto"/>
            <w:hideMark/>
          </w:tcPr>
          <w:p w14:paraId="1C256E6F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Unit 2 – Art as Code</w:t>
            </w:r>
          </w:p>
        </w:tc>
        <w:tc>
          <w:tcPr>
            <w:tcW w:w="0" w:type="auto"/>
            <w:hideMark/>
          </w:tcPr>
          <w:p w14:paraId="630A54DD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>Term 2 Week 6 → Term 3 Week 9</w:t>
            </w:r>
          </w:p>
        </w:tc>
        <w:tc>
          <w:tcPr>
            <w:tcW w:w="0" w:type="auto"/>
            <w:hideMark/>
          </w:tcPr>
          <w:p w14:paraId="1E669980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Construct meaning using </w:t>
            </w:r>
            <w:r w:rsidRPr="00420F23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visual language as a system (code)</w:t>
            </w:r>
          </w:p>
        </w:tc>
        <w:tc>
          <w:tcPr>
            <w:tcW w:w="0" w:type="auto"/>
            <w:hideMark/>
          </w:tcPr>
          <w:p w14:paraId="611B7699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Build a </w:t>
            </w:r>
            <w:r w:rsidRPr="00420F23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personal visual language</w:t>
            </w: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 </w:t>
            </w: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  <w:t xml:space="preserve">Apply colour, symbols, repetition </w:t>
            </w: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  <w:t>Refine and resolve work</w:t>
            </w:r>
          </w:p>
        </w:tc>
        <w:tc>
          <w:tcPr>
            <w:tcW w:w="0" w:type="auto"/>
            <w:hideMark/>
          </w:tcPr>
          <w:p w14:paraId="75A1C723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FIA3 – Project</w:t>
            </w: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 </w:t>
            </w: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  <w:t xml:space="preserve">Resolved artwork + supporting evidence </w:t>
            </w:r>
            <w:r w:rsidRPr="00420F23">
              <w:rPr>
                <w:rFonts w:eastAsia="Times New Roman" w:cs="Times New Roman"/>
                <w:i/>
                <w:iCs/>
                <w:kern w:val="0"/>
                <w:lang w:eastAsia="en-AU"/>
                <w14:ligatures w14:val="none"/>
              </w:rPr>
              <w:t>(Term 3 Week 9)</w:t>
            </w:r>
          </w:p>
        </w:tc>
        <w:tc>
          <w:tcPr>
            <w:tcW w:w="0" w:type="auto"/>
            <w:hideMark/>
          </w:tcPr>
          <w:p w14:paraId="5A6177B5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>30%</w:t>
            </w:r>
          </w:p>
        </w:tc>
      </w:tr>
      <w:tr w:rsidR="00420F23" w:rsidRPr="00420F23" w14:paraId="60581CE5" w14:textId="77777777" w:rsidTr="00420F23">
        <w:tc>
          <w:tcPr>
            <w:tcW w:w="0" w:type="auto"/>
            <w:hideMark/>
          </w:tcPr>
          <w:p w14:paraId="1FBAD1F5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Year 11</w:t>
            </w:r>
          </w:p>
        </w:tc>
        <w:tc>
          <w:tcPr>
            <w:tcW w:w="0" w:type="auto"/>
            <w:hideMark/>
          </w:tcPr>
          <w:p w14:paraId="5D1563EB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Unit 2 – Art as Code</w:t>
            </w:r>
          </w:p>
        </w:tc>
        <w:tc>
          <w:tcPr>
            <w:tcW w:w="0" w:type="auto"/>
            <w:hideMark/>
          </w:tcPr>
          <w:p w14:paraId="18A705E4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>Term 3</w:t>
            </w:r>
          </w:p>
        </w:tc>
        <w:tc>
          <w:tcPr>
            <w:tcW w:w="0" w:type="auto"/>
            <w:hideMark/>
          </w:tcPr>
          <w:p w14:paraId="5A99B54C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>Analyse and interpret artworks</w:t>
            </w:r>
          </w:p>
        </w:tc>
        <w:tc>
          <w:tcPr>
            <w:tcW w:w="0" w:type="auto"/>
            <w:hideMark/>
          </w:tcPr>
          <w:p w14:paraId="55CD0AA9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>Develop written responses using art terminology</w:t>
            </w:r>
          </w:p>
        </w:tc>
        <w:tc>
          <w:tcPr>
            <w:tcW w:w="0" w:type="auto"/>
            <w:hideMark/>
          </w:tcPr>
          <w:p w14:paraId="361EDE5F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FEA – Examination</w:t>
            </w: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 </w:t>
            </w:r>
            <w:r w:rsidRPr="00420F23">
              <w:rPr>
                <w:rFonts w:eastAsia="Times New Roman" w:cs="Times New Roman"/>
                <w:i/>
                <w:iCs/>
                <w:kern w:val="0"/>
                <w:lang w:eastAsia="en-AU"/>
                <w14:ligatures w14:val="none"/>
              </w:rPr>
              <w:t>(Term 3)</w:t>
            </w:r>
          </w:p>
        </w:tc>
        <w:tc>
          <w:tcPr>
            <w:tcW w:w="0" w:type="auto"/>
            <w:hideMark/>
          </w:tcPr>
          <w:p w14:paraId="5945A858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>25%</w:t>
            </w:r>
          </w:p>
        </w:tc>
      </w:tr>
      <w:tr w:rsidR="00420F23" w:rsidRPr="00420F23" w14:paraId="2C2079B0" w14:textId="77777777" w:rsidTr="00420F23">
        <w:tc>
          <w:tcPr>
            <w:tcW w:w="0" w:type="auto"/>
            <w:hideMark/>
          </w:tcPr>
          <w:p w14:paraId="2F5970BB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Year 12</w:t>
            </w:r>
          </w:p>
        </w:tc>
        <w:tc>
          <w:tcPr>
            <w:tcW w:w="0" w:type="auto"/>
            <w:hideMark/>
          </w:tcPr>
          <w:p w14:paraId="15469339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Unit 3 – Art as Knowledge</w:t>
            </w:r>
          </w:p>
        </w:tc>
        <w:tc>
          <w:tcPr>
            <w:tcW w:w="0" w:type="auto"/>
            <w:hideMark/>
          </w:tcPr>
          <w:p w14:paraId="4F8AAAA7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>Term 4 (Yr 11)</w:t>
            </w:r>
          </w:p>
        </w:tc>
        <w:tc>
          <w:tcPr>
            <w:tcW w:w="0" w:type="auto"/>
            <w:hideMark/>
          </w:tcPr>
          <w:p w14:paraId="15C1A44F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>Build knowledge through inquiry and practice</w:t>
            </w:r>
          </w:p>
        </w:tc>
        <w:tc>
          <w:tcPr>
            <w:tcW w:w="0" w:type="auto"/>
            <w:hideMark/>
          </w:tcPr>
          <w:p w14:paraId="40C923CB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Develop inquiry question </w:t>
            </w: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  <w:t xml:space="preserve">Research artists </w:t>
            </w: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  <w:t>Experiment with materials</w:t>
            </w:r>
          </w:p>
        </w:tc>
        <w:tc>
          <w:tcPr>
            <w:tcW w:w="0" w:type="auto"/>
            <w:hideMark/>
          </w:tcPr>
          <w:p w14:paraId="7F6F0C51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IA1 – Investigation</w:t>
            </w: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 </w:t>
            </w:r>
            <w:r w:rsidRPr="00420F23">
              <w:rPr>
                <w:rFonts w:eastAsia="Times New Roman" w:cs="Times New Roman"/>
                <w:i/>
                <w:iCs/>
                <w:kern w:val="0"/>
                <w:lang w:eastAsia="en-AU"/>
                <w14:ligatures w14:val="none"/>
              </w:rPr>
              <w:t>(Term 4 Week 9)</w:t>
            </w:r>
          </w:p>
        </w:tc>
        <w:tc>
          <w:tcPr>
            <w:tcW w:w="0" w:type="auto"/>
            <w:hideMark/>
          </w:tcPr>
          <w:p w14:paraId="62387D01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>20%</w:t>
            </w:r>
          </w:p>
        </w:tc>
      </w:tr>
      <w:tr w:rsidR="00420F23" w:rsidRPr="00420F23" w14:paraId="36D58A1E" w14:textId="77777777" w:rsidTr="00420F23">
        <w:tc>
          <w:tcPr>
            <w:tcW w:w="0" w:type="auto"/>
            <w:hideMark/>
          </w:tcPr>
          <w:p w14:paraId="74E9251C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Year 12</w:t>
            </w:r>
          </w:p>
        </w:tc>
        <w:tc>
          <w:tcPr>
            <w:tcW w:w="0" w:type="auto"/>
            <w:hideMark/>
          </w:tcPr>
          <w:p w14:paraId="2F418AA6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Unit 3 – Art as Knowledge</w:t>
            </w:r>
          </w:p>
        </w:tc>
        <w:tc>
          <w:tcPr>
            <w:tcW w:w="0" w:type="auto"/>
            <w:hideMark/>
          </w:tcPr>
          <w:p w14:paraId="0070D64E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>Term 1 → Term 2 Week 2</w:t>
            </w:r>
          </w:p>
        </w:tc>
        <w:tc>
          <w:tcPr>
            <w:tcW w:w="0" w:type="auto"/>
            <w:hideMark/>
          </w:tcPr>
          <w:p w14:paraId="03DA1334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Resolve ideas into a </w:t>
            </w:r>
            <w:r w:rsidRPr="00420F23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body of work</w:t>
            </w:r>
          </w:p>
        </w:tc>
        <w:tc>
          <w:tcPr>
            <w:tcW w:w="0" w:type="auto"/>
            <w:hideMark/>
          </w:tcPr>
          <w:p w14:paraId="601F7374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Extend experiments </w:t>
            </w: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  <w:t xml:space="preserve">Refine concept </w:t>
            </w: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  <w:t>Produce final artworks</w:t>
            </w:r>
          </w:p>
        </w:tc>
        <w:tc>
          <w:tcPr>
            <w:tcW w:w="0" w:type="auto"/>
            <w:hideMark/>
          </w:tcPr>
          <w:p w14:paraId="319D0C01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IA2 – Project</w:t>
            </w: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 </w:t>
            </w:r>
            <w:r w:rsidRPr="00420F23">
              <w:rPr>
                <w:rFonts w:eastAsia="Times New Roman" w:cs="Times New Roman"/>
                <w:i/>
                <w:iCs/>
                <w:kern w:val="0"/>
                <w:lang w:eastAsia="en-AU"/>
                <w14:ligatures w14:val="none"/>
              </w:rPr>
              <w:t>(Term 2 Week 2)</w:t>
            </w:r>
          </w:p>
        </w:tc>
        <w:tc>
          <w:tcPr>
            <w:tcW w:w="0" w:type="auto"/>
            <w:hideMark/>
          </w:tcPr>
          <w:p w14:paraId="70E25B4D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>25%</w:t>
            </w:r>
          </w:p>
        </w:tc>
      </w:tr>
      <w:tr w:rsidR="00420F23" w:rsidRPr="00420F23" w14:paraId="4C71FE48" w14:textId="77777777" w:rsidTr="00420F23">
        <w:tc>
          <w:tcPr>
            <w:tcW w:w="0" w:type="auto"/>
            <w:hideMark/>
          </w:tcPr>
          <w:p w14:paraId="39205F2A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Year 12</w:t>
            </w:r>
          </w:p>
        </w:tc>
        <w:tc>
          <w:tcPr>
            <w:tcW w:w="0" w:type="auto"/>
            <w:hideMark/>
          </w:tcPr>
          <w:p w14:paraId="29EFA5ED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Unit 4 – Art as Alternate</w:t>
            </w:r>
          </w:p>
        </w:tc>
        <w:tc>
          <w:tcPr>
            <w:tcW w:w="0" w:type="auto"/>
            <w:hideMark/>
          </w:tcPr>
          <w:p w14:paraId="69BD3C81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>Term 2 → Term 3</w:t>
            </w:r>
          </w:p>
        </w:tc>
        <w:tc>
          <w:tcPr>
            <w:tcW w:w="0" w:type="auto"/>
            <w:hideMark/>
          </w:tcPr>
          <w:p w14:paraId="1BC6FEAD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Extend and transform ideas through </w:t>
            </w:r>
            <w:r w:rsidRPr="00420F23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alternate approaches</w:t>
            </w:r>
          </w:p>
        </w:tc>
        <w:tc>
          <w:tcPr>
            <w:tcW w:w="0" w:type="auto"/>
            <w:hideMark/>
          </w:tcPr>
          <w:p w14:paraId="3C24F635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Evaluate IA2 </w:t>
            </w: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  <w:t xml:space="preserve">Experiment with new processes </w:t>
            </w: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</w: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lastRenderedPageBreak/>
              <w:t>Push and transform ideas</w:t>
            </w:r>
          </w:p>
        </w:tc>
        <w:tc>
          <w:tcPr>
            <w:tcW w:w="0" w:type="auto"/>
            <w:hideMark/>
          </w:tcPr>
          <w:p w14:paraId="71063468" w14:textId="705AE3FF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lastRenderedPageBreak/>
              <w:t>IA3 – Project</w:t>
            </w: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 </w:t>
            </w:r>
            <w:r w:rsidRPr="00420F23">
              <w:rPr>
                <w:rFonts w:eastAsia="Times New Roman" w:cs="Times New Roman"/>
                <w:i/>
                <w:iCs/>
                <w:kern w:val="0"/>
                <w:lang w:eastAsia="en-AU"/>
                <w14:ligatures w14:val="none"/>
              </w:rPr>
              <w:t xml:space="preserve">(Term 3 Week </w:t>
            </w:r>
            <w:r w:rsidR="00665059">
              <w:rPr>
                <w:rFonts w:eastAsia="Times New Roman" w:cs="Times New Roman"/>
                <w:i/>
                <w:iCs/>
                <w:kern w:val="0"/>
                <w:lang w:eastAsia="en-AU"/>
                <w14:ligatures w14:val="none"/>
              </w:rPr>
              <w:t>4</w:t>
            </w:r>
            <w:r w:rsidRPr="00420F23">
              <w:rPr>
                <w:rFonts w:eastAsia="Times New Roman" w:cs="Times New Roman"/>
                <w:i/>
                <w:iCs/>
                <w:kern w:val="0"/>
                <w:lang w:eastAsia="en-A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6155BDE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>30%</w:t>
            </w:r>
          </w:p>
        </w:tc>
      </w:tr>
      <w:tr w:rsidR="00420F23" w:rsidRPr="00420F23" w14:paraId="57153346" w14:textId="77777777" w:rsidTr="00420F23">
        <w:tc>
          <w:tcPr>
            <w:tcW w:w="0" w:type="auto"/>
            <w:hideMark/>
          </w:tcPr>
          <w:p w14:paraId="4C34F78F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Year 12</w:t>
            </w:r>
          </w:p>
        </w:tc>
        <w:tc>
          <w:tcPr>
            <w:tcW w:w="0" w:type="auto"/>
            <w:hideMark/>
          </w:tcPr>
          <w:p w14:paraId="2709F5E7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Unit 4 – Art as Alternate</w:t>
            </w:r>
          </w:p>
        </w:tc>
        <w:tc>
          <w:tcPr>
            <w:tcW w:w="0" w:type="auto"/>
            <w:hideMark/>
          </w:tcPr>
          <w:p w14:paraId="442B674C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>Term 3</w:t>
            </w:r>
          </w:p>
        </w:tc>
        <w:tc>
          <w:tcPr>
            <w:tcW w:w="0" w:type="auto"/>
            <w:hideMark/>
          </w:tcPr>
          <w:p w14:paraId="5026BA48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>Analyse and evaluate artworks</w:t>
            </w:r>
          </w:p>
        </w:tc>
        <w:tc>
          <w:tcPr>
            <w:tcW w:w="0" w:type="auto"/>
            <w:hideMark/>
          </w:tcPr>
          <w:p w14:paraId="78C536AB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>Prepare extended written responses</w:t>
            </w:r>
          </w:p>
        </w:tc>
        <w:tc>
          <w:tcPr>
            <w:tcW w:w="0" w:type="auto"/>
            <w:hideMark/>
          </w:tcPr>
          <w:p w14:paraId="40CF2825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FEA – Examination</w:t>
            </w: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 </w:t>
            </w:r>
            <w:r w:rsidRPr="00420F23">
              <w:rPr>
                <w:rFonts w:eastAsia="Times New Roman" w:cs="Times New Roman"/>
                <w:i/>
                <w:iCs/>
                <w:kern w:val="0"/>
                <w:lang w:eastAsia="en-AU"/>
                <w14:ligatures w14:val="none"/>
              </w:rPr>
              <w:t>(Term 3 Week 9)</w:t>
            </w:r>
          </w:p>
        </w:tc>
        <w:tc>
          <w:tcPr>
            <w:tcW w:w="0" w:type="auto"/>
            <w:hideMark/>
          </w:tcPr>
          <w:p w14:paraId="6643EE2D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>25%</w:t>
            </w:r>
          </w:p>
        </w:tc>
      </w:tr>
    </w:tbl>
    <w:p w14:paraId="635CF917" w14:textId="77777777" w:rsidR="00420F23" w:rsidRPr="00420F23" w:rsidRDefault="00000000" w:rsidP="00420F23">
      <w:p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>
        <w:rPr>
          <w:rFonts w:eastAsia="Times New Roman" w:cs="Times New Roman"/>
          <w:kern w:val="0"/>
          <w:lang w:eastAsia="en-AU"/>
          <w14:ligatures w14:val="none"/>
        </w:rPr>
        <w:pict w14:anchorId="04F99950">
          <v:rect id="_x0000_i1025" style="width:0;height:1.5pt" o:hralign="center" o:hrstd="t" o:hr="t" fillcolor="#a0a0a0" stroked="f"/>
        </w:pict>
      </w:r>
    </w:p>
    <w:p w14:paraId="00CCE072" w14:textId="487312D2" w:rsidR="00420F23" w:rsidRPr="00420F23" w:rsidRDefault="00420F23" w:rsidP="00420F2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lang w:eastAsia="en-AU"/>
          <w14:ligatures w14:val="none"/>
        </w:rPr>
      </w:pPr>
      <w:r w:rsidRPr="00420F23">
        <w:rPr>
          <w:rFonts w:ascii="Segoe UI Emoji" w:eastAsia="Times New Roman" w:hAnsi="Segoe UI Emoji" w:cs="Segoe UI Emoji"/>
          <w:b/>
          <w:bCs/>
          <w:kern w:val="36"/>
          <w:lang w:eastAsia="en-AU"/>
          <w14:ligatures w14:val="none"/>
        </w:rPr>
        <w:t>🔄</w:t>
      </w:r>
      <w:r w:rsidRPr="00420F23">
        <w:rPr>
          <w:rFonts w:eastAsia="Times New Roman" w:cs="Times New Roman"/>
          <w:b/>
          <w:bCs/>
          <w:kern w:val="36"/>
          <w:lang w:eastAsia="en-AU"/>
          <w14:ligatures w14:val="none"/>
        </w:rPr>
        <w:t xml:space="preserve"> COURSE PROGRESSION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3"/>
        <w:gridCol w:w="4486"/>
      </w:tblGrid>
      <w:tr w:rsidR="00420F23" w:rsidRPr="00420F23" w14:paraId="44A0C198" w14:textId="77777777" w:rsidTr="00420F23">
        <w:tc>
          <w:tcPr>
            <w:tcW w:w="0" w:type="auto"/>
            <w:hideMark/>
          </w:tcPr>
          <w:p w14:paraId="4ECB16E8" w14:textId="77777777" w:rsidR="00420F23" w:rsidRPr="00420F23" w:rsidRDefault="00420F23" w:rsidP="00420F23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Unit</w:t>
            </w:r>
          </w:p>
        </w:tc>
        <w:tc>
          <w:tcPr>
            <w:tcW w:w="0" w:type="auto"/>
            <w:hideMark/>
          </w:tcPr>
          <w:p w14:paraId="603AA38A" w14:textId="77777777" w:rsidR="00420F23" w:rsidRPr="00420F23" w:rsidRDefault="00420F23" w:rsidP="00420F23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Core Idea</w:t>
            </w:r>
          </w:p>
        </w:tc>
      </w:tr>
      <w:tr w:rsidR="00420F23" w:rsidRPr="00420F23" w14:paraId="492D758F" w14:textId="77777777" w:rsidTr="00420F23">
        <w:tc>
          <w:tcPr>
            <w:tcW w:w="0" w:type="auto"/>
            <w:hideMark/>
          </w:tcPr>
          <w:p w14:paraId="662FC39A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>Unit 1</w:t>
            </w:r>
          </w:p>
        </w:tc>
        <w:tc>
          <w:tcPr>
            <w:tcW w:w="0" w:type="auto"/>
            <w:hideMark/>
          </w:tcPr>
          <w:p w14:paraId="516FCD8D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>Explore meaning through lenses</w:t>
            </w:r>
          </w:p>
        </w:tc>
      </w:tr>
      <w:tr w:rsidR="00420F23" w:rsidRPr="00420F23" w14:paraId="71E3440A" w14:textId="77777777" w:rsidTr="00420F23">
        <w:tc>
          <w:tcPr>
            <w:tcW w:w="0" w:type="auto"/>
            <w:hideMark/>
          </w:tcPr>
          <w:p w14:paraId="7003D8E5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>Unit 2</w:t>
            </w:r>
          </w:p>
        </w:tc>
        <w:tc>
          <w:tcPr>
            <w:tcW w:w="0" w:type="auto"/>
            <w:hideMark/>
          </w:tcPr>
          <w:p w14:paraId="5EA4C340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>Construct meaning through systems (code)</w:t>
            </w:r>
          </w:p>
        </w:tc>
      </w:tr>
      <w:tr w:rsidR="00420F23" w:rsidRPr="00420F23" w14:paraId="6CCBB119" w14:textId="77777777" w:rsidTr="00420F23">
        <w:tc>
          <w:tcPr>
            <w:tcW w:w="0" w:type="auto"/>
            <w:hideMark/>
          </w:tcPr>
          <w:p w14:paraId="36B63303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>Unit 3</w:t>
            </w:r>
          </w:p>
        </w:tc>
        <w:tc>
          <w:tcPr>
            <w:tcW w:w="0" w:type="auto"/>
            <w:hideMark/>
          </w:tcPr>
          <w:p w14:paraId="06CFCBD7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>Build knowledge through inquiry and practice</w:t>
            </w:r>
          </w:p>
        </w:tc>
      </w:tr>
      <w:tr w:rsidR="00420F23" w:rsidRPr="00420F23" w14:paraId="472D1A06" w14:textId="77777777" w:rsidTr="00420F23">
        <w:tc>
          <w:tcPr>
            <w:tcW w:w="0" w:type="auto"/>
            <w:hideMark/>
          </w:tcPr>
          <w:p w14:paraId="5D55FC8C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>Unit 4</w:t>
            </w:r>
          </w:p>
        </w:tc>
        <w:tc>
          <w:tcPr>
            <w:tcW w:w="0" w:type="auto"/>
            <w:hideMark/>
          </w:tcPr>
          <w:p w14:paraId="46C6796D" w14:textId="77777777" w:rsidR="00420F23" w:rsidRPr="00420F23" w:rsidRDefault="00420F23" w:rsidP="00420F23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420F23">
              <w:rPr>
                <w:rFonts w:eastAsia="Times New Roman" w:cs="Times New Roman"/>
                <w:kern w:val="0"/>
                <w:lang w:eastAsia="en-AU"/>
                <w14:ligatures w14:val="none"/>
              </w:rPr>
              <w:t>Extend and transform ideas (alternate)</w:t>
            </w:r>
          </w:p>
        </w:tc>
      </w:tr>
    </w:tbl>
    <w:p w14:paraId="6619530D" w14:textId="77777777" w:rsidR="00423E7D" w:rsidRPr="00420F23" w:rsidRDefault="00423E7D"/>
    <w:sectPr w:rsidR="00423E7D" w:rsidRPr="00420F23" w:rsidSect="00420F2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F23"/>
    <w:rsid w:val="00420F23"/>
    <w:rsid w:val="00423E7D"/>
    <w:rsid w:val="005566C1"/>
    <w:rsid w:val="00665059"/>
    <w:rsid w:val="00BA17DD"/>
    <w:rsid w:val="00ED1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EC347"/>
  <w15:chartTrackingRefBased/>
  <w15:docId w15:val="{01CC93AA-1CBF-40ED-8CAB-BC45A63D0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F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F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F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F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F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20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9b8a18a-7af3-4931-9d08-29df45da2bd9}" enabled="0" method="" siteId="{49b8a18a-7af3-4931-9d08-29df45da2bd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296</Words>
  <Characters>1689</Characters>
  <Application>Microsoft Office Word</Application>
  <DocSecurity>0</DocSecurity>
  <Lines>14</Lines>
  <Paragraphs>3</Paragraphs>
  <ScaleCrop>false</ScaleCrop>
  <Company>The Southport School</Company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Ockwell</dc:creator>
  <cp:keywords/>
  <dc:description/>
  <cp:lastModifiedBy>Jacqueline Ockwell</cp:lastModifiedBy>
  <cp:revision>2</cp:revision>
  <dcterms:created xsi:type="dcterms:W3CDTF">2026-04-27T21:18:00Z</dcterms:created>
  <dcterms:modified xsi:type="dcterms:W3CDTF">2026-04-28T05:41:00Z</dcterms:modified>
</cp:coreProperties>
</file>