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3D" w:rsidRPr="009103BF" w:rsidRDefault="003058FD">
      <w:pPr>
        <w:rPr>
          <w:b/>
          <w:lang w:val="es-SV"/>
        </w:rPr>
      </w:pPr>
      <w:r w:rsidRPr="009103BF">
        <w:rPr>
          <w:b/>
          <w:lang w:val="es-SV"/>
        </w:rPr>
        <w:t>NUMERALIA ARMAS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5"/>
        <w:gridCol w:w="3536"/>
        <w:gridCol w:w="2825"/>
      </w:tblGrid>
      <w:tr w:rsidR="001F21AD" w:rsidTr="001F21AD">
        <w:tc>
          <w:tcPr>
            <w:tcW w:w="3215" w:type="dxa"/>
          </w:tcPr>
          <w:p w:rsidR="001F21AD" w:rsidRDefault="001F21AD">
            <w:pPr>
              <w:rPr>
                <w:lang w:val="es-SV"/>
              </w:rPr>
            </w:pPr>
            <w:r>
              <w:rPr>
                <w:lang w:val="es-SV"/>
              </w:rPr>
              <w:t>DATO1</w:t>
            </w:r>
          </w:p>
        </w:tc>
        <w:tc>
          <w:tcPr>
            <w:tcW w:w="3536" w:type="dxa"/>
          </w:tcPr>
          <w:p w:rsidR="001F21AD" w:rsidRDefault="001F21AD" w:rsidP="001F21AD">
            <w:pPr>
              <w:tabs>
                <w:tab w:val="center" w:pos="2286"/>
              </w:tabs>
              <w:rPr>
                <w:lang w:val="es-SV"/>
              </w:rPr>
            </w:pPr>
            <w:r>
              <w:rPr>
                <w:lang w:val="es-SV"/>
              </w:rPr>
              <w:t>DATO2</w:t>
            </w:r>
            <w:r>
              <w:rPr>
                <w:lang w:val="es-SV"/>
              </w:rPr>
              <w:tab/>
            </w:r>
          </w:p>
        </w:tc>
        <w:tc>
          <w:tcPr>
            <w:tcW w:w="2825" w:type="dxa"/>
          </w:tcPr>
          <w:p w:rsidR="001F21AD" w:rsidRDefault="001F21AD" w:rsidP="001F21AD">
            <w:pPr>
              <w:tabs>
                <w:tab w:val="center" w:pos="2286"/>
              </w:tabs>
              <w:rPr>
                <w:lang w:val="es-SV"/>
              </w:rPr>
            </w:pPr>
            <w:r>
              <w:rPr>
                <w:lang w:val="es-SV"/>
              </w:rPr>
              <w:t>DATO3</w:t>
            </w:r>
          </w:p>
        </w:tc>
      </w:tr>
      <w:tr w:rsidR="001F21AD" w:rsidTr="001F21AD">
        <w:tc>
          <w:tcPr>
            <w:tcW w:w="3215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  <w:r w:rsidRPr="001F21AD">
              <w:rPr>
                <w:sz w:val="18"/>
                <w:szCs w:val="18"/>
                <w:lang w:val="es-SV"/>
              </w:rPr>
              <w:t>23,638 agentes de seguridad privada, hasta octubre de 2018, reconocidos oficialmente</w:t>
            </w:r>
            <w:r w:rsidRPr="001F21AD">
              <w:rPr>
                <w:sz w:val="18"/>
                <w:szCs w:val="18"/>
                <w:lang w:val="es-SV"/>
              </w:rPr>
              <w:t xml:space="preserve"> por la DIGESSP</w:t>
            </w:r>
          </w:p>
        </w:tc>
        <w:tc>
          <w:tcPr>
            <w:tcW w:w="3536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Cálculos de la Gremial de Empresas de Seguridad sostienen que los agentes de seguridad privada podrían rondar los 150,000 e, incluso, hasta 200,000</w:t>
            </w:r>
          </w:p>
        </w:tc>
        <w:tc>
          <w:tcPr>
            <w:tcW w:w="2825" w:type="dxa"/>
          </w:tcPr>
          <w:p w:rsidR="001F21AD" w:rsidRDefault="001F21AD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Hasta 2018, el </w:t>
            </w:r>
            <w:proofErr w:type="spellStart"/>
            <w:r>
              <w:rPr>
                <w:sz w:val="18"/>
                <w:szCs w:val="18"/>
                <w:lang w:val="es-SV"/>
              </w:rPr>
              <w:t>Mingob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 reconocía una planta oficial aproximada de 40,000 agentes de la PNC</w:t>
            </w:r>
          </w:p>
        </w:tc>
      </w:tr>
      <w:tr w:rsidR="001F21AD" w:rsidTr="001F21AD">
        <w:tc>
          <w:tcPr>
            <w:tcW w:w="3215" w:type="dxa"/>
          </w:tcPr>
          <w:p w:rsidR="001F21AD" w:rsidRPr="001F21AD" w:rsidRDefault="006C3DAB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Hasta octubre de 2018, la DIGESSP reconocía a 23,638 agentes de seguridad privada oficialmente certificados</w:t>
            </w:r>
          </w:p>
        </w:tc>
        <w:tc>
          <w:tcPr>
            <w:tcW w:w="3536" w:type="dxa"/>
          </w:tcPr>
          <w:p w:rsidR="001F21AD" w:rsidRPr="001F21AD" w:rsidRDefault="006C3DAB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Entre 2010 y julio de 2018 el Ministerio de Trabajo procesó casi la misma cantidad de denuncias contra empresas de seguridad privada por parte de empleados: 21,314</w:t>
            </w:r>
          </w:p>
        </w:tc>
        <w:tc>
          <w:tcPr>
            <w:tcW w:w="2825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</w:p>
        </w:tc>
      </w:tr>
      <w:tr w:rsidR="001F21AD" w:rsidTr="001F21AD">
        <w:tc>
          <w:tcPr>
            <w:tcW w:w="3215" w:type="dxa"/>
          </w:tcPr>
          <w:p w:rsidR="001F21AD" w:rsidRPr="001F21AD" w:rsidRDefault="00596F76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Según análisis de contratos efectuados por Laberinto del Poder, el Estado guatemalteco gastó Q3 mil 300 millones relacionados a la seguridad, entre 2004 y marzo de 2018</w:t>
            </w:r>
          </w:p>
        </w:tc>
        <w:tc>
          <w:tcPr>
            <w:tcW w:w="3536" w:type="dxa"/>
          </w:tcPr>
          <w:p w:rsidR="001F21AD" w:rsidRPr="001F21AD" w:rsidRDefault="00596F76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Casi el 40% de esos gastos fue utilizado únicamente en 5 contratos: dos relacionados al </w:t>
            </w:r>
            <w:proofErr w:type="spellStart"/>
            <w:r>
              <w:rPr>
                <w:sz w:val="18"/>
                <w:szCs w:val="18"/>
                <w:lang w:val="es-SV"/>
              </w:rPr>
              <w:t>Transurbano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, dos más en proyectos millonarios de </w:t>
            </w:r>
            <w:proofErr w:type="spellStart"/>
            <w:r>
              <w:rPr>
                <w:sz w:val="18"/>
                <w:szCs w:val="18"/>
                <w:lang w:val="es-SV"/>
              </w:rPr>
              <w:t>videovigilancia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 y la compra de tres radares</w:t>
            </w:r>
          </w:p>
        </w:tc>
        <w:tc>
          <w:tcPr>
            <w:tcW w:w="2825" w:type="dxa"/>
          </w:tcPr>
          <w:p w:rsidR="001F21AD" w:rsidRPr="001F21AD" w:rsidRDefault="00596F76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Esos cinco contratos han sido denunciados por la Contraloría General de Cuentas</w:t>
            </w:r>
          </w:p>
        </w:tc>
      </w:tr>
      <w:tr w:rsidR="001F21AD" w:rsidTr="001F21AD">
        <w:tc>
          <w:tcPr>
            <w:tcW w:w="3215" w:type="dxa"/>
          </w:tcPr>
          <w:p w:rsidR="001F21AD" w:rsidRPr="001F21AD" w:rsidRDefault="00596F76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Laberinto del Poder identificó 22 empresas de seguridad privada como las más contratadas entre 2004 y 2018</w:t>
            </w:r>
          </w:p>
        </w:tc>
        <w:tc>
          <w:tcPr>
            <w:tcW w:w="3536" w:type="dxa"/>
          </w:tcPr>
          <w:p w:rsidR="001F21AD" w:rsidRPr="001F21AD" w:rsidRDefault="00596F76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En 15 de esas empresas, militares</w:t>
            </w:r>
            <w:r w:rsidR="00621A6C">
              <w:rPr>
                <w:sz w:val="18"/>
                <w:szCs w:val="18"/>
                <w:lang w:val="es-SV"/>
              </w:rPr>
              <w:t xml:space="preserve"> retirados</w:t>
            </w:r>
            <w:r>
              <w:rPr>
                <w:sz w:val="18"/>
                <w:szCs w:val="18"/>
                <w:lang w:val="es-SV"/>
              </w:rPr>
              <w:t xml:space="preserve"> han tenido cargos como gerentes, adm</w:t>
            </w:r>
            <w:r w:rsidR="00621A6C">
              <w:rPr>
                <w:sz w:val="18"/>
                <w:szCs w:val="18"/>
                <w:lang w:val="es-SV"/>
              </w:rPr>
              <w:t>i</w:t>
            </w:r>
            <w:r>
              <w:rPr>
                <w:sz w:val="18"/>
                <w:szCs w:val="18"/>
                <w:lang w:val="es-SV"/>
              </w:rPr>
              <w:t>nistradores únicos, auxiliares, entre otros cargos</w:t>
            </w:r>
          </w:p>
        </w:tc>
        <w:tc>
          <w:tcPr>
            <w:tcW w:w="2825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</w:p>
        </w:tc>
      </w:tr>
      <w:tr w:rsidR="001F21AD" w:rsidTr="001F21AD">
        <w:tc>
          <w:tcPr>
            <w:tcW w:w="3215" w:type="dxa"/>
          </w:tcPr>
          <w:p w:rsidR="001F21AD" w:rsidRPr="001F21AD" w:rsidRDefault="00621A6C" w:rsidP="00621A6C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El Estado guatemalteco ha gastado Q3.3 mil millones en aspectos relacionados a la seguridad, como contratación de empresas de seguridad privada, contratos de </w:t>
            </w:r>
            <w:proofErr w:type="spellStart"/>
            <w:r>
              <w:rPr>
                <w:sz w:val="18"/>
                <w:szCs w:val="18"/>
                <w:lang w:val="es-SV"/>
              </w:rPr>
              <w:t>videovigilancia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 y otros, durante 14 años</w:t>
            </w:r>
          </w:p>
        </w:tc>
        <w:tc>
          <w:tcPr>
            <w:tcW w:w="3536" w:type="dxa"/>
          </w:tcPr>
          <w:p w:rsidR="001F21AD" w:rsidRPr="001F21AD" w:rsidRDefault="00621A6C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El gasto equivale al 13.2% del presupuesto asignado a la PNC durante el mismo período de tiempo</w:t>
            </w:r>
          </w:p>
        </w:tc>
        <w:tc>
          <w:tcPr>
            <w:tcW w:w="2825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</w:p>
        </w:tc>
      </w:tr>
      <w:tr w:rsidR="0055394E" w:rsidTr="001F21AD">
        <w:tc>
          <w:tcPr>
            <w:tcW w:w="3215" w:type="dxa"/>
          </w:tcPr>
          <w:p w:rsidR="0055394E" w:rsidRPr="001F21AD" w:rsidRDefault="0055394E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En Guatemala existen 4 armas por cada 100 habitantes, ó 1 por cada 25 habitantes </w:t>
            </w:r>
          </w:p>
        </w:tc>
        <w:tc>
          <w:tcPr>
            <w:tcW w:w="3536" w:type="dxa"/>
          </w:tcPr>
          <w:p w:rsidR="0055394E" w:rsidRPr="001F21AD" w:rsidRDefault="0055394E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Durante los últimos 10 años, entre el 70% y el 80% de muertes violentas se han ejecutado con arma de fuego</w:t>
            </w:r>
          </w:p>
        </w:tc>
        <w:tc>
          <w:tcPr>
            <w:tcW w:w="2825" w:type="dxa"/>
          </w:tcPr>
          <w:p w:rsidR="0055394E" w:rsidRPr="001F21AD" w:rsidRDefault="0055394E">
            <w:pPr>
              <w:rPr>
                <w:sz w:val="18"/>
                <w:szCs w:val="18"/>
                <w:lang w:val="es-SV"/>
              </w:rPr>
            </w:pPr>
          </w:p>
        </w:tc>
      </w:tr>
      <w:tr w:rsidR="0055394E" w:rsidTr="001F21AD">
        <w:tc>
          <w:tcPr>
            <w:tcW w:w="3215" w:type="dxa"/>
          </w:tcPr>
          <w:p w:rsidR="0055394E" w:rsidRPr="001F21AD" w:rsidRDefault="006D538F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Entre 1996 y abril de 2018, Guatemala ha importado 415 millones de municiones</w:t>
            </w:r>
          </w:p>
        </w:tc>
        <w:tc>
          <w:tcPr>
            <w:tcW w:w="3536" w:type="dxa"/>
          </w:tcPr>
          <w:p w:rsidR="0055394E" w:rsidRPr="001F21AD" w:rsidRDefault="006D538F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Más de la mitad de esas importaciones se efectuaron entre 2009 y 2017, cuando la </w:t>
            </w:r>
            <w:proofErr w:type="spellStart"/>
            <w:r>
              <w:rPr>
                <w:sz w:val="18"/>
                <w:szCs w:val="18"/>
                <w:lang w:val="es-SV"/>
              </w:rPr>
              <w:t>Digecam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 llevaba un mejor control de las importación</w:t>
            </w:r>
          </w:p>
        </w:tc>
        <w:tc>
          <w:tcPr>
            <w:tcW w:w="2825" w:type="dxa"/>
          </w:tcPr>
          <w:p w:rsidR="0055394E" w:rsidRPr="001F21AD" w:rsidRDefault="006D538F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Las 247 millones de municiones importadas entre 2009 y 2018 son equivalentes a haber disparado una bala por segundo, sin parar, durante 9 años</w:t>
            </w:r>
          </w:p>
        </w:tc>
      </w:tr>
      <w:tr w:rsidR="0055394E" w:rsidTr="001F21AD">
        <w:tc>
          <w:tcPr>
            <w:tcW w:w="3215" w:type="dxa"/>
          </w:tcPr>
          <w:p w:rsidR="0055394E" w:rsidRPr="001F21AD" w:rsidRDefault="00A417A0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Según la base de comercio internacional de las Naciones Unidas entre 1996 y 2017 Guatemala ha invertido </w:t>
            </w:r>
            <w:r w:rsidR="00993242">
              <w:rPr>
                <w:sz w:val="18"/>
                <w:szCs w:val="18"/>
                <w:lang w:val="es-SV"/>
              </w:rPr>
              <w:t>USD</w:t>
            </w:r>
            <w:r>
              <w:rPr>
                <w:sz w:val="18"/>
                <w:szCs w:val="18"/>
                <w:lang w:val="es-SV"/>
              </w:rPr>
              <w:t>$171.8 millones en importaciones de armas y municiones</w:t>
            </w:r>
          </w:p>
        </w:tc>
        <w:tc>
          <w:tcPr>
            <w:tcW w:w="3536" w:type="dxa"/>
          </w:tcPr>
          <w:p w:rsidR="0055394E" w:rsidRPr="001F21AD" w:rsidRDefault="00993242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Para el mismo período de tiempo, el Banco de Guatemala fija en USD$148.1 millones el valor de las importaciones hechas por Guatemala de armas y municiones</w:t>
            </w:r>
          </w:p>
        </w:tc>
        <w:tc>
          <w:tcPr>
            <w:tcW w:w="2825" w:type="dxa"/>
          </w:tcPr>
          <w:p w:rsidR="0055394E" w:rsidRPr="001F21AD" w:rsidRDefault="0055394E">
            <w:pPr>
              <w:rPr>
                <w:sz w:val="18"/>
                <w:szCs w:val="18"/>
                <w:lang w:val="es-SV"/>
              </w:rPr>
            </w:pPr>
          </w:p>
        </w:tc>
      </w:tr>
      <w:tr w:rsidR="001F21AD" w:rsidTr="001F21AD">
        <w:tc>
          <w:tcPr>
            <w:tcW w:w="3215" w:type="dxa"/>
          </w:tcPr>
          <w:p w:rsidR="001F21AD" w:rsidRPr="001F21AD" w:rsidRDefault="00995275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Guatemala es uno, de apenas 3 países en todo el mundo, que garantizan la tenencia de armas en su Constitución</w:t>
            </w:r>
          </w:p>
        </w:tc>
        <w:tc>
          <w:tcPr>
            <w:tcW w:w="3536" w:type="dxa"/>
          </w:tcPr>
          <w:p w:rsidR="001F21AD" w:rsidRPr="001F21AD" w:rsidRDefault="00995275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Los otros dos países que garantizan la tenencia de armas por Constitución son Estados Unidos y México</w:t>
            </w:r>
          </w:p>
        </w:tc>
        <w:tc>
          <w:tcPr>
            <w:tcW w:w="2825" w:type="dxa"/>
          </w:tcPr>
          <w:p w:rsidR="001F21AD" w:rsidRPr="001F21AD" w:rsidRDefault="001F21AD">
            <w:pPr>
              <w:rPr>
                <w:sz w:val="18"/>
                <w:szCs w:val="18"/>
                <w:lang w:val="es-SV"/>
              </w:rPr>
            </w:pPr>
          </w:p>
        </w:tc>
      </w:tr>
      <w:tr w:rsidR="00A417A0" w:rsidTr="001F21AD">
        <w:tc>
          <w:tcPr>
            <w:tcW w:w="3215" w:type="dxa"/>
          </w:tcPr>
          <w:p w:rsidR="00A417A0" w:rsidRPr="001F21AD" w:rsidRDefault="00E7187D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Según documentos académicos</w:t>
            </w:r>
            <w:r w:rsidR="008D44D9">
              <w:rPr>
                <w:sz w:val="18"/>
                <w:szCs w:val="18"/>
                <w:lang w:val="es-SV"/>
              </w:rPr>
              <w:t>, el costo hospitalario de un paciente lesionado de bala puede rondar entre los Q5 mil y Q8 mil</w:t>
            </w:r>
          </w:p>
        </w:tc>
        <w:tc>
          <w:tcPr>
            <w:tcW w:w="3536" w:type="dxa"/>
          </w:tcPr>
          <w:p w:rsidR="00A417A0" w:rsidRPr="001F21AD" w:rsidRDefault="008D44D9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Datos de armerías reseñan que el precio de una sola bala puede rondar los Q5 y los Q8 </w:t>
            </w:r>
          </w:p>
        </w:tc>
        <w:tc>
          <w:tcPr>
            <w:tcW w:w="2825" w:type="dxa"/>
          </w:tcPr>
          <w:p w:rsidR="00A417A0" w:rsidRPr="001F21AD" w:rsidRDefault="00A417A0">
            <w:pPr>
              <w:rPr>
                <w:sz w:val="18"/>
                <w:szCs w:val="18"/>
                <w:lang w:val="es-SV"/>
              </w:rPr>
            </w:pPr>
          </w:p>
        </w:tc>
      </w:tr>
      <w:tr w:rsidR="00A417A0" w:rsidTr="001F21AD">
        <w:tc>
          <w:tcPr>
            <w:tcW w:w="3215" w:type="dxa"/>
          </w:tcPr>
          <w:p w:rsidR="00A417A0" w:rsidRPr="001F21AD" w:rsidRDefault="008D44D9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En los últimos 9 años, la DIGECAM ha emitido 715,607 autorizaciones para tenencia de arma de fuego</w:t>
            </w:r>
          </w:p>
        </w:tc>
        <w:tc>
          <w:tcPr>
            <w:tcW w:w="3536" w:type="dxa"/>
          </w:tcPr>
          <w:p w:rsidR="00A417A0" w:rsidRPr="001F21AD" w:rsidRDefault="008D44D9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El top 3 de los departamentos con más tenencias es Guatemala (488,848), Jutiapa (</w:t>
            </w:r>
            <w:r w:rsidR="00CF4E85">
              <w:rPr>
                <w:sz w:val="18"/>
                <w:szCs w:val="18"/>
                <w:lang w:val="es-SV"/>
              </w:rPr>
              <w:t>25,163) y Escuintla (20,962)</w:t>
            </w:r>
          </w:p>
        </w:tc>
        <w:tc>
          <w:tcPr>
            <w:tcW w:w="2825" w:type="dxa"/>
          </w:tcPr>
          <w:p w:rsidR="00A417A0" w:rsidRPr="001F21AD" w:rsidRDefault="00A417A0">
            <w:pPr>
              <w:rPr>
                <w:sz w:val="18"/>
                <w:szCs w:val="18"/>
                <w:lang w:val="es-SV"/>
              </w:rPr>
            </w:pPr>
          </w:p>
        </w:tc>
      </w:tr>
      <w:tr w:rsidR="00A417A0" w:rsidTr="001F21AD">
        <w:tc>
          <w:tcPr>
            <w:tcW w:w="3215" w:type="dxa"/>
          </w:tcPr>
          <w:p w:rsidR="00A417A0" w:rsidRPr="001F21AD" w:rsidRDefault="00CF4E85" w:rsidP="007B5421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 xml:space="preserve">Entre 2009 y </w:t>
            </w:r>
            <w:r w:rsidR="007B5421">
              <w:rPr>
                <w:sz w:val="18"/>
                <w:szCs w:val="18"/>
                <w:lang w:val="es-SV"/>
              </w:rPr>
              <w:t>junio</w:t>
            </w:r>
            <w:r>
              <w:rPr>
                <w:sz w:val="18"/>
                <w:szCs w:val="18"/>
                <w:lang w:val="es-SV"/>
              </w:rPr>
              <w:t xml:space="preserve"> de 2018, la DIGECAM ha registrado la venta de 257,750 armas en todo el país</w:t>
            </w:r>
          </w:p>
        </w:tc>
        <w:tc>
          <w:tcPr>
            <w:tcW w:w="3536" w:type="dxa"/>
          </w:tcPr>
          <w:p w:rsidR="00A417A0" w:rsidRPr="001F21AD" w:rsidRDefault="00CF4E85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Los departamentos donde más se han comprado esas armas son Guatemala (211,368), Zacapa (6,743) y Huehuetenango (</w:t>
            </w:r>
            <w:r w:rsidR="00CE7C71">
              <w:rPr>
                <w:sz w:val="18"/>
                <w:szCs w:val="18"/>
                <w:lang w:val="es-SV"/>
              </w:rPr>
              <w:t>5,570)</w:t>
            </w:r>
          </w:p>
        </w:tc>
        <w:tc>
          <w:tcPr>
            <w:tcW w:w="2825" w:type="dxa"/>
          </w:tcPr>
          <w:p w:rsidR="00A417A0" w:rsidRPr="001F21AD" w:rsidRDefault="00CE7C71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El año que más se vendieron armas según los registros de la DIGECAM fue 2011, con 35,033 en todo el país</w:t>
            </w:r>
          </w:p>
        </w:tc>
      </w:tr>
      <w:tr w:rsidR="00A417A0" w:rsidTr="001F21AD">
        <w:tc>
          <w:tcPr>
            <w:tcW w:w="3215" w:type="dxa"/>
          </w:tcPr>
          <w:p w:rsidR="00A417A0" w:rsidRPr="001F21AD" w:rsidRDefault="007B5421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El ritmo de venta de armas de los últimos 9 años implican la venta en promedio de 74 armas al día</w:t>
            </w:r>
          </w:p>
        </w:tc>
        <w:tc>
          <w:tcPr>
            <w:tcW w:w="3536" w:type="dxa"/>
          </w:tcPr>
          <w:p w:rsidR="00A417A0" w:rsidRPr="001F21AD" w:rsidRDefault="007B5421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En el mismo período de tiempo, entre 2009 y junio de 2018, el ritmo de ventas de municiones es equivalente a la venta de 82,224 al día</w:t>
            </w:r>
          </w:p>
        </w:tc>
        <w:tc>
          <w:tcPr>
            <w:tcW w:w="2825" w:type="dxa"/>
          </w:tcPr>
          <w:p w:rsidR="00A417A0" w:rsidRPr="001F21AD" w:rsidRDefault="00A417A0">
            <w:pPr>
              <w:rPr>
                <w:sz w:val="18"/>
                <w:szCs w:val="18"/>
                <w:lang w:val="es-SV"/>
              </w:rPr>
            </w:pPr>
          </w:p>
        </w:tc>
      </w:tr>
      <w:tr w:rsidR="00A417A0" w:rsidTr="001F21AD">
        <w:tc>
          <w:tcPr>
            <w:tcW w:w="3215" w:type="dxa"/>
          </w:tcPr>
          <w:p w:rsidR="00A417A0" w:rsidRPr="001F21AD" w:rsidRDefault="00A6073F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lastRenderedPageBreak/>
              <w:t xml:space="preserve">Entre 2003 y 2018 la DIGECAM autorizó la importación de 28 máquinas </w:t>
            </w:r>
            <w:proofErr w:type="spellStart"/>
            <w:r>
              <w:rPr>
                <w:sz w:val="18"/>
                <w:szCs w:val="18"/>
                <w:lang w:val="es-SV"/>
              </w:rPr>
              <w:t>reacondicionadoras</w:t>
            </w:r>
            <w:proofErr w:type="spellEnd"/>
            <w:r>
              <w:rPr>
                <w:sz w:val="18"/>
                <w:szCs w:val="18"/>
                <w:lang w:val="es-SV"/>
              </w:rPr>
              <w:t xml:space="preserve"> de munición, o </w:t>
            </w:r>
            <w:proofErr w:type="spellStart"/>
            <w:r>
              <w:rPr>
                <w:sz w:val="18"/>
                <w:szCs w:val="18"/>
                <w:lang w:val="es-SV"/>
              </w:rPr>
              <w:t>recargadoras</w:t>
            </w:r>
            <w:proofErr w:type="spellEnd"/>
          </w:p>
        </w:tc>
        <w:tc>
          <w:tcPr>
            <w:tcW w:w="3536" w:type="dxa"/>
          </w:tcPr>
          <w:p w:rsidR="00A417A0" w:rsidRPr="001F21AD" w:rsidRDefault="00A6073F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Las máquinas tienen la capacidad de recargar munición de calibre 9 milímetros, .357 magnum, .40, entre otros</w:t>
            </w:r>
          </w:p>
        </w:tc>
        <w:tc>
          <w:tcPr>
            <w:tcW w:w="2825" w:type="dxa"/>
          </w:tcPr>
          <w:p w:rsidR="00A417A0" w:rsidRPr="001F21AD" w:rsidRDefault="00A417A0">
            <w:pPr>
              <w:rPr>
                <w:sz w:val="18"/>
                <w:szCs w:val="18"/>
                <w:lang w:val="es-SV"/>
              </w:rPr>
            </w:pPr>
          </w:p>
        </w:tc>
      </w:tr>
      <w:tr w:rsidR="001F21AD" w:rsidTr="001F21AD">
        <w:tc>
          <w:tcPr>
            <w:tcW w:w="3215" w:type="dxa"/>
          </w:tcPr>
          <w:p w:rsidR="001F21AD" w:rsidRPr="001F21AD" w:rsidRDefault="00433795" w:rsidP="00433795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La DIGECAM proporcionó datos parciales de los países de procedencia de las importaciones de munición entre 1989-2009 y entre 2016-2018</w:t>
            </w:r>
          </w:p>
        </w:tc>
        <w:tc>
          <w:tcPr>
            <w:tcW w:w="3536" w:type="dxa"/>
          </w:tcPr>
          <w:p w:rsidR="001F21AD" w:rsidRPr="002B6EE9" w:rsidRDefault="002B6EE9" w:rsidP="002B6EE9">
            <w:pPr>
              <w:rPr>
                <w:sz w:val="18"/>
                <w:szCs w:val="18"/>
                <w:lang w:val="es-SV"/>
              </w:rPr>
            </w:pPr>
            <w:r w:rsidRPr="002B6EE9">
              <w:rPr>
                <w:sz w:val="18"/>
                <w:szCs w:val="18"/>
                <w:lang w:val="es-SV"/>
              </w:rPr>
              <w:t xml:space="preserve">Las municiones importadas en esos dos </w:t>
            </w:r>
            <w:r>
              <w:rPr>
                <w:sz w:val="18"/>
                <w:szCs w:val="18"/>
                <w:lang w:val="es-SV"/>
              </w:rPr>
              <w:t>rangos de tiempo fueron 243.3 millones. El 35% de esas municiones provienen de los Estados Unidos</w:t>
            </w:r>
          </w:p>
        </w:tc>
        <w:tc>
          <w:tcPr>
            <w:tcW w:w="2825" w:type="dxa"/>
          </w:tcPr>
          <w:p w:rsidR="001F21AD" w:rsidRPr="002B6EE9" w:rsidRDefault="002B6EE9">
            <w:pPr>
              <w:rPr>
                <w:sz w:val="18"/>
                <w:szCs w:val="18"/>
                <w:lang w:val="es-SV"/>
              </w:rPr>
            </w:pPr>
            <w:r>
              <w:rPr>
                <w:sz w:val="18"/>
                <w:szCs w:val="18"/>
                <w:lang w:val="es-SV"/>
              </w:rPr>
              <w:t>El segundo país mayor importador de municiones a Guatemala ha sido México, con 71.8 millones, o el 29% del total. Guatemala, sin embargo, ha importado municiones de países como Checoslovaquia (cuando existía), Bosnia Herzegovina y hasta Cuba</w:t>
            </w:r>
          </w:p>
        </w:tc>
        <w:bookmarkStart w:id="0" w:name="_GoBack"/>
        <w:bookmarkEnd w:id="0"/>
      </w:tr>
    </w:tbl>
    <w:p w:rsidR="003058FD" w:rsidRDefault="003058FD">
      <w:pPr>
        <w:rPr>
          <w:lang w:val="es-SV"/>
        </w:rPr>
      </w:pPr>
    </w:p>
    <w:sectPr w:rsidR="0030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75" w:rsidRDefault="00996575" w:rsidP="00621A6C">
      <w:pPr>
        <w:spacing w:after="0" w:line="240" w:lineRule="auto"/>
      </w:pPr>
      <w:r>
        <w:separator/>
      </w:r>
    </w:p>
  </w:endnote>
  <w:endnote w:type="continuationSeparator" w:id="0">
    <w:p w:rsidR="00996575" w:rsidRDefault="00996575" w:rsidP="0062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75" w:rsidRDefault="00996575" w:rsidP="00621A6C">
      <w:pPr>
        <w:spacing w:after="0" w:line="240" w:lineRule="auto"/>
      </w:pPr>
      <w:r>
        <w:separator/>
      </w:r>
    </w:p>
  </w:footnote>
  <w:footnote w:type="continuationSeparator" w:id="0">
    <w:p w:rsidR="00996575" w:rsidRDefault="00996575" w:rsidP="00621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7F70"/>
    <w:multiLevelType w:val="hybridMultilevel"/>
    <w:tmpl w:val="17E61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FD"/>
    <w:rsid w:val="001F21AD"/>
    <w:rsid w:val="002B6EE9"/>
    <w:rsid w:val="003058FD"/>
    <w:rsid w:val="00433795"/>
    <w:rsid w:val="0055394E"/>
    <w:rsid w:val="00596F76"/>
    <w:rsid w:val="00621A6C"/>
    <w:rsid w:val="006C3DAB"/>
    <w:rsid w:val="006D538F"/>
    <w:rsid w:val="007B5421"/>
    <w:rsid w:val="008D44D9"/>
    <w:rsid w:val="009103BF"/>
    <w:rsid w:val="00993242"/>
    <w:rsid w:val="00995275"/>
    <w:rsid w:val="00996575"/>
    <w:rsid w:val="00A417A0"/>
    <w:rsid w:val="00A6073F"/>
    <w:rsid w:val="00B31D3D"/>
    <w:rsid w:val="00CE7C71"/>
    <w:rsid w:val="00CF4E85"/>
    <w:rsid w:val="00E7187D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3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A6C"/>
  </w:style>
  <w:style w:type="paragraph" w:styleId="Piedepgina">
    <w:name w:val="footer"/>
    <w:basedOn w:val="Normal"/>
    <w:link w:val="PiedepginaCar"/>
    <w:uiPriority w:val="99"/>
    <w:unhideWhenUsed/>
    <w:rsid w:val="0062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3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A6C"/>
  </w:style>
  <w:style w:type="paragraph" w:styleId="Piedepgina">
    <w:name w:val="footer"/>
    <w:basedOn w:val="Normal"/>
    <w:link w:val="PiedepginaCar"/>
    <w:uiPriority w:val="99"/>
    <w:unhideWhenUsed/>
    <w:rsid w:val="0062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Urdimales</dc:creator>
  <cp:lastModifiedBy>Pedro Urdimales</cp:lastModifiedBy>
  <cp:revision>10</cp:revision>
  <dcterms:created xsi:type="dcterms:W3CDTF">2019-02-27T21:35:00Z</dcterms:created>
  <dcterms:modified xsi:type="dcterms:W3CDTF">2019-02-28T04:34:00Z</dcterms:modified>
</cp:coreProperties>
</file>