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720138">
          <w:headerReference w:type="default" r:id="rId8"/>
          <w:footerReference w:type="default" r:id="rId9"/>
          <w:pgSz w:w="11906" w:h="16838" w:code="9"/>
          <w:pgMar w:top="1418" w:right="1418" w:bottom="1418" w:left="1418"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w:t>
      </w:r>
      <w:proofErr w:type="spellStart"/>
      <w:r w:rsidR="00517740">
        <w:t>Panušovi</w:t>
      </w:r>
      <w:proofErr w:type="spellEnd"/>
      <w:r w:rsidR="00517740">
        <w:t>,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2C4785CB" w14:textId="198FC2AE" w:rsidR="00720138"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0212498" w:history="1">
        <w:r w:rsidR="00720138" w:rsidRPr="00E957EE">
          <w:rPr>
            <w:rStyle w:val="Hypertextovodkaz"/>
            <w:noProof/>
            <w:shd w:val="clear" w:color="auto" w:fill="FFFFFF"/>
          </w:rPr>
          <w:t>SEZNAM ILUSTRACÍ A TABULEK</w:t>
        </w:r>
        <w:r w:rsidR="00720138">
          <w:rPr>
            <w:noProof/>
            <w:webHidden/>
          </w:rPr>
          <w:tab/>
        </w:r>
        <w:r w:rsidR="00720138">
          <w:rPr>
            <w:noProof/>
            <w:webHidden/>
          </w:rPr>
          <w:fldChar w:fldCharType="begin"/>
        </w:r>
        <w:r w:rsidR="00720138">
          <w:rPr>
            <w:noProof/>
            <w:webHidden/>
          </w:rPr>
          <w:instrText xml:space="preserve"> PAGEREF _Toc230212498 \h </w:instrText>
        </w:r>
        <w:r w:rsidR="00720138">
          <w:rPr>
            <w:noProof/>
            <w:webHidden/>
          </w:rPr>
        </w:r>
        <w:r w:rsidR="00720138">
          <w:rPr>
            <w:noProof/>
            <w:webHidden/>
          </w:rPr>
          <w:fldChar w:fldCharType="separate"/>
        </w:r>
        <w:r w:rsidR="00720138">
          <w:rPr>
            <w:noProof/>
            <w:webHidden/>
          </w:rPr>
          <w:t>10</w:t>
        </w:r>
        <w:r w:rsidR="00720138">
          <w:rPr>
            <w:noProof/>
            <w:webHidden/>
          </w:rPr>
          <w:fldChar w:fldCharType="end"/>
        </w:r>
      </w:hyperlink>
    </w:p>
    <w:p w14:paraId="4EE4853D" w14:textId="2D9A7C03"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499" w:history="1">
        <w:r w:rsidRPr="00E957EE">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_Toc230212499 \h </w:instrText>
        </w:r>
        <w:r>
          <w:rPr>
            <w:noProof/>
            <w:webHidden/>
          </w:rPr>
        </w:r>
        <w:r>
          <w:rPr>
            <w:noProof/>
            <w:webHidden/>
          </w:rPr>
          <w:fldChar w:fldCharType="separate"/>
        </w:r>
        <w:r>
          <w:rPr>
            <w:noProof/>
            <w:webHidden/>
          </w:rPr>
          <w:t>11</w:t>
        </w:r>
        <w:r>
          <w:rPr>
            <w:noProof/>
            <w:webHidden/>
          </w:rPr>
          <w:fldChar w:fldCharType="end"/>
        </w:r>
      </w:hyperlink>
    </w:p>
    <w:p w14:paraId="2FD8581B" w14:textId="486C50E6"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500" w:history="1">
        <w:r w:rsidRPr="00E957EE">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_Toc230212500 \h </w:instrText>
        </w:r>
        <w:r>
          <w:rPr>
            <w:noProof/>
            <w:webHidden/>
          </w:rPr>
        </w:r>
        <w:r>
          <w:rPr>
            <w:noProof/>
            <w:webHidden/>
          </w:rPr>
          <w:fldChar w:fldCharType="separate"/>
        </w:r>
        <w:r>
          <w:rPr>
            <w:noProof/>
            <w:webHidden/>
          </w:rPr>
          <w:t>12</w:t>
        </w:r>
        <w:r>
          <w:rPr>
            <w:noProof/>
            <w:webHidden/>
          </w:rPr>
          <w:fldChar w:fldCharType="end"/>
        </w:r>
      </w:hyperlink>
    </w:p>
    <w:p w14:paraId="19B8C500" w14:textId="072ABD52"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501" w:history="1">
        <w:r w:rsidRPr="00E957EE">
          <w:rPr>
            <w:rStyle w:val="Hypertextovodkaz"/>
            <w:noProof/>
          </w:rPr>
          <w:t>ÚVOD</w:t>
        </w:r>
        <w:r>
          <w:rPr>
            <w:noProof/>
            <w:webHidden/>
          </w:rPr>
          <w:tab/>
        </w:r>
        <w:r>
          <w:rPr>
            <w:noProof/>
            <w:webHidden/>
          </w:rPr>
          <w:fldChar w:fldCharType="begin"/>
        </w:r>
        <w:r>
          <w:rPr>
            <w:noProof/>
            <w:webHidden/>
          </w:rPr>
          <w:instrText xml:space="preserve"> PAGEREF _Toc230212501 \h </w:instrText>
        </w:r>
        <w:r>
          <w:rPr>
            <w:noProof/>
            <w:webHidden/>
          </w:rPr>
        </w:r>
        <w:r>
          <w:rPr>
            <w:noProof/>
            <w:webHidden/>
          </w:rPr>
          <w:fldChar w:fldCharType="separate"/>
        </w:r>
        <w:r>
          <w:rPr>
            <w:noProof/>
            <w:webHidden/>
          </w:rPr>
          <w:t>13</w:t>
        </w:r>
        <w:r>
          <w:rPr>
            <w:noProof/>
            <w:webHidden/>
          </w:rPr>
          <w:fldChar w:fldCharType="end"/>
        </w:r>
      </w:hyperlink>
    </w:p>
    <w:p w14:paraId="606A4586" w14:textId="5BC479DF" w:rsidR="00720138" w:rsidRDefault="00720138">
      <w:pPr>
        <w:pStyle w:val="Obsah1"/>
        <w:tabs>
          <w:tab w:val="left" w:pos="480"/>
          <w:tab w:val="right" w:leader="dot" w:pos="9060"/>
        </w:tabs>
        <w:rPr>
          <w:rFonts w:asciiTheme="minorHAnsi" w:eastAsiaTheme="minorEastAsia" w:hAnsiTheme="minorHAnsi" w:cstheme="minorBidi"/>
          <w:noProof/>
          <w:kern w:val="2"/>
          <w:szCs w:val="24"/>
          <w14:ligatures w14:val="standardContextual"/>
        </w:rPr>
      </w:pPr>
      <w:hyperlink w:anchor="_Toc230212502" w:history="1">
        <w:r w:rsidRPr="00E957EE">
          <w:rPr>
            <w:rStyle w:val="Hypertextovodkaz"/>
            <w:noProof/>
          </w:rPr>
          <w:t>1</w:t>
        </w:r>
        <w:r>
          <w:rPr>
            <w:rFonts w:asciiTheme="minorHAnsi" w:eastAsiaTheme="minorEastAsia" w:hAnsiTheme="minorHAnsi" w:cstheme="minorBidi"/>
            <w:noProof/>
            <w:kern w:val="2"/>
            <w:szCs w:val="24"/>
            <w14:ligatures w14:val="standardContextual"/>
          </w:rPr>
          <w:tab/>
        </w:r>
        <w:r w:rsidRPr="00E957EE">
          <w:rPr>
            <w:rStyle w:val="Hypertextovodkaz"/>
            <w:noProof/>
          </w:rPr>
          <w:t>KONCEPT</w:t>
        </w:r>
        <w:r>
          <w:rPr>
            <w:noProof/>
            <w:webHidden/>
          </w:rPr>
          <w:tab/>
        </w:r>
        <w:r>
          <w:rPr>
            <w:noProof/>
            <w:webHidden/>
          </w:rPr>
          <w:fldChar w:fldCharType="begin"/>
        </w:r>
        <w:r>
          <w:rPr>
            <w:noProof/>
            <w:webHidden/>
          </w:rPr>
          <w:instrText xml:space="preserve"> PAGEREF _Toc230212502 \h </w:instrText>
        </w:r>
        <w:r>
          <w:rPr>
            <w:noProof/>
            <w:webHidden/>
          </w:rPr>
        </w:r>
        <w:r>
          <w:rPr>
            <w:noProof/>
            <w:webHidden/>
          </w:rPr>
          <w:fldChar w:fldCharType="separate"/>
        </w:r>
        <w:r>
          <w:rPr>
            <w:noProof/>
            <w:webHidden/>
          </w:rPr>
          <w:t>14</w:t>
        </w:r>
        <w:r>
          <w:rPr>
            <w:noProof/>
            <w:webHidden/>
          </w:rPr>
          <w:fldChar w:fldCharType="end"/>
        </w:r>
      </w:hyperlink>
    </w:p>
    <w:p w14:paraId="67FA0C2E" w14:textId="3C611E36" w:rsidR="00720138" w:rsidRDefault="00720138">
      <w:pPr>
        <w:pStyle w:val="Obsah2"/>
        <w:tabs>
          <w:tab w:val="left" w:pos="960"/>
        </w:tabs>
        <w:rPr>
          <w:rFonts w:asciiTheme="minorHAnsi" w:eastAsiaTheme="minorEastAsia" w:hAnsiTheme="minorHAnsi" w:cstheme="minorBidi"/>
          <w:noProof/>
          <w:kern w:val="2"/>
          <w:szCs w:val="24"/>
          <w14:ligatures w14:val="standardContextual"/>
        </w:rPr>
      </w:pPr>
      <w:hyperlink w:anchor="_Toc230212503" w:history="1">
        <w:r w:rsidRPr="00E957EE">
          <w:rPr>
            <w:rStyle w:val="Hypertextovodkaz"/>
            <w:noProof/>
          </w:rPr>
          <w:t>1.1</w:t>
        </w:r>
        <w:r>
          <w:rPr>
            <w:rFonts w:asciiTheme="minorHAnsi" w:eastAsiaTheme="minorEastAsia" w:hAnsiTheme="minorHAnsi" w:cstheme="minorBidi"/>
            <w:noProof/>
            <w:kern w:val="2"/>
            <w:szCs w:val="24"/>
            <w14:ligatures w14:val="standardContextual"/>
          </w:rPr>
          <w:tab/>
        </w:r>
        <w:r w:rsidRPr="00E957EE">
          <w:rPr>
            <w:rStyle w:val="Hypertextovodkaz"/>
            <w:noProof/>
          </w:rPr>
          <w:t>Co je to tenzor</w:t>
        </w:r>
        <w:r>
          <w:rPr>
            <w:noProof/>
            <w:webHidden/>
          </w:rPr>
          <w:tab/>
        </w:r>
        <w:r>
          <w:rPr>
            <w:noProof/>
            <w:webHidden/>
          </w:rPr>
          <w:fldChar w:fldCharType="begin"/>
        </w:r>
        <w:r>
          <w:rPr>
            <w:noProof/>
            <w:webHidden/>
          </w:rPr>
          <w:instrText xml:space="preserve"> PAGEREF _Toc230212503 \h </w:instrText>
        </w:r>
        <w:r>
          <w:rPr>
            <w:noProof/>
            <w:webHidden/>
          </w:rPr>
        </w:r>
        <w:r>
          <w:rPr>
            <w:noProof/>
            <w:webHidden/>
          </w:rPr>
          <w:fldChar w:fldCharType="separate"/>
        </w:r>
        <w:r>
          <w:rPr>
            <w:noProof/>
            <w:webHidden/>
          </w:rPr>
          <w:t>14</w:t>
        </w:r>
        <w:r>
          <w:rPr>
            <w:noProof/>
            <w:webHidden/>
          </w:rPr>
          <w:fldChar w:fldCharType="end"/>
        </w:r>
      </w:hyperlink>
    </w:p>
    <w:p w14:paraId="7EB22D21" w14:textId="08F24BAF" w:rsidR="00720138" w:rsidRDefault="00720138">
      <w:pPr>
        <w:pStyle w:val="Obsah2"/>
        <w:rPr>
          <w:rFonts w:asciiTheme="minorHAnsi" w:eastAsiaTheme="minorEastAsia" w:hAnsiTheme="minorHAnsi" w:cstheme="minorBidi"/>
          <w:noProof/>
          <w:kern w:val="2"/>
          <w:szCs w:val="24"/>
          <w14:ligatures w14:val="standardContextual"/>
        </w:rPr>
      </w:pPr>
      <w:hyperlink w:anchor="_Toc230212504" w:history="1">
        <w:r w:rsidRPr="00E957EE">
          <w:rPr>
            <w:rStyle w:val="Hypertextovodkaz"/>
            <w:noProof/>
          </w:rPr>
          <w:t>1.2 Tato práce a tenzor</w:t>
        </w:r>
        <w:r>
          <w:rPr>
            <w:noProof/>
            <w:webHidden/>
          </w:rPr>
          <w:tab/>
        </w:r>
        <w:r>
          <w:rPr>
            <w:noProof/>
            <w:webHidden/>
          </w:rPr>
          <w:fldChar w:fldCharType="begin"/>
        </w:r>
        <w:r>
          <w:rPr>
            <w:noProof/>
            <w:webHidden/>
          </w:rPr>
          <w:instrText xml:space="preserve"> PAGEREF _Toc230212504 \h </w:instrText>
        </w:r>
        <w:r>
          <w:rPr>
            <w:noProof/>
            <w:webHidden/>
          </w:rPr>
        </w:r>
        <w:r>
          <w:rPr>
            <w:noProof/>
            <w:webHidden/>
          </w:rPr>
          <w:fldChar w:fldCharType="separate"/>
        </w:r>
        <w:r>
          <w:rPr>
            <w:noProof/>
            <w:webHidden/>
          </w:rPr>
          <w:t>15</w:t>
        </w:r>
        <w:r>
          <w:rPr>
            <w:noProof/>
            <w:webHidden/>
          </w:rPr>
          <w:fldChar w:fldCharType="end"/>
        </w:r>
      </w:hyperlink>
    </w:p>
    <w:p w14:paraId="147A44D3" w14:textId="1A25559B" w:rsidR="00720138" w:rsidRDefault="00720138">
      <w:pPr>
        <w:pStyle w:val="Obsah2"/>
        <w:rPr>
          <w:rFonts w:asciiTheme="minorHAnsi" w:eastAsiaTheme="minorEastAsia" w:hAnsiTheme="minorHAnsi" w:cstheme="minorBidi"/>
          <w:noProof/>
          <w:kern w:val="2"/>
          <w:szCs w:val="24"/>
          <w14:ligatures w14:val="standardContextual"/>
        </w:rPr>
      </w:pPr>
      <w:hyperlink w:anchor="_Toc230212505" w:history="1">
        <w:r w:rsidRPr="00E957EE">
          <w:rPr>
            <w:rStyle w:val="Hypertextovodkaz"/>
            <w:noProof/>
          </w:rPr>
          <w:t>1.3 Nutné vlastnosti tenzoru</w:t>
        </w:r>
        <w:r>
          <w:rPr>
            <w:noProof/>
            <w:webHidden/>
          </w:rPr>
          <w:tab/>
        </w:r>
        <w:r>
          <w:rPr>
            <w:noProof/>
            <w:webHidden/>
          </w:rPr>
          <w:fldChar w:fldCharType="begin"/>
        </w:r>
        <w:r>
          <w:rPr>
            <w:noProof/>
            <w:webHidden/>
          </w:rPr>
          <w:instrText xml:space="preserve"> PAGEREF _Toc230212505 \h </w:instrText>
        </w:r>
        <w:r>
          <w:rPr>
            <w:noProof/>
            <w:webHidden/>
          </w:rPr>
        </w:r>
        <w:r>
          <w:rPr>
            <w:noProof/>
            <w:webHidden/>
          </w:rPr>
          <w:fldChar w:fldCharType="separate"/>
        </w:r>
        <w:r>
          <w:rPr>
            <w:noProof/>
            <w:webHidden/>
          </w:rPr>
          <w:t>15</w:t>
        </w:r>
        <w:r>
          <w:rPr>
            <w:noProof/>
            <w:webHidden/>
          </w:rPr>
          <w:fldChar w:fldCharType="end"/>
        </w:r>
      </w:hyperlink>
    </w:p>
    <w:p w14:paraId="31AF139E" w14:textId="51F1DE99" w:rsidR="00720138" w:rsidRDefault="00720138">
      <w:pPr>
        <w:pStyle w:val="Obsah2"/>
        <w:rPr>
          <w:rFonts w:asciiTheme="minorHAnsi" w:eastAsiaTheme="minorEastAsia" w:hAnsiTheme="minorHAnsi" w:cstheme="minorBidi"/>
          <w:noProof/>
          <w:kern w:val="2"/>
          <w:szCs w:val="24"/>
          <w14:ligatures w14:val="standardContextual"/>
        </w:rPr>
      </w:pPr>
      <w:hyperlink w:anchor="_Toc230212506" w:history="1">
        <w:r w:rsidRPr="00E957EE">
          <w:rPr>
            <w:rStyle w:val="Hypertextovodkaz"/>
            <w:noProof/>
          </w:rPr>
          <w:t>1.4 UML</w:t>
        </w:r>
        <w:r>
          <w:rPr>
            <w:noProof/>
            <w:webHidden/>
          </w:rPr>
          <w:tab/>
        </w:r>
        <w:r>
          <w:rPr>
            <w:noProof/>
            <w:webHidden/>
          </w:rPr>
          <w:fldChar w:fldCharType="begin"/>
        </w:r>
        <w:r>
          <w:rPr>
            <w:noProof/>
            <w:webHidden/>
          </w:rPr>
          <w:instrText xml:space="preserve"> PAGEREF _Toc230212506 \h </w:instrText>
        </w:r>
        <w:r>
          <w:rPr>
            <w:noProof/>
            <w:webHidden/>
          </w:rPr>
        </w:r>
        <w:r>
          <w:rPr>
            <w:noProof/>
            <w:webHidden/>
          </w:rPr>
          <w:fldChar w:fldCharType="separate"/>
        </w:r>
        <w:r>
          <w:rPr>
            <w:noProof/>
            <w:webHidden/>
          </w:rPr>
          <w:t>16</w:t>
        </w:r>
        <w:r>
          <w:rPr>
            <w:noProof/>
            <w:webHidden/>
          </w:rPr>
          <w:fldChar w:fldCharType="end"/>
        </w:r>
      </w:hyperlink>
    </w:p>
    <w:p w14:paraId="24905A62" w14:textId="54676C62" w:rsidR="00720138" w:rsidRDefault="00720138">
      <w:pPr>
        <w:pStyle w:val="Obsah2"/>
        <w:rPr>
          <w:rFonts w:asciiTheme="minorHAnsi" w:eastAsiaTheme="minorEastAsia" w:hAnsiTheme="minorHAnsi" w:cstheme="minorBidi"/>
          <w:noProof/>
          <w:kern w:val="2"/>
          <w:szCs w:val="24"/>
          <w14:ligatures w14:val="standardContextual"/>
        </w:rPr>
      </w:pPr>
      <w:hyperlink w:anchor="_Toc230212507" w:history="1">
        <w:r w:rsidRPr="00E957EE">
          <w:rPr>
            <w:rStyle w:val="Hypertextovodkaz"/>
            <w:noProof/>
          </w:rPr>
          <w:t>1.5 Logika</w:t>
        </w:r>
        <w:r>
          <w:rPr>
            <w:noProof/>
            <w:webHidden/>
          </w:rPr>
          <w:tab/>
        </w:r>
        <w:r>
          <w:rPr>
            <w:noProof/>
            <w:webHidden/>
          </w:rPr>
          <w:fldChar w:fldCharType="begin"/>
        </w:r>
        <w:r>
          <w:rPr>
            <w:noProof/>
            <w:webHidden/>
          </w:rPr>
          <w:instrText xml:space="preserve"> PAGEREF _Toc230212507 \h </w:instrText>
        </w:r>
        <w:r>
          <w:rPr>
            <w:noProof/>
            <w:webHidden/>
          </w:rPr>
        </w:r>
        <w:r>
          <w:rPr>
            <w:noProof/>
            <w:webHidden/>
          </w:rPr>
          <w:fldChar w:fldCharType="separate"/>
        </w:r>
        <w:r>
          <w:rPr>
            <w:noProof/>
            <w:webHidden/>
          </w:rPr>
          <w:t>17</w:t>
        </w:r>
        <w:r>
          <w:rPr>
            <w:noProof/>
            <w:webHidden/>
          </w:rPr>
          <w:fldChar w:fldCharType="end"/>
        </w:r>
      </w:hyperlink>
    </w:p>
    <w:p w14:paraId="50E82E1A" w14:textId="3F670615"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08" w:history="1">
        <w:r w:rsidRPr="00E957EE">
          <w:rPr>
            <w:rStyle w:val="Hypertextovodkaz"/>
            <w:noProof/>
          </w:rPr>
          <w:t>1.5.1 Logika tenzoru</w:t>
        </w:r>
        <w:r>
          <w:rPr>
            <w:noProof/>
            <w:webHidden/>
          </w:rPr>
          <w:tab/>
        </w:r>
        <w:r>
          <w:rPr>
            <w:noProof/>
            <w:webHidden/>
          </w:rPr>
          <w:fldChar w:fldCharType="begin"/>
        </w:r>
        <w:r>
          <w:rPr>
            <w:noProof/>
            <w:webHidden/>
          </w:rPr>
          <w:instrText xml:space="preserve"> PAGEREF _Toc230212508 \h </w:instrText>
        </w:r>
        <w:r>
          <w:rPr>
            <w:noProof/>
            <w:webHidden/>
          </w:rPr>
        </w:r>
        <w:r>
          <w:rPr>
            <w:noProof/>
            <w:webHidden/>
          </w:rPr>
          <w:fldChar w:fldCharType="separate"/>
        </w:r>
        <w:r>
          <w:rPr>
            <w:noProof/>
            <w:webHidden/>
          </w:rPr>
          <w:t>17</w:t>
        </w:r>
        <w:r>
          <w:rPr>
            <w:noProof/>
            <w:webHidden/>
          </w:rPr>
          <w:fldChar w:fldCharType="end"/>
        </w:r>
      </w:hyperlink>
    </w:p>
    <w:p w14:paraId="763D86BD" w14:textId="22F1910F"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09" w:history="1">
        <w:r w:rsidRPr="00E957EE">
          <w:rPr>
            <w:rStyle w:val="Hypertextovodkaz"/>
            <w:noProof/>
          </w:rPr>
          <w:t>1.3.2 Logika pole/lineárního kontejneru</w:t>
        </w:r>
        <w:r>
          <w:rPr>
            <w:noProof/>
            <w:webHidden/>
          </w:rPr>
          <w:tab/>
        </w:r>
        <w:r>
          <w:rPr>
            <w:noProof/>
            <w:webHidden/>
          </w:rPr>
          <w:fldChar w:fldCharType="begin"/>
        </w:r>
        <w:r>
          <w:rPr>
            <w:noProof/>
            <w:webHidden/>
          </w:rPr>
          <w:instrText xml:space="preserve"> PAGEREF _Toc230212509 \h </w:instrText>
        </w:r>
        <w:r>
          <w:rPr>
            <w:noProof/>
            <w:webHidden/>
          </w:rPr>
        </w:r>
        <w:r>
          <w:rPr>
            <w:noProof/>
            <w:webHidden/>
          </w:rPr>
          <w:fldChar w:fldCharType="separate"/>
        </w:r>
        <w:r>
          <w:rPr>
            <w:noProof/>
            <w:webHidden/>
          </w:rPr>
          <w:t>25</w:t>
        </w:r>
        <w:r>
          <w:rPr>
            <w:noProof/>
            <w:webHidden/>
          </w:rPr>
          <w:fldChar w:fldCharType="end"/>
        </w:r>
      </w:hyperlink>
    </w:p>
    <w:p w14:paraId="3167050F" w14:textId="2069FFF1"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0" w:history="1">
        <w:r w:rsidRPr="00E957EE">
          <w:rPr>
            <w:rStyle w:val="Hypertextovodkaz"/>
            <w:noProof/>
          </w:rPr>
          <w:t>1.5.4 Logika paralelního tenzoru</w:t>
        </w:r>
        <w:r>
          <w:rPr>
            <w:noProof/>
            <w:webHidden/>
          </w:rPr>
          <w:tab/>
        </w:r>
        <w:r>
          <w:rPr>
            <w:noProof/>
            <w:webHidden/>
          </w:rPr>
          <w:fldChar w:fldCharType="begin"/>
        </w:r>
        <w:r>
          <w:rPr>
            <w:noProof/>
            <w:webHidden/>
          </w:rPr>
          <w:instrText xml:space="preserve"> PAGEREF _Toc230212510 \h </w:instrText>
        </w:r>
        <w:r>
          <w:rPr>
            <w:noProof/>
            <w:webHidden/>
          </w:rPr>
        </w:r>
        <w:r>
          <w:rPr>
            <w:noProof/>
            <w:webHidden/>
          </w:rPr>
          <w:fldChar w:fldCharType="separate"/>
        </w:r>
        <w:r>
          <w:rPr>
            <w:noProof/>
            <w:webHidden/>
          </w:rPr>
          <w:t>26</w:t>
        </w:r>
        <w:r>
          <w:rPr>
            <w:noProof/>
            <w:webHidden/>
          </w:rPr>
          <w:fldChar w:fldCharType="end"/>
        </w:r>
      </w:hyperlink>
    </w:p>
    <w:p w14:paraId="5839E8CA" w14:textId="3262AA29"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1" w:history="1">
        <w:r w:rsidRPr="00E957EE">
          <w:rPr>
            <w:rStyle w:val="Hypertextovodkaz"/>
            <w:noProof/>
          </w:rPr>
          <w:t>1.5.5 Logika matice</w:t>
        </w:r>
        <w:r>
          <w:rPr>
            <w:noProof/>
            <w:webHidden/>
          </w:rPr>
          <w:tab/>
        </w:r>
        <w:r>
          <w:rPr>
            <w:noProof/>
            <w:webHidden/>
          </w:rPr>
          <w:fldChar w:fldCharType="begin"/>
        </w:r>
        <w:r>
          <w:rPr>
            <w:noProof/>
            <w:webHidden/>
          </w:rPr>
          <w:instrText xml:space="preserve"> PAGEREF _Toc230212511 \h </w:instrText>
        </w:r>
        <w:r>
          <w:rPr>
            <w:noProof/>
            <w:webHidden/>
          </w:rPr>
        </w:r>
        <w:r>
          <w:rPr>
            <w:noProof/>
            <w:webHidden/>
          </w:rPr>
          <w:fldChar w:fldCharType="separate"/>
        </w:r>
        <w:r>
          <w:rPr>
            <w:noProof/>
            <w:webHidden/>
          </w:rPr>
          <w:t>27</w:t>
        </w:r>
        <w:r>
          <w:rPr>
            <w:noProof/>
            <w:webHidden/>
          </w:rPr>
          <w:fldChar w:fldCharType="end"/>
        </w:r>
      </w:hyperlink>
    </w:p>
    <w:p w14:paraId="40A46D24" w14:textId="7FC83D73"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2" w:history="1">
        <w:r w:rsidRPr="00E957EE">
          <w:rPr>
            <w:rStyle w:val="Hypertextovodkaz"/>
            <w:noProof/>
          </w:rPr>
          <w:t>1.5.6 Logika paměťového backendu</w:t>
        </w:r>
        <w:r>
          <w:rPr>
            <w:noProof/>
            <w:webHidden/>
          </w:rPr>
          <w:tab/>
        </w:r>
        <w:r>
          <w:rPr>
            <w:noProof/>
            <w:webHidden/>
          </w:rPr>
          <w:fldChar w:fldCharType="begin"/>
        </w:r>
        <w:r>
          <w:rPr>
            <w:noProof/>
            <w:webHidden/>
          </w:rPr>
          <w:instrText xml:space="preserve"> PAGEREF _Toc230212512 \h </w:instrText>
        </w:r>
        <w:r>
          <w:rPr>
            <w:noProof/>
            <w:webHidden/>
          </w:rPr>
        </w:r>
        <w:r>
          <w:rPr>
            <w:noProof/>
            <w:webHidden/>
          </w:rPr>
          <w:fldChar w:fldCharType="separate"/>
        </w:r>
        <w:r>
          <w:rPr>
            <w:noProof/>
            <w:webHidden/>
          </w:rPr>
          <w:t>27</w:t>
        </w:r>
        <w:r>
          <w:rPr>
            <w:noProof/>
            <w:webHidden/>
          </w:rPr>
          <w:fldChar w:fldCharType="end"/>
        </w:r>
      </w:hyperlink>
    </w:p>
    <w:p w14:paraId="7EFBDD29" w14:textId="1BA72029"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3" w:history="1">
        <w:r w:rsidRPr="00E957EE">
          <w:rPr>
            <w:rStyle w:val="Hypertextovodkaz"/>
            <w:noProof/>
          </w:rPr>
          <w:t>1.5.7 Logika poolingu</w:t>
        </w:r>
        <w:r>
          <w:rPr>
            <w:noProof/>
            <w:webHidden/>
          </w:rPr>
          <w:tab/>
        </w:r>
        <w:r>
          <w:rPr>
            <w:noProof/>
            <w:webHidden/>
          </w:rPr>
          <w:fldChar w:fldCharType="begin"/>
        </w:r>
        <w:r>
          <w:rPr>
            <w:noProof/>
            <w:webHidden/>
          </w:rPr>
          <w:instrText xml:space="preserve"> PAGEREF _Toc230212513 \h </w:instrText>
        </w:r>
        <w:r>
          <w:rPr>
            <w:noProof/>
            <w:webHidden/>
          </w:rPr>
        </w:r>
        <w:r>
          <w:rPr>
            <w:noProof/>
            <w:webHidden/>
          </w:rPr>
          <w:fldChar w:fldCharType="separate"/>
        </w:r>
        <w:r>
          <w:rPr>
            <w:noProof/>
            <w:webHidden/>
          </w:rPr>
          <w:t>28</w:t>
        </w:r>
        <w:r>
          <w:rPr>
            <w:noProof/>
            <w:webHidden/>
          </w:rPr>
          <w:fldChar w:fldCharType="end"/>
        </w:r>
      </w:hyperlink>
    </w:p>
    <w:p w14:paraId="1F605AFE" w14:textId="386DE892"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514" w:history="1">
        <w:r w:rsidRPr="00E957EE">
          <w:rPr>
            <w:rStyle w:val="Hypertextovodkaz"/>
            <w:noProof/>
          </w:rPr>
          <w:t>2 IMPLEMENTACE</w:t>
        </w:r>
        <w:r>
          <w:rPr>
            <w:noProof/>
            <w:webHidden/>
          </w:rPr>
          <w:tab/>
        </w:r>
        <w:r>
          <w:rPr>
            <w:noProof/>
            <w:webHidden/>
          </w:rPr>
          <w:fldChar w:fldCharType="begin"/>
        </w:r>
        <w:r>
          <w:rPr>
            <w:noProof/>
            <w:webHidden/>
          </w:rPr>
          <w:instrText xml:space="preserve"> PAGEREF _Toc230212514 \h </w:instrText>
        </w:r>
        <w:r>
          <w:rPr>
            <w:noProof/>
            <w:webHidden/>
          </w:rPr>
        </w:r>
        <w:r>
          <w:rPr>
            <w:noProof/>
            <w:webHidden/>
          </w:rPr>
          <w:fldChar w:fldCharType="separate"/>
        </w:r>
        <w:r>
          <w:rPr>
            <w:noProof/>
            <w:webHidden/>
          </w:rPr>
          <w:t>29</w:t>
        </w:r>
        <w:r>
          <w:rPr>
            <w:noProof/>
            <w:webHidden/>
          </w:rPr>
          <w:fldChar w:fldCharType="end"/>
        </w:r>
      </w:hyperlink>
    </w:p>
    <w:p w14:paraId="4E8F87BB" w14:textId="257A6BC3" w:rsidR="00720138" w:rsidRDefault="00720138">
      <w:pPr>
        <w:pStyle w:val="Obsah2"/>
        <w:rPr>
          <w:rFonts w:asciiTheme="minorHAnsi" w:eastAsiaTheme="minorEastAsia" w:hAnsiTheme="minorHAnsi" w:cstheme="minorBidi"/>
          <w:noProof/>
          <w:kern w:val="2"/>
          <w:szCs w:val="24"/>
          <w14:ligatures w14:val="standardContextual"/>
        </w:rPr>
      </w:pPr>
      <w:hyperlink w:anchor="_Toc230212515" w:history="1">
        <w:r w:rsidRPr="00E957EE">
          <w:rPr>
            <w:rStyle w:val="Hypertextovodkaz"/>
            <w:noProof/>
          </w:rPr>
          <w:t>2.1 Použité nástroje</w:t>
        </w:r>
        <w:r>
          <w:rPr>
            <w:noProof/>
            <w:webHidden/>
          </w:rPr>
          <w:tab/>
        </w:r>
        <w:r>
          <w:rPr>
            <w:noProof/>
            <w:webHidden/>
          </w:rPr>
          <w:fldChar w:fldCharType="begin"/>
        </w:r>
        <w:r>
          <w:rPr>
            <w:noProof/>
            <w:webHidden/>
          </w:rPr>
          <w:instrText xml:space="preserve"> PAGEREF _Toc230212515 \h </w:instrText>
        </w:r>
        <w:r>
          <w:rPr>
            <w:noProof/>
            <w:webHidden/>
          </w:rPr>
        </w:r>
        <w:r>
          <w:rPr>
            <w:noProof/>
            <w:webHidden/>
          </w:rPr>
          <w:fldChar w:fldCharType="separate"/>
        </w:r>
        <w:r>
          <w:rPr>
            <w:noProof/>
            <w:webHidden/>
          </w:rPr>
          <w:t>29</w:t>
        </w:r>
        <w:r>
          <w:rPr>
            <w:noProof/>
            <w:webHidden/>
          </w:rPr>
          <w:fldChar w:fldCharType="end"/>
        </w:r>
      </w:hyperlink>
    </w:p>
    <w:p w14:paraId="7356F961" w14:textId="58641279"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6" w:history="1">
        <w:r w:rsidRPr="00E957EE">
          <w:rPr>
            <w:rStyle w:val="Hypertextovodkaz"/>
            <w:noProof/>
          </w:rPr>
          <w:t>2.1.1 AdaptiveCpp</w:t>
        </w:r>
        <w:r>
          <w:rPr>
            <w:noProof/>
            <w:webHidden/>
          </w:rPr>
          <w:tab/>
        </w:r>
        <w:r>
          <w:rPr>
            <w:noProof/>
            <w:webHidden/>
          </w:rPr>
          <w:fldChar w:fldCharType="begin"/>
        </w:r>
        <w:r>
          <w:rPr>
            <w:noProof/>
            <w:webHidden/>
          </w:rPr>
          <w:instrText xml:space="preserve"> PAGEREF _Toc230212516 \h </w:instrText>
        </w:r>
        <w:r>
          <w:rPr>
            <w:noProof/>
            <w:webHidden/>
          </w:rPr>
        </w:r>
        <w:r>
          <w:rPr>
            <w:noProof/>
            <w:webHidden/>
          </w:rPr>
          <w:fldChar w:fldCharType="separate"/>
        </w:r>
        <w:r>
          <w:rPr>
            <w:noProof/>
            <w:webHidden/>
          </w:rPr>
          <w:t>29</w:t>
        </w:r>
        <w:r>
          <w:rPr>
            <w:noProof/>
            <w:webHidden/>
          </w:rPr>
          <w:fldChar w:fldCharType="end"/>
        </w:r>
      </w:hyperlink>
    </w:p>
    <w:p w14:paraId="6AAA0661" w14:textId="44E0F0E7"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7" w:history="1">
        <w:r w:rsidRPr="00E957EE">
          <w:rPr>
            <w:rStyle w:val="Hypertextovodkaz"/>
            <w:noProof/>
          </w:rPr>
          <w:t>2.1.2 Google test</w:t>
        </w:r>
        <w:r>
          <w:rPr>
            <w:noProof/>
            <w:webHidden/>
          </w:rPr>
          <w:tab/>
        </w:r>
        <w:r>
          <w:rPr>
            <w:noProof/>
            <w:webHidden/>
          </w:rPr>
          <w:fldChar w:fldCharType="begin"/>
        </w:r>
        <w:r>
          <w:rPr>
            <w:noProof/>
            <w:webHidden/>
          </w:rPr>
          <w:instrText xml:space="preserve"> PAGEREF _Toc230212517 \h </w:instrText>
        </w:r>
        <w:r>
          <w:rPr>
            <w:noProof/>
            <w:webHidden/>
          </w:rPr>
        </w:r>
        <w:r>
          <w:rPr>
            <w:noProof/>
            <w:webHidden/>
          </w:rPr>
          <w:fldChar w:fldCharType="separate"/>
        </w:r>
        <w:r>
          <w:rPr>
            <w:noProof/>
            <w:webHidden/>
          </w:rPr>
          <w:t>30</w:t>
        </w:r>
        <w:r>
          <w:rPr>
            <w:noProof/>
            <w:webHidden/>
          </w:rPr>
          <w:fldChar w:fldCharType="end"/>
        </w:r>
      </w:hyperlink>
    </w:p>
    <w:p w14:paraId="17C3B917" w14:textId="3B859EAB" w:rsidR="00720138" w:rsidRDefault="00720138">
      <w:pPr>
        <w:pStyle w:val="Obsah2"/>
        <w:rPr>
          <w:rFonts w:asciiTheme="minorHAnsi" w:eastAsiaTheme="minorEastAsia" w:hAnsiTheme="minorHAnsi" w:cstheme="minorBidi"/>
          <w:noProof/>
          <w:kern w:val="2"/>
          <w:szCs w:val="24"/>
          <w14:ligatures w14:val="standardContextual"/>
        </w:rPr>
      </w:pPr>
      <w:hyperlink w:anchor="_Toc230212518" w:history="1">
        <w:r w:rsidRPr="00E957EE">
          <w:rPr>
            <w:rStyle w:val="Hypertextovodkaz"/>
            <w:noProof/>
          </w:rPr>
          <w:t>2.2 Komponenty</w:t>
        </w:r>
        <w:r>
          <w:rPr>
            <w:noProof/>
            <w:webHidden/>
          </w:rPr>
          <w:tab/>
        </w:r>
        <w:r>
          <w:rPr>
            <w:noProof/>
            <w:webHidden/>
          </w:rPr>
          <w:fldChar w:fldCharType="begin"/>
        </w:r>
        <w:r>
          <w:rPr>
            <w:noProof/>
            <w:webHidden/>
          </w:rPr>
          <w:instrText xml:space="preserve"> PAGEREF _Toc230212518 \h </w:instrText>
        </w:r>
        <w:r>
          <w:rPr>
            <w:noProof/>
            <w:webHidden/>
          </w:rPr>
        </w:r>
        <w:r>
          <w:rPr>
            <w:noProof/>
            <w:webHidden/>
          </w:rPr>
          <w:fldChar w:fldCharType="separate"/>
        </w:r>
        <w:r>
          <w:rPr>
            <w:noProof/>
            <w:webHidden/>
          </w:rPr>
          <w:t>30</w:t>
        </w:r>
        <w:r>
          <w:rPr>
            <w:noProof/>
            <w:webHidden/>
          </w:rPr>
          <w:fldChar w:fldCharType="end"/>
        </w:r>
      </w:hyperlink>
    </w:p>
    <w:p w14:paraId="4AA078E1" w14:textId="70FE7A0E"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19" w:history="1">
        <w:r w:rsidRPr="00E957EE">
          <w:rPr>
            <w:rStyle w:val="Hypertextovodkaz"/>
            <w:noProof/>
          </w:rPr>
          <w:t>2.2.1 Koncepty</w:t>
        </w:r>
        <w:r>
          <w:rPr>
            <w:noProof/>
            <w:webHidden/>
          </w:rPr>
          <w:tab/>
        </w:r>
        <w:r>
          <w:rPr>
            <w:noProof/>
            <w:webHidden/>
          </w:rPr>
          <w:fldChar w:fldCharType="begin"/>
        </w:r>
        <w:r>
          <w:rPr>
            <w:noProof/>
            <w:webHidden/>
          </w:rPr>
          <w:instrText xml:space="preserve"> PAGEREF _Toc230212519 \h </w:instrText>
        </w:r>
        <w:r>
          <w:rPr>
            <w:noProof/>
            <w:webHidden/>
          </w:rPr>
        </w:r>
        <w:r>
          <w:rPr>
            <w:noProof/>
            <w:webHidden/>
          </w:rPr>
          <w:fldChar w:fldCharType="separate"/>
        </w:r>
        <w:r>
          <w:rPr>
            <w:noProof/>
            <w:webHidden/>
          </w:rPr>
          <w:t>30</w:t>
        </w:r>
        <w:r>
          <w:rPr>
            <w:noProof/>
            <w:webHidden/>
          </w:rPr>
          <w:fldChar w:fldCharType="end"/>
        </w:r>
      </w:hyperlink>
    </w:p>
    <w:p w14:paraId="094A1B32" w14:textId="49245EE8"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0" w:history="1">
        <w:r w:rsidRPr="00E957EE">
          <w:rPr>
            <w:rStyle w:val="Hypertextovodkaz"/>
            <w:noProof/>
          </w:rPr>
          <w:t>2.2.2 Paměťový backend</w:t>
        </w:r>
        <w:r>
          <w:rPr>
            <w:noProof/>
            <w:webHidden/>
          </w:rPr>
          <w:tab/>
        </w:r>
        <w:r>
          <w:rPr>
            <w:noProof/>
            <w:webHidden/>
          </w:rPr>
          <w:fldChar w:fldCharType="begin"/>
        </w:r>
        <w:r>
          <w:rPr>
            <w:noProof/>
            <w:webHidden/>
          </w:rPr>
          <w:instrText xml:space="preserve"> PAGEREF _Toc230212520 \h </w:instrText>
        </w:r>
        <w:r>
          <w:rPr>
            <w:noProof/>
            <w:webHidden/>
          </w:rPr>
        </w:r>
        <w:r>
          <w:rPr>
            <w:noProof/>
            <w:webHidden/>
          </w:rPr>
          <w:fldChar w:fldCharType="separate"/>
        </w:r>
        <w:r>
          <w:rPr>
            <w:noProof/>
            <w:webHidden/>
          </w:rPr>
          <w:t>31</w:t>
        </w:r>
        <w:r>
          <w:rPr>
            <w:noProof/>
            <w:webHidden/>
          </w:rPr>
          <w:fldChar w:fldCharType="end"/>
        </w:r>
      </w:hyperlink>
    </w:p>
    <w:p w14:paraId="7B01FD44" w14:textId="78B1094E"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1" w:history="1">
        <w:r w:rsidRPr="00E957EE">
          <w:rPr>
            <w:rStyle w:val="Hypertextovodkaz"/>
            <w:noProof/>
          </w:rPr>
          <w:t>2.2.3</w:t>
        </w:r>
        <w:r w:rsidRPr="00E957EE">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_Toc230212521 \h </w:instrText>
        </w:r>
        <w:r>
          <w:rPr>
            <w:noProof/>
            <w:webHidden/>
          </w:rPr>
        </w:r>
        <w:r>
          <w:rPr>
            <w:noProof/>
            <w:webHidden/>
          </w:rPr>
          <w:fldChar w:fldCharType="separate"/>
        </w:r>
        <w:r>
          <w:rPr>
            <w:noProof/>
            <w:webHidden/>
          </w:rPr>
          <w:t>32</w:t>
        </w:r>
        <w:r>
          <w:rPr>
            <w:noProof/>
            <w:webHidden/>
          </w:rPr>
          <w:fldChar w:fldCharType="end"/>
        </w:r>
      </w:hyperlink>
    </w:p>
    <w:p w14:paraId="165E0B13" w14:textId="4B34BD00"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2" w:history="1">
        <w:r w:rsidRPr="00E957EE">
          <w:rPr>
            <w:rStyle w:val="Hypertextovodkaz"/>
            <w:noProof/>
            <w:lang w:eastAsia="cs-CZ"/>
          </w:rPr>
          <w:t>2.2.4 Tenzor</w:t>
        </w:r>
        <w:r>
          <w:rPr>
            <w:noProof/>
            <w:webHidden/>
          </w:rPr>
          <w:tab/>
        </w:r>
        <w:r>
          <w:rPr>
            <w:noProof/>
            <w:webHidden/>
          </w:rPr>
          <w:fldChar w:fldCharType="begin"/>
        </w:r>
        <w:r>
          <w:rPr>
            <w:noProof/>
            <w:webHidden/>
          </w:rPr>
          <w:instrText xml:space="preserve"> PAGEREF _Toc230212522 \h </w:instrText>
        </w:r>
        <w:r>
          <w:rPr>
            <w:noProof/>
            <w:webHidden/>
          </w:rPr>
        </w:r>
        <w:r>
          <w:rPr>
            <w:noProof/>
            <w:webHidden/>
          </w:rPr>
          <w:fldChar w:fldCharType="separate"/>
        </w:r>
        <w:r>
          <w:rPr>
            <w:noProof/>
            <w:webHidden/>
          </w:rPr>
          <w:t>33</w:t>
        </w:r>
        <w:r>
          <w:rPr>
            <w:noProof/>
            <w:webHidden/>
          </w:rPr>
          <w:fldChar w:fldCharType="end"/>
        </w:r>
      </w:hyperlink>
    </w:p>
    <w:p w14:paraId="30DB84A3" w14:textId="55B1A745"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3" w:history="1">
        <w:r w:rsidRPr="00E957EE">
          <w:rPr>
            <w:rStyle w:val="Hypertextovodkaz"/>
            <w:noProof/>
            <w:lang w:eastAsia="cs-CZ"/>
          </w:rPr>
          <w:t>2.2.5 Paralelní tenzor</w:t>
        </w:r>
        <w:r>
          <w:rPr>
            <w:noProof/>
            <w:webHidden/>
          </w:rPr>
          <w:tab/>
        </w:r>
        <w:r>
          <w:rPr>
            <w:noProof/>
            <w:webHidden/>
          </w:rPr>
          <w:fldChar w:fldCharType="begin"/>
        </w:r>
        <w:r>
          <w:rPr>
            <w:noProof/>
            <w:webHidden/>
          </w:rPr>
          <w:instrText xml:space="preserve"> PAGEREF _Toc230212523 \h </w:instrText>
        </w:r>
        <w:r>
          <w:rPr>
            <w:noProof/>
            <w:webHidden/>
          </w:rPr>
        </w:r>
        <w:r>
          <w:rPr>
            <w:noProof/>
            <w:webHidden/>
          </w:rPr>
          <w:fldChar w:fldCharType="separate"/>
        </w:r>
        <w:r>
          <w:rPr>
            <w:noProof/>
            <w:webHidden/>
          </w:rPr>
          <w:t>34</w:t>
        </w:r>
        <w:r>
          <w:rPr>
            <w:noProof/>
            <w:webHidden/>
          </w:rPr>
          <w:fldChar w:fldCharType="end"/>
        </w:r>
      </w:hyperlink>
    </w:p>
    <w:p w14:paraId="707C258C" w14:textId="6CDF4C52"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4" w:history="1">
        <w:r w:rsidRPr="00E957EE">
          <w:rPr>
            <w:rStyle w:val="Hypertextovodkaz"/>
            <w:noProof/>
            <w:lang w:eastAsia="cs-CZ"/>
          </w:rPr>
          <w:t>2.2.6 Matice</w:t>
        </w:r>
        <w:r>
          <w:rPr>
            <w:noProof/>
            <w:webHidden/>
          </w:rPr>
          <w:tab/>
        </w:r>
        <w:r>
          <w:rPr>
            <w:noProof/>
            <w:webHidden/>
          </w:rPr>
          <w:fldChar w:fldCharType="begin"/>
        </w:r>
        <w:r>
          <w:rPr>
            <w:noProof/>
            <w:webHidden/>
          </w:rPr>
          <w:instrText xml:space="preserve"> PAGEREF _Toc230212524 \h </w:instrText>
        </w:r>
        <w:r>
          <w:rPr>
            <w:noProof/>
            <w:webHidden/>
          </w:rPr>
        </w:r>
        <w:r>
          <w:rPr>
            <w:noProof/>
            <w:webHidden/>
          </w:rPr>
          <w:fldChar w:fldCharType="separate"/>
        </w:r>
        <w:r>
          <w:rPr>
            <w:noProof/>
            <w:webHidden/>
          </w:rPr>
          <w:t>35</w:t>
        </w:r>
        <w:r>
          <w:rPr>
            <w:noProof/>
            <w:webHidden/>
          </w:rPr>
          <w:fldChar w:fldCharType="end"/>
        </w:r>
      </w:hyperlink>
    </w:p>
    <w:p w14:paraId="65B95EDF" w14:textId="3F4AEB93"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5" w:history="1">
        <w:r w:rsidRPr="00E957EE">
          <w:rPr>
            <w:rStyle w:val="Hypertextovodkaz"/>
            <w:noProof/>
            <w:lang w:eastAsia="cs-CZ"/>
          </w:rPr>
          <w:t>2.2.7 N-nární strom</w:t>
        </w:r>
        <w:r>
          <w:rPr>
            <w:noProof/>
            <w:webHidden/>
          </w:rPr>
          <w:tab/>
        </w:r>
        <w:r>
          <w:rPr>
            <w:noProof/>
            <w:webHidden/>
          </w:rPr>
          <w:fldChar w:fldCharType="begin"/>
        </w:r>
        <w:r>
          <w:rPr>
            <w:noProof/>
            <w:webHidden/>
          </w:rPr>
          <w:instrText xml:space="preserve"> PAGEREF _Toc230212525 \h </w:instrText>
        </w:r>
        <w:r>
          <w:rPr>
            <w:noProof/>
            <w:webHidden/>
          </w:rPr>
        </w:r>
        <w:r>
          <w:rPr>
            <w:noProof/>
            <w:webHidden/>
          </w:rPr>
          <w:fldChar w:fldCharType="separate"/>
        </w:r>
        <w:r>
          <w:rPr>
            <w:noProof/>
            <w:webHidden/>
          </w:rPr>
          <w:t>35</w:t>
        </w:r>
        <w:r>
          <w:rPr>
            <w:noProof/>
            <w:webHidden/>
          </w:rPr>
          <w:fldChar w:fldCharType="end"/>
        </w:r>
      </w:hyperlink>
    </w:p>
    <w:p w14:paraId="13798A53" w14:textId="79B3051E"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6" w:history="1">
        <w:r w:rsidRPr="00E957EE">
          <w:rPr>
            <w:rStyle w:val="Hypertextovodkaz"/>
            <w:noProof/>
            <w:lang w:eastAsia="cs-CZ"/>
          </w:rPr>
          <w:t>2.2.8 Abstraktní operace</w:t>
        </w:r>
        <w:r>
          <w:rPr>
            <w:noProof/>
            <w:webHidden/>
          </w:rPr>
          <w:tab/>
        </w:r>
        <w:r>
          <w:rPr>
            <w:noProof/>
            <w:webHidden/>
          </w:rPr>
          <w:fldChar w:fldCharType="begin"/>
        </w:r>
        <w:r>
          <w:rPr>
            <w:noProof/>
            <w:webHidden/>
          </w:rPr>
          <w:instrText xml:space="preserve"> PAGEREF _Toc230212526 \h </w:instrText>
        </w:r>
        <w:r>
          <w:rPr>
            <w:noProof/>
            <w:webHidden/>
          </w:rPr>
        </w:r>
        <w:r>
          <w:rPr>
            <w:noProof/>
            <w:webHidden/>
          </w:rPr>
          <w:fldChar w:fldCharType="separate"/>
        </w:r>
        <w:r>
          <w:rPr>
            <w:noProof/>
            <w:webHidden/>
          </w:rPr>
          <w:t>35</w:t>
        </w:r>
        <w:r>
          <w:rPr>
            <w:noProof/>
            <w:webHidden/>
          </w:rPr>
          <w:fldChar w:fldCharType="end"/>
        </w:r>
      </w:hyperlink>
    </w:p>
    <w:p w14:paraId="38BC488D" w14:textId="79134ED1"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7" w:history="1">
        <w:r w:rsidRPr="00E957EE">
          <w:rPr>
            <w:rStyle w:val="Hypertextovodkaz"/>
            <w:noProof/>
            <w:lang w:eastAsia="cs-CZ"/>
          </w:rPr>
          <w:t>2.2.9 Pooling USM</w:t>
        </w:r>
        <w:r>
          <w:rPr>
            <w:noProof/>
            <w:webHidden/>
          </w:rPr>
          <w:tab/>
        </w:r>
        <w:r>
          <w:rPr>
            <w:noProof/>
            <w:webHidden/>
          </w:rPr>
          <w:fldChar w:fldCharType="begin"/>
        </w:r>
        <w:r>
          <w:rPr>
            <w:noProof/>
            <w:webHidden/>
          </w:rPr>
          <w:instrText xml:space="preserve"> PAGEREF _Toc230212527 \h </w:instrText>
        </w:r>
        <w:r>
          <w:rPr>
            <w:noProof/>
            <w:webHidden/>
          </w:rPr>
        </w:r>
        <w:r>
          <w:rPr>
            <w:noProof/>
            <w:webHidden/>
          </w:rPr>
          <w:fldChar w:fldCharType="separate"/>
        </w:r>
        <w:r>
          <w:rPr>
            <w:noProof/>
            <w:webHidden/>
          </w:rPr>
          <w:t>35</w:t>
        </w:r>
        <w:r>
          <w:rPr>
            <w:noProof/>
            <w:webHidden/>
          </w:rPr>
          <w:fldChar w:fldCharType="end"/>
        </w:r>
      </w:hyperlink>
    </w:p>
    <w:p w14:paraId="2A381E1E" w14:textId="10E4EE03"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28" w:history="1">
        <w:r w:rsidRPr="00E957EE">
          <w:rPr>
            <w:rStyle w:val="Hypertextovodkaz"/>
            <w:noProof/>
            <w:lang w:eastAsia="cs-CZ"/>
          </w:rPr>
          <w:t>2.2.10 Pomocné</w:t>
        </w:r>
        <w:r>
          <w:rPr>
            <w:noProof/>
            <w:webHidden/>
          </w:rPr>
          <w:tab/>
        </w:r>
        <w:r>
          <w:rPr>
            <w:noProof/>
            <w:webHidden/>
          </w:rPr>
          <w:fldChar w:fldCharType="begin"/>
        </w:r>
        <w:r>
          <w:rPr>
            <w:noProof/>
            <w:webHidden/>
          </w:rPr>
          <w:instrText xml:space="preserve"> PAGEREF _Toc230212528 \h </w:instrText>
        </w:r>
        <w:r>
          <w:rPr>
            <w:noProof/>
            <w:webHidden/>
          </w:rPr>
        </w:r>
        <w:r>
          <w:rPr>
            <w:noProof/>
            <w:webHidden/>
          </w:rPr>
          <w:fldChar w:fldCharType="separate"/>
        </w:r>
        <w:r>
          <w:rPr>
            <w:noProof/>
            <w:webHidden/>
          </w:rPr>
          <w:t>36</w:t>
        </w:r>
        <w:r>
          <w:rPr>
            <w:noProof/>
            <w:webHidden/>
          </w:rPr>
          <w:fldChar w:fldCharType="end"/>
        </w:r>
      </w:hyperlink>
    </w:p>
    <w:p w14:paraId="45E83705" w14:textId="3D0AAC73" w:rsidR="00720138" w:rsidRDefault="00720138">
      <w:pPr>
        <w:pStyle w:val="Obsah2"/>
        <w:rPr>
          <w:rFonts w:asciiTheme="minorHAnsi" w:eastAsiaTheme="minorEastAsia" w:hAnsiTheme="minorHAnsi" w:cstheme="minorBidi"/>
          <w:noProof/>
          <w:kern w:val="2"/>
          <w:szCs w:val="24"/>
          <w14:ligatures w14:val="standardContextual"/>
        </w:rPr>
      </w:pPr>
      <w:hyperlink w:anchor="_Toc230212529" w:history="1">
        <w:r w:rsidRPr="00E957EE">
          <w:rPr>
            <w:rStyle w:val="Hypertextovodkaz"/>
            <w:noProof/>
            <w:lang w:eastAsia="cs-CZ"/>
          </w:rPr>
          <w:t>2.3 Testy</w:t>
        </w:r>
        <w:r>
          <w:rPr>
            <w:noProof/>
            <w:webHidden/>
          </w:rPr>
          <w:tab/>
        </w:r>
        <w:r>
          <w:rPr>
            <w:noProof/>
            <w:webHidden/>
          </w:rPr>
          <w:fldChar w:fldCharType="begin"/>
        </w:r>
        <w:r>
          <w:rPr>
            <w:noProof/>
            <w:webHidden/>
          </w:rPr>
          <w:instrText xml:space="preserve"> PAGEREF _Toc230212529 \h </w:instrText>
        </w:r>
        <w:r>
          <w:rPr>
            <w:noProof/>
            <w:webHidden/>
          </w:rPr>
        </w:r>
        <w:r>
          <w:rPr>
            <w:noProof/>
            <w:webHidden/>
          </w:rPr>
          <w:fldChar w:fldCharType="separate"/>
        </w:r>
        <w:r>
          <w:rPr>
            <w:noProof/>
            <w:webHidden/>
          </w:rPr>
          <w:t>36</w:t>
        </w:r>
        <w:r>
          <w:rPr>
            <w:noProof/>
            <w:webHidden/>
          </w:rPr>
          <w:fldChar w:fldCharType="end"/>
        </w:r>
      </w:hyperlink>
    </w:p>
    <w:p w14:paraId="789397A6" w14:textId="0F286517"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30" w:history="1">
        <w:r w:rsidRPr="00E957EE">
          <w:rPr>
            <w:rStyle w:val="Hypertextovodkaz"/>
            <w:noProof/>
            <w:lang w:eastAsia="cs-CZ"/>
          </w:rPr>
          <w:t>2.3.1 Unit testování</w:t>
        </w:r>
        <w:r>
          <w:rPr>
            <w:noProof/>
            <w:webHidden/>
          </w:rPr>
          <w:tab/>
        </w:r>
        <w:r>
          <w:rPr>
            <w:noProof/>
            <w:webHidden/>
          </w:rPr>
          <w:fldChar w:fldCharType="begin"/>
        </w:r>
        <w:r>
          <w:rPr>
            <w:noProof/>
            <w:webHidden/>
          </w:rPr>
          <w:instrText xml:space="preserve"> PAGEREF _Toc230212530 \h </w:instrText>
        </w:r>
        <w:r>
          <w:rPr>
            <w:noProof/>
            <w:webHidden/>
          </w:rPr>
        </w:r>
        <w:r>
          <w:rPr>
            <w:noProof/>
            <w:webHidden/>
          </w:rPr>
          <w:fldChar w:fldCharType="separate"/>
        </w:r>
        <w:r>
          <w:rPr>
            <w:noProof/>
            <w:webHidden/>
          </w:rPr>
          <w:t>36</w:t>
        </w:r>
        <w:r>
          <w:rPr>
            <w:noProof/>
            <w:webHidden/>
          </w:rPr>
          <w:fldChar w:fldCharType="end"/>
        </w:r>
      </w:hyperlink>
    </w:p>
    <w:p w14:paraId="512DBD88" w14:textId="6AE46EA2" w:rsidR="00720138" w:rsidRDefault="00720138">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212531" w:history="1">
        <w:r w:rsidRPr="00E957EE">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_Toc230212531 \h </w:instrText>
        </w:r>
        <w:r>
          <w:rPr>
            <w:noProof/>
            <w:webHidden/>
          </w:rPr>
        </w:r>
        <w:r>
          <w:rPr>
            <w:noProof/>
            <w:webHidden/>
          </w:rPr>
          <w:fldChar w:fldCharType="separate"/>
        </w:r>
        <w:r>
          <w:rPr>
            <w:noProof/>
            <w:webHidden/>
          </w:rPr>
          <w:t>37</w:t>
        </w:r>
        <w:r>
          <w:rPr>
            <w:noProof/>
            <w:webHidden/>
          </w:rPr>
          <w:fldChar w:fldCharType="end"/>
        </w:r>
      </w:hyperlink>
    </w:p>
    <w:p w14:paraId="62CCD88E" w14:textId="22D6E94E"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532" w:history="1">
        <w:r w:rsidRPr="00E957EE">
          <w:rPr>
            <w:rStyle w:val="Hypertextovodkaz"/>
            <w:noProof/>
          </w:rPr>
          <w:t>3 VYUŽITÍ</w:t>
        </w:r>
        <w:r>
          <w:rPr>
            <w:noProof/>
            <w:webHidden/>
          </w:rPr>
          <w:tab/>
        </w:r>
        <w:r>
          <w:rPr>
            <w:noProof/>
            <w:webHidden/>
          </w:rPr>
          <w:fldChar w:fldCharType="begin"/>
        </w:r>
        <w:r>
          <w:rPr>
            <w:noProof/>
            <w:webHidden/>
          </w:rPr>
          <w:instrText xml:space="preserve"> PAGEREF _Toc230212532 \h </w:instrText>
        </w:r>
        <w:r>
          <w:rPr>
            <w:noProof/>
            <w:webHidden/>
          </w:rPr>
        </w:r>
        <w:r>
          <w:rPr>
            <w:noProof/>
            <w:webHidden/>
          </w:rPr>
          <w:fldChar w:fldCharType="separate"/>
        </w:r>
        <w:r>
          <w:rPr>
            <w:noProof/>
            <w:webHidden/>
          </w:rPr>
          <w:t>39</w:t>
        </w:r>
        <w:r>
          <w:rPr>
            <w:noProof/>
            <w:webHidden/>
          </w:rPr>
          <w:fldChar w:fldCharType="end"/>
        </w:r>
      </w:hyperlink>
    </w:p>
    <w:p w14:paraId="679CAABB" w14:textId="6D7EC51A"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533" w:history="1">
        <w:r w:rsidRPr="00E957EE">
          <w:rPr>
            <w:rStyle w:val="Hypertextovodkaz"/>
            <w:noProof/>
          </w:rPr>
          <w:t>ZÁVĚR</w:t>
        </w:r>
        <w:r>
          <w:rPr>
            <w:noProof/>
            <w:webHidden/>
          </w:rPr>
          <w:tab/>
        </w:r>
        <w:r>
          <w:rPr>
            <w:noProof/>
            <w:webHidden/>
          </w:rPr>
          <w:fldChar w:fldCharType="begin"/>
        </w:r>
        <w:r>
          <w:rPr>
            <w:noProof/>
            <w:webHidden/>
          </w:rPr>
          <w:instrText xml:space="preserve"> PAGEREF _Toc230212533 \h </w:instrText>
        </w:r>
        <w:r>
          <w:rPr>
            <w:noProof/>
            <w:webHidden/>
          </w:rPr>
        </w:r>
        <w:r>
          <w:rPr>
            <w:noProof/>
            <w:webHidden/>
          </w:rPr>
          <w:fldChar w:fldCharType="separate"/>
        </w:r>
        <w:r>
          <w:rPr>
            <w:noProof/>
            <w:webHidden/>
          </w:rPr>
          <w:t>43</w:t>
        </w:r>
        <w:r>
          <w:rPr>
            <w:noProof/>
            <w:webHidden/>
          </w:rPr>
          <w:fldChar w:fldCharType="end"/>
        </w:r>
      </w:hyperlink>
    </w:p>
    <w:p w14:paraId="004EBE66" w14:textId="7C913803" w:rsidR="00720138" w:rsidRDefault="00720138">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212534" w:history="1">
        <w:r w:rsidRPr="00E957EE">
          <w:rPr>
            <w:rStyle w:val="Hypertextovodkaz"/>
            <w:noProof/>
          </w:rPr>
          <w:t>POUŽITÁ LITERATURA</w:t>
        </w:r>
        <w:r>
          <w:rPr>
            <w:noProof/>
            <w:webHidden/>
          </w:rPr>
          <w:tab/>
        </w:r>
        <w:r>
          <w:rPr>
            <w:noProof/>
            <w:webHidden/>
          </w:rPr>
          <w:fldChar w:fldCharType="begin"/>
        </w:r>
        <w:r>
          <w:rPr>
            <w:noProof/>
            <w:webHidden/>
          </w:rPr>
          <w:instrText xml:space="preserve"> PAGEREF _Toc230212534 \h </w:instrText>
        </w:r>
        <w:r>
          <w:rPr>
            <w:noProof/>
            <w:webHidden/>
          </w:rPr>
        </w:r>
        <w:r>
          <w:rPr>
            <w:noProof/>
            <w:webHidden/>
          </w:rPr>
          <w:fldChar w:fldCharType="separate"/>
        </w:r>
        <w:r>
          <w:rPr>
            <w:noProof/>
            <w:webHidden/>
          </w:rPr>
          <w:t>44</w:t>
        </w:r>
        <w:r>
          <w:rPr>
            <w:noProof/>
            <w:webHidden/>
          </w:rPr>
          <w:fldChar w:fldCharType="end"/>
        </w:r>
      </w:hyperlink>
    </w:p>
    <w:p w14:paraId="1479679D" w14:textId="67EB0932"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30212498"/>
      <w:r>
        <w:rPr>
          <w:shd w:val="clear" w:color="auto" w:fill="FFFFFF"/>
        </w:rPr>
        <w:lastRenderedPageBreak/>
        <w:t>SEZNAM ILUSTRACÍ A TABULEK</w:t>
      </w:r>
      <w:bookmarkEnd w:id="0"/>
    </w:p>
    <w:p w14:paraId="39FACE59" w14:textId="77777777" w:rsidR="00720138"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65CAF1DD" w14:textId="207E554F" w:rsidR="00720138" w:rsidRDefault="0072013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212535" w:history="1">
        <w:r w:rsidRPr="00125328">
          <w:rPr>
            <w:rStyle w:val="Hypertextovodkaz"/>
            <w:noProof/>
          </w:rPr>
          <w:t>Obrázek 1: Ilustrace příkladů tenzoru [1]</w:t>
        </w:r>
        <w:r>
          <w:rPr>
            <w:noProof/>
            <w:webHidden/>
          </w:rPr>
          <w:tab/>
        </w:r>
        <w:r>
          <w:rPr>
            <w:noProof/>
            <w:webHidden/>
          </w:rPr>
          <w:fldChar w:fldCharType="begin"/>
        </w:r>
        <w:r>
          <w:rPr>
            <w:noProof/>
            <w:webHidden/>
          </w:rPr>
          <w:instrText xml:space="preserve"> PAGEREF _Toc230212535 \h </w:instrText>
        </w:r>
        <w:r>
          <w:rPr>
            <w:noProof/>
            <w:webHidden/>
          </w:rPr>
        </w:r>
        <w:r>
          <w:rPr>
            <w:noProof/>
            <w:webHidden/>
          </w:rPr>
          <w:fldChar w:fldCharType="separate"/>
        </w:r>
        <w:r>
          <w:rPr>
            <w:noProof/>
            <w:webHidden/>
          </w:rPr>
          <w:t>14</w:t>
        </w:r>
        <w:r>
          <w:rPr>
            <w:noProof/>
            <w:webHidden/>
          </w:rPr>
          <w:fldChar w:fldCharType="end"/>
        </w:r>
      </w:hyperlink>
    </w:p>
    <w:p w14:paraId="35AD9AB4" w14:textId="4B2086DF" w:rsidR="00720138" w:rsidRDefault="0072013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212536" w:history="1">
        <w:r w:rsidRPr="00125328">
          <w:rPr>
            <w:rStyle w:val="Hypertextovodkaz"/>
            <w:noProof/>
          </w:rPr>
          <w:t>Obrázek 2: UML diagram kostry projektu</w:t>
        </w:r>
        <w:r>
          <w:rPr>
            <w:noProof/>
            <w:webHidden/>
          </w:rPr>
          <w:tab/>
        </w:r>
        <w:r>
          <w:rPr>
            <w:noProof/>
            <w:webHidden/>
          </w:rPr>
          <w:fldChar w:fldCharType="begin"/>
        </w:r>
        <w:r>
          <w:rPr>
            <w:noProof/>
            <w:webHidden/>
          </w:rPr>
          <w:instrText xml:space="preserve"> PAGEREF _Toc230212536 \h </w:instrText>
        </w:r>
        <w:r>
          <w:rPr>
            <w:noProof/>
            <w:webHidden/>
          </w:rPr>
        </w:r>
        <w:r>
          <w:rPr>
            <w:noProof/>
            <w:webHidden/>
          </w:rPr>
          <w:fldChar w:fldCharType="separate"/>
        </w:r>
        <w:r>
          <w:rPr>
            <w:noProof/>
            <w:webHidden/>
          </w:rPr>
          <w:t>16</w:t>
        </w:r>
        <w:r>
          <w:rPr>
            <w:noProof/>
            <w:webHidden/>
          </w:rPr>
          <w:fldChar w:fldCharType="end"/>
        </w:r>
      </w:hyperlink>
    </w:p>
    <w:p w14:paraId="6014C90D" w14:textId="53D03841" w:rsidR="00720138" w:rsidRDefault="0072013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212537" w:history="1">
        <w:r w:rsidRPr="00125328">
          <w:rPr>
            <w:rStyle w:val="Hypertextovodkaz"/>
            <w:noProof/>
          </w:rPr>
          <w:t>Obrázek 3: Hlavní menu hry</w:t>
        </w:r>
        <w:r>
          <w:rPr>
            <w:noProof/>
            <w:webHidden/>
          </w:rPr>
          <w:tab/>
        </w:r>
        <w:r>
          <w:rPr>
            <w:noProof/>
            <w:webHidden/>
          </w:rPr>
          <w:fldChar w:fldCharType="begin"/>
        </w:r>
        <w:r>
          <w:rPr>
            <w:noProof/>
            <w:webHidden/>
          </w:rPr>
          <w:instrText xml:space="preserve"> PAGEREF _Toc230212537 \h </w:instrText>
        </w:r>
        <w:r>
          <w:rPr>
            <w:noProof/>
            <w:webHidden/>
          </w:rPr>
        </w:r>
        <w:r>
          <w:rPr>
            <w:noProof/>
            <w:webHidden/>
          </w:rPr>
          <w:fldChar w:fldCharType="separate"/>
        </w:r>
        <w:r>
          <w:rPr>
            <w:noProof/>
            <w:webHidden/>
          </w:rPr>
          <w:t>40</w:t>
        </w:r>
        <w:r>
          <w:rPr>
            <w:noProof/>
            <w:webHidden/>
          </w:rPr>
          <w:fldChar w:fldCharType="end"/>
        </w:r>
      </w:hyperlink>
    </w:p>
    <w:p w14:paraId="1871D383" w14:textId="1BB3B0C6" w:rsidR="00720138" w:rsidRDefault="0072013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212538" w:history="1">
        <w:r w:rsidRPr="00125328">
          <w:rPr>
            <w:rStyle w:val="Hypertextovodkaz"/>
            <w:noProof/>
          </w:rPr>
          <w:t>Obrázek 4: Nastavení nové hry</w:t>
        </w:r>
        <w:r>
          <w:rPr>
            <w:noProof/>
            <w:webHidden/>
          </w:rPr>
          <w:tab/>
        </w:r>
        <w:r>
          <w:rPr>
            <w:noProof/>
            <w:webHidden/>
          </w:rPr>
          <w:fldChar w:fldCharType="begin"/>
        </w:r>
        <w:r>
          <w:rPr>
            <w:noProof/>
            <w:webHidden/>
          </w:rPr>
          <w:instrText xml:space="preserve"> PAGEREF _Toc230212538 \h </w:instrText>
        </w:r>
        <w:r>
          <w:rPr>
            <w:noProof/>
            <w:webHidden/>
          </w:rPr>
        </w:r>
        <w:r>
          <w:rPr>
            <w:noProof/>
            <w:webHidden/>
          </w:rPr>
          <w:fldChar w:fldCharType="separate"/>
        </w:r>
        <w:r>
          <w:rPr>
            <w:noProof/>
            <w:webHidden/>
          </w:rPr>
          <w:t>40</w:t>
        </w:r>
        <w:r>
          <w:rPr>
            <w:noProof/>
            <w:webHidden/>
          </w:rPr>
          <w:fldChar w:fldCharType="end"/>
        </w:r>
      </w:hyperlink>
    </w:p>
    <w:p w14:paraId="61CC0F9F" w14:textId="7E21491F" w:rsidR="00720138" w:rsidRDefault="0072013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212539" w:history="1">
        <w:r w:rsidRPr="00125328">
          <w:rPr>
            <w:rStyle w:val="Hypertextovodkaz"/>
            <w:noProof/>
          </w:rPr>
          <w:t>Obrázek 5: Prohra</w:t>
        </w:r>
        <w:r>
          <w:rPr>
            <w:noProof/>
            <w:webHidden/>
          </w:rPr>
          <w:tab/>
        </w:r>
        <w:r>
          <w:rPr>
            <w:noProof/>
            <w:webHidden/>
          </w:rPr>
          <w:fldChar w:fldCharType="begin"/>
        </w:r>
        <w:r>
          <w:rPr>
            <w:noProof/>
            <w:webHidden/>
          </w:rPr>
          <w:instrText xml:space="preserve"> PAGEREF _Toc230212539 \h </w:instrText>
        </w:r>
        <w:r>
          <w:rPr>
            <w:noProof/>
            <w:webHidden/>
          </w:rPr>
        </w:r>
        <w:r>
          <w:rPr>
            <w:noProof/>
            <w:webHidden/>
          </w:rPr>
          <w:fldChar w:fldCharType="separate"/>
        </w:r>
        <w:r>
          <w:rPr>
            <w:noProof/>
            <w:webHidden/>
          </w:rPr>
          <w:t>41</w:t>
        </w:r>
        <w:r>
          <w:rPr>
            <w:noProof/>
            <w:webHidden/>
          </w:rPr>
          <w:fldChar w:fldCharType="end"/>
        </w:r>
      </w:hyperlink>
    </w:p>
    <w:p w14:paraId="5D152A49" w14:textId="77777777" w:rsidR="00720138"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10040C49" w14:textId="09CC61E5" w:rsidR="00720138" w:rsidRDefault="0072013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212540" w:history="1">
        <w:r w:rsidRPr="00E11A1D">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_Toc230212540 \h </w:instrText>
        </w:r>
        <w:r>
          <w:rPr>
            <w:noProof/>
            <w:webHidden/>
          </w:rPr>
        </w:r>
        <w:r>
          <w:rPr>
            <w:noProof/>
            <w:webHidden/>
          </w:rPr>
          <w:fldChar w:fldCharType="separate"/>
        </w:r>
        <w:r>
          <w:rPr>
            <w:noProof/>
            <w:webHidden/>
          </w:rPr>
          <w:t>38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30212499"/>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Default="000D50D6" w:rsidP="00D05211">
      <w:pPr>
        <w:spacing w:line="360" w:lineRule="auto"/>
        <w:rPr>
          <w:lang w:eastAsia="cs-CZ"/>
        </w:rPr>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30212500"/>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785A6E04" w14:textId="77777777" w:rsidR="00BE0C1E" w:rsidRDefault="00BE0C1E">
      <w:pPr>
        <w:rPr>
          <w:color w:val="000000"/>
          <w:szCs w:val="24"/>
          <w:shd w:val="clear" w:color="auto" w:fill="FFFFFF"/>
        </w:r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1B633275" w14:textId="240E8A21" w:rsidR="00AB3D62" w:rsidRDefault="00AB3D62">
      <w:pPr>
        <w:rPr>
          <w:color w:val="000000"/>
          <w:szCs w:val="24"/>
          <w:shd w:val="clear" w:color="auto" w:fill="FFFFFF"/>
        </w:rPr>
        <w:sectPr w:rsidR="00AB3D62" w:rsidSect="00364542">
          <w:pgSz w:w="11906" w:h="16838"/>
          <w:pgMar w:top="1418" w:right="1418" w:bottom="1418" w:left="1418" w:header="709" w:footer="709" w:gutter="0"/>
          <w:cols w:space="708"/>
          <w:docGrid w:linePitch="360"/>
        </w:sectPr>
      </w:pPr>
      <w:proofErr w:type="spellStart"/>
      <w:r w:rsidRPr="00AB3D62">
        <w:rPr>
          <w:b/>
          <w:bCs/>
          <w:color w:val="000000"/>
          <w:szCs w:val="24"/>
          <w:shd w:val="clear" w:color="auto" w:fill="FFFFFF"/>
        </w:rPr>
        <w:t>Pooling</w:t>
      </w:r>
      <w:proofErr w:type="spellEnd"/>
      <w:r w:rsidRPr="00AB3D62">
        <w:rPr>
          <w:color w:val="000000"/>
          <w:szCs w:val="24"/>
          <w:shd w:val="clear" w:color="auto" w:fill="FFFFFF"/>
        </w:rPr>
        <w:t xml:space="preserve"> – v kontextu projektu se jedná o recyklaci paměti místo její neustálé alokace</w:t>
      </w:r>
    </w:p>
    <w:p w14:paraId="47937C75" w14:textId="77777777" w:rsidR="00521A4A" w:rsidRPr="00521A4A" w:rsidRDefault="00E87EF5" w:rsidP="00A01A00">
      <w:pPr>
        <w:pStyle w:val="Nadpis1"/>
      </w:pPr>
      <w:bookmarkStart w:id="3" w:name="_Toc230212501"/>
      <w:r w:rsidRPr="00521A4A">
        <w:lastRenderedPageBreak/>
        <w:t>ÚVOD</w:t>
      </w:r>
      <w:bookmarkEnd w:id="3"/>
    </w:p>
    <w:p w14:paraId="13094E56" w14:textId="426C5584"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w:t>
      </w:r>
      <w:r w:rsidR="009D5C14">
        <w:rPr>
          <w:szCs w:val="24"/>
        </w:rPr>
        <w:t> </w:t>
      </w:r>
      <w:r w:rsidR="00902F65">
        <w:rPr>
          <w:szCs w:val="24"/>
        </w:rPr>
        <w:t>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579526FA"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w:t>
      </w:r>
      <w:r w:rsidR="00342FF5">
        <w:rPr>
          <w:szCs w:val="24"/>
        </w:rPr>
        <w:t>d</w:t>
      </w:r>
      <w:r w:rsidR="00CC5281">
        <w:rPr>
          <w:szCs w:val="24"/>
        </w:rPr>
        <w: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3AF99EF2"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w:t>
      </w:r>
      <w:r w:rsidR="006D1031">
        <w:rPr>
          <w:szCs w:val="24"/>
        </w:rPr>
        <w:t>z</w:t>
      </w:r>
      <w:r w:rsidR="002D1504">
        <w:rPr>
          <w:szCs w:val="24"/>
        </w:rPr>
        <w:t>oru uživatel může veliké ulehčení práce a přehlednost.</w:t>
      </w:r>
      <w:r w:rsidR="00804834">
        <w:rPr>
          <w:szCs w:val="24"/>
        </w:rPr>
        <w:t xml:space="preserve"> Ten</w:t>
      </w:r>
      <w:r w:rsidR="006D1031">
        <w:rPr>
          <w:szCs w:val="24"/>
        </w:rPr>
        <w:t>z</w:t>
      </w:r>
      <w:r w:rsidR="00804834">
        <w:rPr>
          <w:szCs w:val="24"/>
        </w:rPr>
        <w:t>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41576C02" w:rsidR="00521A4A" w:rsidRDefault="00951B06" w:rsidP="00F27368">
      <w:pPr>
        <w:pStyle w:val="Nadpis1"/>
        <w:numPr>
          <w:ilvl w:val="0"/>
          <w:numId w:val="14"/>
        </w:numPr>
      </w:pPr>
      <w:r>
        <w:br w:type="page"/>
      </w:r>
      <w:bookmarkStart w:id="4" w:name="_Toc230212502"/>
      <w:r w:rsidR="004D061D">
        <w:lastRenderedPageBreak/>
        <w:t>KONCEPT</w:t>
      </w:r>
      <w:bookmarkEnd w:id="4"/>
      <w:r w:rsidR="003551B8">
        <w:t xml:space="preserve"> </w:t>
      </w:r>
    </w:p>
    <w:p w14:paraId="60553ECF" w14:textId="1AEBB388" w:rsidR="00F27368" w:rsidRPr="00F27368" w:rsidRDefault="00F27368" w:rsidP="00F27368">
      <w:pPr>
        <w:spacing w:line="360" w:lineRule="auto"/>
        <w:jc w:val="both"/>
      </w:pPr>
      <w:r>
        <w:t>Tato část rozebírá teorii tenzoru jako matematické struktury a vytváří z ní návrh projektu.</w:t>
      </w:r>
    </w:p>
    <w:p w14:paraId="0F0FCBD9" w14:textId="6E949160" w:rsidR="0002749F" w:rsidRDefault="0002749F" w:rsidP="0002749F">
      <w:pPr>
        <w:pStyle w:val="Nadpis2"/>
        <w:numPr>
          <w:ilvl w:val="1"/>
          <w:numId w:val="14"/>
        </w:numPr>
      </w:pPr>
      <w:bookmarkStart w:id="5" w:name="_Toc230212503"/>
      <w:r>
        <w:t>Co je to tenzor</w:t>
      </w:r>
      <w:bookmarkEnd w:id="5"/>
    </w:p>
    <w:p w14:paraId="5F1F5694" w14:textId="526A5E98" w:rsidR="00AD660E" w:rsidRDefault="0002749F" w:rsidP="00F87BB3">
      <w:pPr>
        <w:spacing w:line="360" w:lineRule="auto"/>
        <w:jc w:val="both"/>
      </w:pPr>
      <w:r>
        <w:t xml:space="preserve">Tenzor (anglicky </w:t>
      </w:r>
      <w:r w:rsidRPr="008273C4">
        <w:rPr>
          <w:i/>
          <w:iCs/>
        </w:rPr>
        <w:t>tensor</w:t>
      </w:r>
      <w:r>
        <w:t>) je matematická struktura.</w:t>
      </w:r>
      <w:r w:rsidR="00B7357E">
        <w:t xml:space="preserve"> Tato struktura v sobě drží prvky.</w:t>
      </w:r>
      <w:r w:rsidR="00436AAD">
        <w:t xml:space="preserve"> Vyznačuje se tím, že k jednoznačnému určení konkrétního prvku je třeba znát N indexů.</w:t>
      </w:r>
      <w:r w:rsidR="00A9428B">
        <w:t xml:space="preserve"> Podle počtu nutných indexů se určuje počet rozměrů, nebo také dimenzí tenzoru.</w:t>
      </w:r>
      <w:r w:rsidR="00FC1819">
        <w:t xml:space="preserve"> Příkladem jednorozměrného tenzoru je vektor</w:t>
      </w:r>
      <w:r w:rsidR="00482FEA">
        <w:t>, tam je totiž třeba akorát jednoho indexu k určení prvku.</w:t>
      </w:r>
      <w:r w:rsidR="006F20C8">
        <w:t xml:space="preserve"> Pro dvě dimenze by byl příkladem matice.</w:t>
      </w:r>
      <w:r w:rsidR="00C539B1">
        <w:t xml:space="preserve"> Tímto způsobe</w:t>
      </w:r>
      <w:r w:rsidR="00AA7CE3">
        <w:t>m</w:t>
      </w:r>
      <w:r w:rsidR="00C539B1">
        <w:t xml:space="preserve"> jde mít i tenzor o N dimenzích.</w:t>
      </w:r>
      <w:r w:rsidR="000D4DAB">
        <w:t xml:space="preserve"> Speciálním případem tenzoru je i skalár.</w:t>
      </w:r>
      <w:r w:rsidR="00F9003A">
        <w:t xml:space="preserve"> Tam se jedná o tenzor, kde není třeba ani jednoho indexu.</w:t>
      </w:r>
      <w:r w:rsidR="00AD660E">
        <w:t xml:space="preserve"> Obrázek 1 ilustruje některé konkrétní příklady tenzoru.</w:t>
      </w:r>
    </w:p>
    <w:p w14:paraId="43B08221" w14:textId="77777777" w:rsidR="00AD660E" w:rsidRDefault="00F8521A" w:rsidP="00AD660E">
      <w:pPr>
        <w:keepNext/>
        <w:spacing w:line="360" w:lineRule="auto"/>
        <w:jc w:val="both"/>
      </w:pPr>
      <w:r>
        <w:rPr>
          <w:noProof/>
        </w:rPr>
        <w:drawing>
          <wp:inline distT="0" distB="0" distL="0" distR="0" wp14:anchorId="2ECD070D" wp14:editId="46ADA242">
            <wp:extent cx="5753100" cy="3238500"/>
            <wp:effectExtent l="0" t="0" r="0" b="0"/>
            <wp:docPr id="11843696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94B4953" w14:textId="15EE7079" w:rsidR="00AD660E" w:rsidRPr="00AD660E" w:rsidRDefault="00AD660E" w:rsidP="002D3AE1">
      <w:pPr>
        <w:pStyle w:val="Titulek"/>
        <w:jc w:val="center"/>
        <w:rPr>
          <w:i w:val="0"/>
          <w:iCs w:val="0"/>
          <w:color w:val="000000" w:themeColor="text1"/>
        </w:rPr>
      </w:pPr>
      <w:bookmarkStart w:id="6" w:name="_Toc230212535"/>
      <w:r w:rsidRPr="00AD660E">
        <w:rPr>
          <w:i w:val="0"/>
          <w:iCs w:val="0"/>
          <w:color w:val="000000" w:themeColor="text1"/>
        </w:rPr>
        <w:t xml:space="preserve">Obrázek </w:t>
      </w:r>
      <w:r w:rsidRPr="00AD660E">
        <w:rPr>
          <w:i w:val="0"/>
          <w:iCs w:val="0"/>
          <w:color w:val="000000" w:themeColor="text1"/>
        </w:rPr>
        <w:fldChar w:fldCharType="begin"/>
      </w:r>
      <w:r w:rsidRPr="00AD660E">
        <w:rPr>
          <w:i w:val="0"/>
          <w:iCs w:val="0"/>
          <w:color w:val="000000" w:themeColor="text1"/>
        </w:rPr>
        <w:instrText xml:space="preserve"> SEQ Obrázek \* ARABIC </w:instrText>
      </w:r>
      <w:r w:rsidRPr="00AD660E">
        <w:rPr>
          <w:i w:val="0"/>
          <w:iCs w:val="0"/>
          <w:color w:val="000000" w:themeColor="text1"/>
        </w:rPr>
        <w:fldChar w:fldCharType="separate"/>
      </w:r>
      <w:r w:rsidRPr="00AD660E">
        <w:rPr>
          <w:i w:val="0"/>
          <w:iCs w:val="0"/>
          <w:noProof/>
          <w:color w:val="000000" w:themeColor="text1"/>
        </w:rPr>
        <w:t>1</w:t>
      </w:r>
      <w:r w:rsidRPr="00AD660E">
        <w:rPr>
          <w:i w:val="0"/>
          <w:iCs w:val="0"/>
          <w:color w:val="000000" w:themeColor="text1"/>
        </w:rPr>
        <w:fldChar w:fldCharType="end"/>
      </w:r>
      <w:r w:rsidRPr="00AD660E">
        <w:rPr>
          <w:i w:val="0"/>
          <w:iCs w:val="0"/>
          <w:color w:val="000000" w:themeColor="text1"/>
        </w:rPr>
        <w:t>: Ilustrace příkladů tenzoru</w:t>
      </w:r>
      <w:r w:rsidR="0035453E">
        <w:rPr>
          <w:i w:val="0"/>
          <w:iCs w:val="0"/>
          <w:color w:val="000000" w:themeColor="text1"/>
        </w:rPr>
        <w:t xml:space="preserve"> [1]</w:t>
      </w:r>
      <w:bookmarkEnd w:id="6"/>
    </w:p>
    <w:p w14:paraId="337B01E2" w14:textId="6F89C40F" w:rsidR="00A04BE9" w:rsidRDefault="001543C1" w:rsidP="00A04BE9">
      <w:pPr>
        <w:spacing w:line="360" w:lineRule="auto"/>
        <w:jc w:val="both"/>
      </w:pPr>
      <w:r>
        <w:t>Na takovéto struktuře se dá provádět mnoho operací.</w:t>
      </w:r>
      <w:r w:rsidR="001A6CC9">
        <w:t xml:space="preserve"> Pokud mají dva tenzory stejné rozměry, tak se mezi prvky stejných indexů dá provést jakákoliv binární operace.</w:t>
      </w:r>
      <w:r w:rsidR="00BB7718">
        <w:t xml:space="preserve"> Výsledek lze poté uložit do nového tenzoru </w:t>
      </w:r>
      <w:r w:rsidR="009E2233">
        <w:t>nebo</w:t>
      </w:r>
      <w:r w:rsidR="00BB7718">
        <w:t xml:space="preserve"> do prvního </w:t>
      </w:r>
      <w:r w:rsidR="00C11CC4">
        <w:t xml:space="preserve">tenzorového </w:t>
      </w:r>
      <w:r w:rsidR="007F3413">
        <w:t>operandu</w:t>
      </w:r>
      <w:r w:rsidR="00BB7718">
        <w:t>.</w:t>
      </w:r>
      <w:r w:rsidR="007F3413">
        <w:t xml:space="preserve"> </w:t>
      </w:r>
      <w:r w:rsidR="009E2233">
        <w:t>Dále je možné provést s tenzorem transpozici.</w:t>
      </w:r>
      <w:r w:rsidR="00140B7F">
        <w:t xml:space="preserve"> Tato operace vymění dva rozměry mezi sebou.</w:t>
      </w:r>
      <w:r w:rsidR="00703E2C">
        <w:t xml:space="preserve"> Prvky v tenzoru se tak přesunou na místo, které odpovídá jeho původním indexům, až na indexy prohozených dimenzí.</w:t>
      </w:r>
      <w:r w:rsidR="00D54F90">
        <w:t xml:space="preserve"> Počet prvků v tomto případě zůstává stejný.</w:t>
      </w:r>
      <w:r w:rsidR="00DB7236">
        <w:t xml:space="preserve"> </w:t>
      </w:r>
      <w:r w:rsidR="006337B7">
        <w:t>Povšimnout</w:t>
      </w:r>
      <w:r w:rsidR="00DB7236">
        <w:t xml:space="preserve"> si lze také faktu, že není třeba přesouvat prvky, které mají všechny indexy stejné hodnoty.</w:t>
      </w:r>
      <w:r w:rsidR="006337B7">
        <w:t xml:space="preserve"> Tenzoru se dají měnit velikosti dimenzí, nebo také přidávat a odstraňovat.</w:t>
      </w:r>
      <w:r w:rsidR="00B54322">
        <w:t xml:space="preserve"> V takovém případě se počet prvků násobně mění.</w:t>
      </w:r>
    </w:p>
    <w:p w14:paraId="6ACA510F" w14:textId="69C486FA" w:rsidR="0002749F" w:rsidRPr="0002749F" w:rsidRDefault="0002749F" w:rsidP="0002749F">
      <w:pPr>
        <w:pStyle w:val="Nadpis2"/>
      </w:pPr>
      <w:bookmarkStart w:id="7" w:name="_Toc230212504"/>
      <w:r>
        <w:lastRenderedPageBreak/>
        <w:t>1.2 Tato práce a tenzor</w:t>
      </w:r>
      <w:bookmarkEnd w:id="7"/>
    </w:p>
    <w:p w14:paraId="28799981" w14:textId="64009C04" w:rsidR="002F08BA" w:rsidRPr="002F08BA" w:rsidRDefault="002F08BA" w:rsidP="002F08BA">
      <w:pPr>
        <w:spacing w:line="360" w:lineRule="auto"/>
        <w:jc w:val="both"/>
      </w:pPr>
      <w:r>
        <w:t>Jak si jde všimnout již ze zadání, tak jedním z hlavních cílů této práce je implementovat knihovnu pro práci s tenzory.</w:t>
      </w:r>
      <w:r w:rsidR="00E36375">
        <w:t xml:space="preserve"> Bude se tedy jednat o datovou strukturu schraňující prvky, která svým vnějším chováním bude napodobovat matematický tenzor.</w:t>
      </w:r>
      <w:r w:rsidR="00E664B8">
        <w:t xml:space="preserve"> Rozdílem bude možnost ukládat prvky jakéhokoliv typu (z hlediska implementace ale jenom pokud je daný typ kopírovatelný, </w:t>
      </w:r>
      <w:proofErr w:type="spellStart"/>
      <w:r w:rsidR="00E664B8">
        <w:t>přesouvatelný</w:t>
      </w:r>
      <w:proofErr w:type="spellEnd"/>
      <w:r w:rsidR="00E664B8">
        <w:t xml:space="preserve"> a </w:t>
      </w:r>
      <w:proofErr w:type="spellStart"/>
      <w:r w:rsidR="00E664B8">
        <w:t>vytvořitelný</w:t>
      </w:r>
      <w:proofErr w:type="spellEnd"/>
      <w:r w:rsidR="00E664B8">
        <w:t xml:space="preserve"> ber parametrů)</w:t>
      </w:r>
      <w:r w:rsidR="00BA5598">
        <w:t>, ne jenom čísla</w:t>
      </w:r>
      <w:r w:rsidR="00E664B8">
        <w:t>.</w:t>
      </w:r>
      <w:r w:rsidR="008273C4">
        <w:t xml:space="preserve"> Dále tato práce bude k některým výpočtům využívat grafické karty</w:t>
      </w:r>
    </w:p>
    <w:p w14:paraId="454D4982" w14:textId="2084D7D8"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w:t>
      </w:r>
      <w:r w:rsidR="006F59D0">
        <w:rPr>
          <w:szCs w:val="24"/>
        </w:rPr>
        <w:t>2</w:t>
      </w:r>
      <w:r w:rsidR="001B4AB6">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1B4AB6">
        <w:rPr>
          <w:szCs w:val="24"/>
        </w:rPr>
        <w:t xml:space="preserve"> [</w:t>
      </w:r>
      <w:r w:rsidR="006F59D0">
        <w:rPr>
          <w:szCs w:val="24"/>
        </w:rPr>
        <w:t>3</w:t>
      </w:r>
      <w:r w:rsidR="001B4AB6">
        <w:rPr>
          <w:szCs w:val="24"/>
        </w:rPr>
        <w:t xml:space="preserve">] </w:t>
      </w:r>
      <w:r>
        <w:rPr>
          <w:szCs w:val="24"/>
        </w:rPr>
        <w:t>také nabízí tenzor, to rozšíření je ovšem označeno jako „</w:t>
      </w:r>
      <w:proofErr w:type="spellStart"/>
      <w:r>
        <w:rPr>
          <w:szCs w:val="24"/>
        </w:rPr>
        <w:t>unsupported</w:t>
      </w:r>
      <w:proofErr w:type="spellEnd"/>
      <w:r>
        <w:rPr>
          <w:szCs w:val="24"/>
        </w:rPr>
        <w:t>“</w:t>
      </w:r>
      <w:r w:rsidR="0008697D">
        <w:rPr>
          <w:szCs w:val="24"/>
        </w:rPr>
        <w:t xml:space="preserve"> (česky: „nepodporováno“)</w:t>
      </w:r>
      <w:r>
        <w:rPr>
          <w:szCs w:val="24"/>
        </w:rPr>
        <w:t xml:space="preserve">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2D4E23">
        <w:rPr>
          <w:szCs w:val="24"/>
        </w:rPr>
        <w:t xml:space="preserve"> [</w:t>
      </w:r>
      <w:r w:rsidR="006F59D0">
        <w:rPr>
          <w:szCs w:val="24"/>
        </w:rPr>
        <w:t>4</w:t>
      </w:r>
      <w:r w:rsidR="002D4E23">
        <w:rPr>
          <w:szCs w:val="24"/>
        </w:rPr>
        <w:t>]</w:t>
      </w:r>
      <w:r w:rsidR="009011F1">
        <w:rPr>
          <w:szCs w:val="24"/>
        </w:rPr>
        <w:t>, který nabízí distribuci pro superpočítače. Je schopen využívat stovky jader. Takový framework je ovšem příliš složitý na užití pro běžného uživatele.</w:t>
      </w:r>
    </w:p>
    <w:p w14:paraId="4109ECA6" w14:textId="1DFDB67B" w:rsidR="00521A4A" w:rsidRPr="00521A4A" w:rsidRDefault="002F2BA7" w:rsidP="00A01A00">
      <w:pPr>
        <w:pStyle w:val="Nadpis2"/>
        <w:jc w:val="both"/>
      </w:pPr>
      <w:bookmarkStart w:id="8" w:name="_Toc230212505"/>
      <w:r>
        <w:t>1.</w:t>
      </w:r>
      <w:r w:rsidR="00131CE3">
        <w:t>3</w:t>
      </w:r>
      <w:r>
        <w:t xml:space="preserve"> </w:t>
      </w:r>
      <w:r w:rsidR="00A37707">
        <w:t>Nutné vlastnosti tenzoru</w:t>
      </w:r>
      <w:bookmarkEnd w:id="8"/>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3F8A88F9" w:rsidR="00521A4A" w:rsidRDefault="007662F0" w:rsidP="00A01A00">
      <w:pPr>
        <w:spacing w:line="360" w:lineRule="auto"/>
        <w:jc w:val="both"/>
        <w:rPr>
          <w:szCs w:val="24"/>
        </w:rPr>
      </w:pPr>
      <w:r>
        <w:rPr>
          <w:szCs w:val="24"/>
        </w:rPr>
        <w:t>Ten</w:t>
      </w:r>
      <w:r w:rsidR="006D1031">
        <w:rPr>
          <w:szCs w:val="24"/>
        </w:rPr>
        <w:t>z</w:t>
      </w:r>
      <w:r>
        <w:rPr>
          <w:szCs w:val="24"/>
        </w:rPr>
        <w:t>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w:t>
      </w:r>
      <w:proofErr w:type="spellStart"/>
      <w:r w:rsidR="00254BA1">
        <w:rPr>
          <w:szCs w:val="24"/>
        </w:rPr>
        <w:t>konstruktibilní</w:t>
      </w:r>
      <w:proofErr w:type="spellEnd"/>
      <w:r w:rsidR="00E47CBD">
        <w:rPr>
          <w:szCs w:val="24"/>
        </w:rPr>
        <w:t xml:space="preserve"> bez parametrů</w:t>
      </w:r>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w:t>
      </w:r>
      <w:proofErr w:type="gramStart"/>
      <w:r>
        <w:rPr>
          <w:szCs w:val="24"/>
        </w:rPr>
        <w:t>pádem</w:t>
      </w:r>
      <w:proofErr w:type="gramEnd"/>
      <w:r>
        <w:rPr>
          <w:szCs w:val="24"/>
        </w:rPr>
        <w:t xml:space="preserve">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39A43AB5" w:rsidR="006B6357" w:rsidRDefault="006B6357" w:rsidP="00F75864">
      <w:pPr>
        <w:pStyle w:val="Nadpis2"/>
        <w:jc w:val="both"/>
      </w:pPr>
      <w:bookmarkStart w:id="9" w:name="_Toc230212506"/>
      <w:r>
        <w:lastRenderedPageBreak/>
        <w:t>1.</w:t>
      </w:r>
      <w:r w:rsidR="00131CE3">
        <w:t>4</w:t>
      </w:r>
      <w:r>
        <w:t xml:space="preserve"> UML</w:t>
      </w:r>
      <w:bookmarkEnd w:id="9"/>
    </w:p>
    <w:p w14:paraId="3313CE78" w14:textId="4DDC2A23" w:rsidR="002C37FE" w:rsidRDefault="002D7DA2" w:rsidP="002C37FE">
      <w:pPr>
        <w:spacing w:line="360" w:lineRule="auto"/>
        <w:jc w:val="both"/>
        <w:rPr>
          <w:noProof/>
        </w:rPr>
      </w:pPr>
      <w:r>
        <w:t>UML projektu.</w:t>
      </w:r>
      <w:r w:rsidR="00252EF9">
        <w:t xml:space="preserve"> Menší </w:t>
      </w:r>
      <w:r w:rsidR="00EB2F6C">
        <w:t>entity a vztahy mohly být zanedbány z důvodu přehlednosti grafu.</w:t>
      </w:r>
      <w:r w:rsidR="009C1FC1">
        <w:t xml:space="preserve"> Šipky: diamant</w:t>
      </w:r>
      <w:r w:rsidR="001234C6">
        <w:t>ová</w:t>
      </w:r>
      <w:r w:rsidR="00613455">
        <w:t xml:space="preserve"> plná:</w:t>
      </w:r>
      <w:r w:rsidR="009C1FC1">
        <w:t xml:space="preserve"> </w:t>
      </w:r>
      <w:r w:rsidR="0020727E">
        <w:t>„je zakomponovaná“</w:t>
      </w:r>
      <w:r w:rsidR="009C1FC1">
        <w:t xml:space="preserve">, </w:t>
      </w:r>
      <w:r w:rsidR="00593D6B">
        <w:t xml:space="preserve">diamantová prázdná: „je agregovaná“, </w:t>
      </w:r>
      <w:r w:rsidR="009C1FC1">
        <w:t xml:space="preserve">plná </w:t>
      </w:r>
      <w:r w:rsidR="007539E7">
        <w:t>šipka</w:t>
      </w:r>
      <w:r w:rsidR="00613455">
        <w:t>:</w:t>
      </w:r>
      <w:r w:rsidR="009C1FC1">
        <w:t xml:space="preserve"> </w:t>
      </w:r>
      <w:r w:rsidR="0020727E">
        <w:t>„rozšiřuje“</w:t>
      </w:r>
      <w:r w:rsidR="00B121C3">
        <w:t>,</w:t>
      </w:r>
      <w:r w:rsidR="009C1FC1">
        <w:t xml:space="preserve"> </w:t>
      </w:r>
      <w:r w:rsidR="00613455">
        <w:t>hustě přerušovaná:</w:t>
      </w:r>
      <w:r w:rsidR="009C1FC1">
        <w:t xml:space="preserve"> </w:t>
      </w:r>
      <w:r w:rsidR="0020727E">
        <w:t>„potřebuje vložit závislost“</w:t>
      </w:r>
      <w:r w:rsidR="00613455">
        <w:t xml:space="preserve"> a řídce přerušovaná: „</w:t>
      </w:r>
      <w:r w:rsidR="00485F3D">
        <w:t>vytváří alias</w:t>
      </w:r>
      <w:r w:rsidR="00613455">
        <w:t>“</w:t>
      </w:r>
      <w:r w:rsidR="009C1FC1">
        <w:t>.</w:t>
      </w:r>
    </w:p>
    <w:p w14:paraId="6FEEA8E9" w14:textId="77777777" w:rsidR="001A260C" w:rsidRDefault="002C37FE" w:rsidP="001A260C">
      <w:pPr>
        <w:keepNext/>
        <w:jc w:val="both"/>
      </w:pPr>
      <w:r>
        <w:rPr>
          <w:noProof/>
        </w:rPr>
        <w:drawing>
          <wp:inline distT="0" distB="0" distL="0" distR="0" wp14:anchorId="585E016F" wp14:editId="3EC350C8">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4711" name="Obrázek 2"/>
                    <pic:cNvPicPr>
                      <a:picLocks noChangeAspect="1" noChangeArrowheads="1"/>
                    </pic:cNvPicPr>
                  </pic:nvPicPr>
                  <pic:blipFill>
                    <a:blip r:embed="rId13" cstate="print">
                      <a:extLst>
                        <a:ext uri="{28A0092B-C50C-407E-A947-70E740481C1C}">
                          <a14:useLocalDpi xmlns:a14="http://schemas.microsoft.com/office/drawing/2010/main" val="0"/>
                        </a:ext>
                      </a:extLst>
                    </a:blip>
                    <a:srcRect t="4140" b="4140"/>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0D9229EC" w:rsidR="0041275E" w:rsidRPr="002D7396" w:rsidRDefault="001A260C" w:rsidP="00C74665">
      <w:pPr>
        <w:pStyle w:val="Titulek"/>
        <w:jc w:val="center"/>
        <w:rPr>
          <w:i w:val="0"/>
          <w:iCs w:val="0"/>
          <w:color w:val="000000" w:themeColor="text1"/>
        </w:rPr>
      </w:pPr>
      <w:bookmarkStart w:id="10" w:name="_Toc230212536"/>
      <w:r w:rsidRPr="002D7396">
        <w:rPr>
          <w:i w:val="0"/>
          <w:iCs w:val="0"/>
          <w:color w:val="000000" w:themeColor="text1"/>
        </w:rPr>
        <w:t xml:space="preserve">Obrázek </w:t>
      </w:r>
      <w:r w:rsidRPr="002D7396">
        <w:rPr>
          <w:i w:val="0"/>
          <w:iCs w:val="0"/>
          <w:color w:val="000000" w:themeColor="text1"/>
        </w:rPr>
        <w:fldChar w:fldCharType="begin"/>
      </w:r>
      <w:r w:rsidRPr="002D7396">
        <w:rPr>
          <w:i w:val="0"/>
          <w:iCs w:val="0"/>
          <w:color w:val="000000" w:themeColor="text1"/>
        </w:rPr>
        <w:instrText xml:space="preserve"> SEQ Obrázek \* ARABIC </w:instrText>
      </w:r>
      <w:r w:rsidRPr="002D7396">
        <w:rPr>
          <w:i w:val="0"/>
          <w:iCs w:val="0"/>
          <w:color w:val="000000" w:themeColor="text1"/>
        </w:rPr>
        <w:fldChar w:fldCharType="separate"/>
      </w:r>
      <w:r w:rsidR="00AD660E" w:rsidRPr="002D7396">
        <w:rPr>
          <w:i w:val="0"/>
          <w:iCs w:val="0"/>
          <w:noProof/>
          <w:color w:val="000000" w:themeColor="text1"/>
        </w:rPr>
        <w:t>2</w:t>
      </w:r>
      <w:r w:rsidRPr="002D7396">
        <w:rPr>
          <w:i w:val="0"/>
          <w:iCs w:val="0"/>
          <w:color w:val="000000" w:themeColor="text1"/>
        </w:rPr>
        <w:fldChar w:fldCharType="end"/>
      </w:r>
      <w:r w:rsidRPr="002D7396">
        <w:rPr>
          <w:i w:val="0"/>
          <w:iCs w:val="0"/>
          <w:color w:val="000000" w:themeColor="text1"/>
        </w:rPr>
        <w:t>: UML diagram kostry projektu</w:t>
      </w:r>
      <w:bookmarkEnd w:id="10"/>
    </w:p>
    <w:p w14:paraId="66E47BA8" w14:textId="18D37265" w:rsidR="0041275E" w:rsidRDefault="0041275E" w:rsidP="00F75864">
      <w:pPr>
        <w:pStyle w:val="Nadpis2"/>
        <w:jc w:val="both"/>
      </w:pPr>
      <w:bookmarkStart w:id="11" w:name="_Toc230212507"/>
      <w:r>
        <w:lastRenderedPageBreak/>
        <w:t>1.</w:t>
      </w:r>
      <w:r w:rsidR="00CC27F6">
        <w:t>5</w:t>
      </w:r>
      <w:r>
        <w:t xml:space="preserve"> Logika</w:t>
      </w:r>
      <w:bookmarkEnd w:id="11"/>
    </w:p>
    <w:p w14:paraId="4BD9363C" w14:textId="3AA6C7E8" w:rsidR="00701856" w:rsidRPr="00701856" w:rsidRDefault="00701856" w:rsidP="00B3479A">
      <w:pPr>
        <w:spacing w:line="360" w:lineRule="auto"/>
        <w:jc w:val="both"/>
      </w:pPr>
      <w:r>
        <w:t>Zde je popis logiky a algoritmů, které později budou použity při implementaci.</w:t>
      </w:r>
      <w:r w:rsidR="00D67730">
        <w:t xml:space="preserve"> </w:t>
      </w:r>
      <w:r w:rsidR="00B3479A">
        <w:t>Jedná se také o</w:t>
      </w:r>
      <w:r w:rsidR="004F730B">
        <w:t> </w:t>
      </w:r>
      <w:r w:rsidR="00B3479A">
        <w:t xml:space="preserve">dobrý </w:t>
      </w:r>
      <w:r w:rsidR="00765F2F">
        <w:t>zdroj,</w:t>
      </w:r>
      <w:r w:rsidR="00B3479A">
        <w:t xml:space="preserve"> jak více pochopit operace nad tenzory.</w:t>
      </w:r>
    </w:p>
    <w:p w14:paraId="5E76BA27" w14:textId="415B52AB" w:rsidR="008A5298" w:rsidRPr="008A5298" w:rsidRDefault="008A5298" w:rsidP="008A5298">
      <w:pPr>
        <w:pStyle w:val="Nadpis3"/>
      </w:pPr>
      <w:bookmarkStart w:id="12" w:name="_Toc230212508"/>
      <w:r>
        <w:t>1.</w:t>
      </w:r>
      <w:r w:rsidR="00CC27F6">
        <w:t>5</w:t>
      </w:r>
      <w:r>
        <w:t>.1 Logika tenzoru</w:t>
      </w:r>
      <w:bookmarkEnd w:id="12"/>
    </w:p>
    <w:p w14:paraId="512A6ED8" w14:textId="1C13007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w:t>
      </w:r>
      <w:r w:rsidR="00912F9A">
        <w:t> </w:t>
      </w:r>
      <w:r w:rsidR="00E065CA">
        <w:t>změny libovolné souřadnice o jed</w:t>
      </w:r>
      <w:r w:rsidR="0090066B">
        <w:t>na</w:t>
      </w:r>
      <w:r w:rsidR="00E065CA">
        <w:t>).</w:t>
      </w:r>
      <w:r w:rsidR="003B43F3">
        <w:t xml:space="preserve"> V ten</w:t>
      </w:r>
      <w:r w:rsidR="006D1031">
        <w:t>z</w:t>
      </w:r>
      <w:r w:rsidR="003B43F3">
        <w:t xml:space="preserve">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6B4715DA"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w:t>
      </w:r>
      <w:r w:rsidR="009C2722">
        <w:rPr>
          <w:lang w:eastAsia="cs-CZ"/>
        </w:rPr>
        <w:t> </w:t>
      </w:r>
      <w:r>
        <w:rPr>
          <w:lang w:eastAsia="cs-CZ"/>
        </w:rPr>
        <w:t>a</w:t>
      </w:r>
      <w:r w:rsidR="009A4067">
        <w:rPr>
          <w:lang w:eastAsia="cs-CZ"/>
        </w:rPr>
        <w:t> </w:t>
      </w:r>
      <w:r>
        <w:rPr>
          <w:lang w:eastAsia="cs-CZ"/>
        </w:rPr>
        <w:t xml:space="preserve">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w:t>
      </w:r>
      <w:proofErr w:type="spellStart"/>
      <w:r>
        <w:rPr>
          <w:lang w:eastAsia="cs-CZ"/>
        </w:rPr>
        <w:t>endian</w:t>
      </w:r>
      <w:proofErr w:type="spellEnd"/>
      <w:r>
        <w:rPr>
          <w:lang w:eastAsia="cs-CZ"/>
        </w:rPr>
        <w:t xml:space="preserve">).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proofErr w:type="gramStart"/>
      <w:r w:rsidR="00B37D6A">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w:t>
      </w:r>
      <w:r w:rsidRPr="00B91DBE">
        <w:rPr>
          <w:lang w:eastAsia="cs-CZ"/>
        </w:rPr>
        <w:t>o</w:t>
      </w:r>
      <w:r w:rsidR="004370B5">
        <w:t> </w:t>
      </w:r>
      <w:r w:rsidRPr="00B91DBE">
        <w:rPr>
          <w:lang w:eastAsia="cs-CZ"/>
        </w:rPr>
        <w:t>jeden</w:t>
      </w:r>
      <w:r>
        <w:rPr>
          <w:lang w:eastAsia="cs-CZ"/>
        </w:rPr>
        <w:t xml:space="preserve">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739CC83" w:rsidR="009E1DD4" w:rsidRDefault="009E1DD4" w:rsidP="00F75864">
      <w:pPr>
        <w:spacing w:line="360" w:lineRule="auto"/>
        <w:jc w:val="both"/>
        <w:rPr>
          <w:lang w:eastAsia="cs-CZ"/>
        </w:rPr>
      </w:pPr>
      <w:r>
        <w:rPr>
          <w:lang w:eastAsia="cs-CZ"/>
        </w:rPr>
        <w:lastRenderedPageBreak/>
        <w:t>Z vlastností tenzoru jako matematické struktury vyplývá, že bude často nutné</w:t>
      </w:r>
      <w:r w:rsidR="003E0394">
        <w:rPr>
          <w:lang w:eastAsia="cs-CZ"/>
        </w:rPr>
        <w:t xml:space="preserve"> </w:t>
      </w:r>
      <w:r>
        <w:rPr>
          <w:lang w:eastAsia="cs-CZ"/>
        </w:rPr>
        <w:t>pro jednu dimenzi vypočítat kumulativní součin předešlých velikostí dimenzí. Kvůli tomu také při konstrukci a</w:t>
      </w:r>
      <w:r w:rsidR="00A9615A">
        <w:rPr>
          <w:lang w:eastAsia="cs-CZ"/>
        </w:rPr>
        <w:t> </w:t>
      </w:r>
      <w:r>
        <w:rPr>
          <w:lang w:eastAsia="cs-CZ"/>
        </w:rPr>
        <w:t xml:space="preserve">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w:t>
      </w:r>
      <m:oMath>
        <m:r>
          <w:rPr>
            <w:rFonts w:ascii="Cambria Math" w:hAnsi="Cambria Math"/>
            <w:lang w:eastAsia="cs-CZ"/>
          </w:rPr>
          <m:t>O(len(D))</m:t>
        </m:r>
      </m:oMath>
      <w:r>
        <w:rPr>
          <w:lang w:eastAsia="cs-CZ"/>
        </w:rPr>
        <w:t xml:space="preserve"> </w:t>
      </w:r>
      <w:r w:rsidR="00714A7C">
        <w:rPr>
          <w:lang w:eastAsia="cs-CZ"/>
        </w:rPr>
        <w:t>(</w:t>
      </w:r>
      <w:r>
        <w:rPr>
          <w:lang w:eastAsia="cs-CZ"/>
        </w:rPr>
        <w:t xml:space="preserve">kde </w:t>
      </w:r>
      <m:oMath>
        <m:r>
          <w:rPr>
            <w:rFonts w:ascii="Cambria Math" w:hAnsi="Cambria Math"/>
            <w:lang w:eastAsia="cs-CZ"/>
          </w:rPr>
          <m:t>len(D)</m:t>
        </m:r>
      </m:oMath>
      <w:r>
        <w:rPr>
          <w:lang w:eastAsia="cs-CZ"/>
        </w:rPr>
        <w:t xml:space="preserve"> je počet dimenzí) stačí pouze přečíst náležící prvek z tohoto vypočítaného pole pro složitost </w:t>
      </w:r>
      <m:oMath>
        <m:r>
          <w:rPr>
            <w:rFonts w:ascii="Cambria Math" w:hAnsi="Cambria Math"/>
            <w:lang w:eastAsia="cs-CZ"/>
          </w:rPr>
          <m:t>O(1)</m:t>
        </m:r>
      </m:oMath>
      <w:r>
        <w:rPr>
          <w:lang w:eastAsia="cs-CZ"/>
        </w:rPr>
        <w:t>.</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235DB4"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27C96398" w14:textId="4F97AE1F" w:rsidR="00993630" w:rsidRDefault="00DA1E51" w:rsidP="00F75864">
      <w:pPr>
        <w:spacing w:line="360" w:lineRule="auto"/>
        <w:jc w:val="both"/>
        <w:rPr>
          <w:lang w:eastAsia="cs-CZ"/>
        </w:rPr>
      </w:pPr>
      <w:r>
        <w:rPr>
          <w:lang w:eastAsia="cs-CZ"/>
        </w:rPr>
        <w:t>Samotný</w:t>
      </w:r>
      <w:r w:rsidR="0061111C">
        <w:rPr>
          <w:lang w:eastAsia="cs-CZ"/>
        </w:rPr>
        <w:t xml:space="preserve"> přístup na prvky je složitosti </w:t>
      </w:r>
      <m:oMath>
        <m:r>
          <w:rPr>
            <w:rFonts w:ascii="Cambria Math" w:hAnsi="Cambria Math"/>
            <w:lang w:eastAsia="cs-CZ"/>
          </w:rPr>
          <m:t>O(len(D))</m:t>
        </m:r>
      </m:oMath>
      <w:r w:rsidR="0061111C">
        <w:rPr>
          <w:lang w:eastAsia="cs-CZ"/>
        </w:rPr>
        <w:t xml:space="preserve">, kde </w:t>
      </w:r>
      <m:oMath>
        <m:r>
          <w:rPr>
            <w:rFonts w:ascii="Cambria Math" w:hAnsi="Cambria Math"/>
            <w:lang w:eastAsia="cs-CZ"/>
          </w:rPr>
          <m:t>len(D)</m:t>
        </m:r>
      </m:oMath>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w:t>
      </w:r>
    </w:p>
    <w:p w14:paraId="061FAB87" w14:textId="77777777" w:rsidR="00993630" w:rsidRDefault="00993630">
      <w:pPr>
        <w:spacing w:after="0" w:line="240" w:lineRule="auto"/>
        <w:rPr>
          <w:lang w:eastAsia="cs-CZ"/>
        </w:rPr>
      </w:pPr>
      <w:r>
        <w:rPr>
          <w:lang w:eastAsia="cs-CZ"/>
        </w:rPr>
        <w:br w:type="page"/>
      </w:r>
    </w:p>
    <w:p w14:paraId="525E64BD" w14:textId="73FE8420" w:rsidR="00DC204C" w:rsidRDefault="005B77D7" w:rsidP="00F75864">
      <w:pPr>
        <w:spacing w:line="360" w:lineRule="auto"/>
        <w:jc w:val="both"/>
        <w:rPr>
          <w:lang w:eastAsia="cs-CZ"/>
        </w:rPr>
      </w:pPr>
      <w:r>
        <w:rPr>
          <w:lang w:eastAsia="cs-CZ"/>
        </w:rPr>
        <w:lastRenderedPageBreak/>
        <w:t>Výpo</w:t>
      </w:r>
      <w:r w:rsidR="002A0C49">
        <w:rPr>
          <w:lang w:eastAsia="cs-CZ"/>
        </w:rPr>
        <w:t>č</w:t>
      </w:r>
      <w:r>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235DB4"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235DB4"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511533F0"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w:t>
      </w:r>
      <w:r w:rsidR="00D77D84">
        <w:t> </w:t>
      </w:r>
      <w:r w:rsidR="00833209">
        <w:t>tudíž byla vybrána tato efektivnější verze.</w:t>
      </w:r>
    </w:p>
    <w:p w14:paraId="30241490" w14:textId="2F5A765C" w:rsidR="004B0A46"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proofErr w:type="spellStart"/>
      <w:r w:rsidR="00795192" w:rsidRPr="00795192">
        <w:rPr>
          <w:b/>
          <w:bCs/>
        </w:rPr>
        <w:t>true</w:t>
      </w:r>
      <w:proofErr w:type="spellEnd"/>
      <w:r w:rsidR="00795192">
        <w:t xml:space="preserve">, jinak se vrátí </w:t>
      </w:r>
      <w:proofErr w:type="spellStart"/>
      <w:r w:rsidR="00795192" w:rsidRPr="00795192">
        <w:rPr>
          <w:b/>
          <w:bCs/>
        </w:rPr>
        <w:t>false</w:t>
      </w:r>
      <w:proofErr w:type="spellEnd"/>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w:t>
      </w:r>
      <m:oMath>
        <m:r>
          <w:rPr>
            <w:rFonts w:ascii="Cambria Math" w:hAnsi="Cambria Math"/>
          </w:rPr>
          <m:t>O(len(D))</m:t>
        </m:r>
      </m:oMath>
      <w:r w:rsidR="007C7029">
        <w:t xml:space="preserve"> a</w:t>
      </w:r>
      <w:r w:rsidR="00A601F7">
        <w:t> </w:t>
      </w:r>
      <w:r w:rsidR="007C7029">
        <w:t xml:space="preserve">v nejlepším případě inkrementace nejméně signifikantní souřadnice bez přetečení </w:t>
      </w:r>
      <m:oMath>
        <m:r>
          <w:rPr>
            <w:rFonts w:ascii="Cambria Math" w:hAnsi="Cambria Math"/>
          </w:rPr>
          <m:t>O(1)</m:t>
        </m:r>
      </m:oMath>
      <w:r w:rsidR="007C7029">
        <w:t xml:space="preserve">.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w:t>
      </w:r>
    </w:p>
    <w:p w14:paraId="357D574E" w14:textId="733592D4" w:rsidR="00501F74" w:rsidRDefault="00AA760E" w:rsidP="00F75864">
      <w:pPr>
        <w:spacing w:line="360" w:lineRule="auto"/>
        <w:jc w:val="both"/>
      </w:pPr>
      <w:r>
        <w:lastRenderedPageBreak/>
        <w:t xml:space="preserve">U té další to už ale je jenom </w:t>
      </w:r>
      <m:oMath>
        <m:r>
          <w:rPr>
            <w:rFonts w:ascii="Cambria Math" w:hAnsi="Cambria Math"/>
          </w:rPr>
          <m:t>1/(Kumulativní součin předešlých velikostí dimenzí)</m:t>
        </m:r>
      </m:oMath>
      <w:r w:rsidR="008F3177">
        <w:t>,</w:t>
      </w:r>
      <w:r>
        <w:t xml:space="preserve"> přičemž s každou další více signifikantní souřadnicí tento k</w:t>
      </w:r>
      <w:r w:rsidRPr="00AA760E">
        <w:t>umulativní součin předešlých velikostí dimenzí</w:t>
      </w:r>
      <w:r>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m:oMath>
        <m:r>
          <w:rPr>
            <w:rFonts w:ascii="Cambria Math" w:hAnsi="Cambria Math"/>
          </w:rPr>
          <m:t>O(1)</m:t>
        </m:r>
      </m:oMath>
      <w:r w:rsidR="00E137A4">
        <w:t>.</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281B70BD"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w:t>
      </w:r>
      <w:r w:rsidR="00722351">
        <w:t> </w:t>
      </w:r>
      <w:r w:rsidR="009B59CC">
        <w:t xml:space="preserve">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w:t>
      </w:r>
      <w:r w:rsidR="00262871">
        <w:br/>
      </w:r>
      <m:oMath>
        <m:r>
          <w:rPr>
            <w:rFonts w:ascii="Cambria Math" w:hAnsi="Cambria Math"/>
          </w:rPr>
          <m:t>O(len(T) * len(D))</m:t>
        </m:r>
      </m:oMath>
      <w:r w:rsidR="00FA3CFB">
        <w:t xml:space="preserve">, kde </w:t>
      </w:r>
      <m:oMath>
        <m:r>
          <w:rPr>
            <w:rFonts w:ascii="Cambria Math" w:hAnsi="Cambria Math"/>
          </w:rPr>
          <m:t>len(T)</m:t>
        </m:r>
      </m:oMath>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w:t>
      </w:r>
      <m:oMath>
        <m:r>
          <w:rPr>
            <w:rFonts w:ascii="Cambria Math" w:hAnsi="Cambria Math"/>
          </w:rPr>
          <m:t>len(D)</m:t>
        </m:r>
      </m:oMath>
      <w:r w:rsidR="00123E9B">
        <w:t xml:space="preserve">“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w:t>
      </w:r>
      <w:r w:rsidR="00FF0D67">
        <w:t> </w:t>
      </w:r>
      <w:r w:rsidR="00A275A0">
        <w:t>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0773AB2E"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r w:rsidR="00993276">
        <w:t xml:space="preserve"> Důkaz:</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w:t>
      </w:r>
      <w:r w:rsidR="0043631D">
        <w:lastRenderedPageBreak/>
        <w:t xml:space="preserve">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w:t>
      </w:r>
      <w:proofErr w:type="spellStart"/>
      <w:r w:rsidR="00FE730D">
        <w:t>endian</w:t>
      </w:r>
      <w:proofErr w:type="spellEnd"/>
      <w:r w:rsidR="00FE730D">
        <w:t>)</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w:t>
      </w:r>
      <w:proofErr w:type="spellStart"/>
      <w:r w:rsidR="00F80482">
        <w:t>endian</w:t>
      </w:r>
      <w:proofErr w:type="spellEnd"/>
      <w:r w:rsidR="00F80482">
        <w:t>).</w:t>
      </w:r>
    </w:p>
    <w:p w14:paraId="043AED75" w14:textId="63FB7E52"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w:t>
      </w:r>
      <w:r w:rsidR="001A2D39">
        <w:t> </w:t>
      </w:r>
      <w:r w:rsidR="003D5CD3">
        <w:t>koncem byla změněna.</w:t>
      </w:r>
    </w:p>
    <w:p w14:paraId="33819DF7" w14:textId="0A2FBC8C" w:rsidR="00007F2A" w:rsidRDefault="00575299" w:rsidP="00526340">
      <w:pPr>
        <w:spacing w:line="360" w:lineRule="auto"/>
        <w:jc w:val="right"/>
      </w:pPr>
      <w:r>
        <w:tab/>
        <w:t>□</w:t>
      </w:r>
    </w:p>
    <w:p w14:paraId="1F3DD2CB" w14:textId="0DA4A38A" w:rsidR="00575299" w:rsidRDefault="00721186" w:rsidP="00F75864">
      <w:pPr>
        <w:spacing w:line="360" w:lineRule="auto"/>
        <w:jc w:val="both"/>
      </w:pPr>
      <w:r>
        <w:t xml:space="preserve">Jelikož se jedná o prohození hodnot, tak to díky </w:t>
      </w:r>
      <w:proofErr w:type="spellStart"/>
      <w:r>
        <w:t>komutativitě</w:t>
      </w:r>
      <w:proofErr w:type="spellEnd"/>
      <w:r>
        <w:t xml:space="preserve">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5BF70B62"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aktualizuje velikosti dimenzí i pole s</w:t>
      </w:r>
      <w:r w:rsidR="00362A66">
        <w:t>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w:t>
      </w:r>
      <w:r w:rsidR="000537F2">
        <w:lastRenderedPageBreak/>
        <w:t xml:space="preserve">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w:t>
      </w:r>
      <m:oMath>
        <m:r>
          <w:rPr>
            <w:rFonts w:ascii="Cambria Math" w:hAnsi="Cambria Math"/>
          </w:rPr>
          <m:t>O(len(T) * len(D))</m:t>
        </m:r>
      </m:oMath>
      <w:r w:rsidR="009D155E">
        <w:t xml:space="preserve">, </w:t>
      </w:r>
      <w:r w:rsidR="009D155E" w:rsidRPr="009D155E">
        <w:t xml:space="preserve">kde </w:t>
      </w:r>
      <m:oMath>
        <m:r>
          <w:rPr>
            <w:rFonts w:ascii="Cambria Math" w:hAnsi="Cambria Math"/>
          </w:rPr>
          <m:t>len(D)</m:t>
        </m:r>
      </m:oMath>
      <w:r w:rsidR="009D155E" w:rsidRPr="009D155E">
        <w:t xml:space="preserve"> je počet dimenzí a </w:t>
      </w:r>
      <m:oMath>
        <m:r>
          <w:rPr>
            <w:rFonts w:ascii="Cambria Math" w:hAnsi="Cambria Math"/>
          </w:rPr>
          <m:t>len(T)</m:t>
        </m:r>
      </m:oMath>
      <w:r w:rsidR="009D155E" w:rsidRPr="009D155E">
        <w:t xml:space="preserve"> je počet prvků v původním poli</w:t>
      </w:r>
      <w:r w:rsidR="009D155E">
        <w:t>.</w:t>
      </w:r>
    </w:p>
    <w:p w14:paraId="73104891" w14:textId="1EA79662" w:rsidR="00FF75B3"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w:t>
      </w:r>
      <m:oMath>
        <m:r>
          <w:rPr>
            <w:rFonts w:ascii="Cambria Math" w:hAnsi="Cambria Math"/>
          </w:rPr>
          <m:t>O(len(D) * len(T))</m:t>
        </m:r>
      </m:oMath>
      <w:r w:rsidR="00B37771">
        <w:t xml:space="preserve"> na </w:t>
      </w:r>
      <w:r w:rsidR="00FC33D9">
        <w:t>pouhé</w:t>
      </w:r>
      <w:r w:rsidR="00B37771">
        <w:t xml:space="preserve"> </w:t>
      </w:r>
      <m:oMath>
        <m:r>
          <w:rPr>
            <w:rFonts w:ascii="Cambria Math" w:hAnsi="Cambria Math"/>
          </w:rPr>
          <m:t>O(len(T))</m:t>
        </m:r>
      </m:oMath>
      <w:r w:rsidR="00B37771">
        <w:t xml:space="preserve">, kde </w:t>
      </w:r>
      <m:oMath>
        <m:r>
          <w:rPr>
            <w:rFonts w:ascii="Cambria Math" w:hAnsi="Cambria Math"/>
          </w:rPr>
          <m:t>len(D)</m:t>
        </m:r>
      </m:oMath>
      <w:r w:rsidR="00B37771">
        <w:t xml:space="preserve"> je počet dimenzí a </w:t>
      </w:r>
      <m:oMath>
        <m:r>
          <w:rPr>
            <w:rFonts w:ascii="Cambria Math" w:hAnsi="Cambria Math"/>
          </w:rPr>
          <m:t>len(T)</m:t>
        </m:r>
      </m:oMath>
      <w:r w:rsidR="00B37771">
        <w:t xml:space="preserve">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4BD9A5FB" w14:textId="7EC32107" w:rsidR="00973ECA" w:rsidRDefault="00973ECA" w:rsidP="00F75864">
      <w:pPr>
        <w:spacing w:line="360" w:lineRule="auto"/>
        <w:jc w:val="both"/>
      </w:pPr>
      <w:r>
        <w:t>Následuje postup ukazující přesouvání dat v případě přidání dimenze.</w:t>
      </w:r>
    </w:p>
    <w:p w14:paraId="2701CA13" w14:textId="692275B7" w:rsidR="0033283B" w:rsidRDefault="00FF75B3" w:rsidP="00FF75B3">
      <w:pPr>
        <w:spacing w:after="0" w:line="240" w:lineRule="auto"/>
      </w:pPr>
      <w:r>
        <w:br w:type="page"/>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w:lastRenderedPageBreak/>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235DB4"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235DB4"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208980E2"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w:t>
      </w:r>
      <w:r w:rsidR="005E164A">
        <w:t>důkazem</w:t>
      </w:r>
      <w:r w:rsidR="009B5ACE">
        <w:t>:</w:t>
      </w:r>
    </w:p>
    <w:p w14:paraId="394A2796" w14:textId="475A8FFE" w:rsidR="006B4D90" w:rsidRDefault="009B5ACE" w:rsidP="00F75864">
      <w:pPr>
        <w:pStyle w:val="Odstavecseseznamem"/>
        <w:numPr>
          <w:ilvl w:val="0"/>
          <w:numId w:val="12"/>
        </w:numPr>
        <w:spacing w:line="360" w:lineRule="auto"/>
        <w:jc w:val="both"/>
        <w:rPr>
          <w:lang w:eastAsia="cs-CZ"/>
        </w:rPr>
      </w:pPr>
      <w:r>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2F3B0AD"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proofErr w:type="gramStart"/>
      <w:r w:rsidRPr="006B4D90">
        <w:rPr>
          <w:i/>
          <w:iCs/>
          <w:lang w:eastAsia="cs-CZ"/>
        </w:rPr>
        <w:t>D</w:t>
      </w:r>
      <w:r w:rsidRPr="006B4D90">
        <w:rPr>
          <w:i/>
          <w:iCs/>
          <w:vertAlign w:val="subscript"/>
          <w:lang w:eastAsia="cs-CZ"/>
        </w:rPr>
        <w:t>i</w:t>
      </w:r>
      <w:proofErr w:type="gramEnd"/>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w:t>
      </w:r>
      <w:proofErr w:type="spellStart"/>
      <w:r w:rsidR="00077FE5">
        <w:rPr>
          <w:lang w:eastAsia="cs-CZ"/>
        </w:rPr>
        <w:t>endian</w:t>
      </w:r>
      <w:proofErr w:type="spellEnd"/>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w:t>
      </w:r>
      <w:proofErr w:type="spellStart"/>
      <w:r w:rsidR="009B29C2">
        <w:rPr>
          <w:lang w:eastAsia="cs-CZ"/>
        </w:rPr>
        <w:t>a</w:t>
      </w:r>
      <w:proofErr w:type="spellEnd"/>
      <w:r w:rsidR="009B29C2">
        <w:rPr>
          <w:lang w:eastAsia="cs-CZ"/>
        </w:rPr>
        <w:t xml:space="preserve">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a</w:t>
      </w:r>
      <w:r w:rsidR="002229C2">
        <w:rPr>
          <w:lang w:eastAsia="cs-CZ"/>
        </w:rPr>
        <w:t>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w:t>
      </w:r>
      <w:r w:rsidR="00410DF5">
        <w:lastRenderedPageBreak/>
        <w:t>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 xml:space="preserve">v rámci </w:t>
      </w:r>
      <w:proofErr w:type="spellStart"/>
      <w:r w:rsidR="004A6357">
        <w:t>komutativity</w:t>
      </w:r>
      <w:proofErr w:type="spellEnd"/>
      <w:r w:rsidR="004A6357">
        <w:t>.</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 xml:space="preserve">Kopie tenzoru zkopíruje data i metadata tenzoru </w:t>
      </w:r>
      <w:proofErr w:type="spellStart"/>
      <w:r w:rsidR="0056131C">
        <w:t>delega</w:t>
      </w:r>
      <w:r w:rsidR="00C07EF0">
        <w:t>čně</w:t>
      </w:r>
      <w:proofErr w:type="spellEnd"/>
      <w:r w:rsidR="0056131C">
        <w:t xml:space="preserve"> přes kopii polí. Přesunutí</w:t>
      </w:r>
      <w:r w:rsidR="00C07EF0">
        <w:t xml:space="preserve"> opět za pomocí delegace na pole přesune pole dat i metadat. </w:t>
      </w:r>
      <w:r w:rsidR="001A2E0A">
        <w:t xml:space="preserve">Nakonec je tenzor </w:t>
      </w:r>
      <w:proofErr w:type="spellStart"/>
      <w:r w:rsidR="001A2E0A">
        <w:t>konstruktibilní</w:t>
      </w:r>
      <w:proofErr w:type="spellEnd"/>
      <w:r w:rsidR="001A2E0A">
        <w:t xml:space="preserve">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3" w:name="_Toc230212509"/>
      <w:r>
        <w:lastRenderedPageBreak/>
        <w:t>1.</w:t>
      </w:r>
      <w:r w:rsidR="00EF6E80">
        <w:t>3.2</w:t>
      </w:r>
      <w:r>
        <w:t xml:space="preserve"> Logika pole/</w:t>
      </w:r>
      <w:r w:rsidR="00735586">
        <w:t xml:space="preserve">lineárního </w:t>
      </w:r>
      <w:r>
        <w:t>kontejneru</w:t>
      </w:r>
      <w:bookmarkEnd w:id="13"/>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w:t>
      </w:r>
      <w:proofErr w:type="spellStart"/>
      <w:proofErr w:type="gramStart"/>
      <w:r w:rsidR="004F61A6">
        <w:t>std</w:t>
      </w:r>
      <w:proofErr w:type="spellEnd"/>
      <w:r w:rsidR="004F61A6">
        <w:t>::</w:t>
      </w:r>
      <w:proofErr w:type="spellStart"/>
      <w:proofErr w:type="gramEnd"/>
      <w:r w:rsidR="004F61A6">
        <w:t>vector</w:t>
      </w:r>
      <w:proofErr w:type="spellEnd"/>
      <w:r w:rsidR="004F61A6">
        <w:t>.</w:t>
      </w:r>
      <w:r w:rsidR="002D3C3E">
        <w:t xml:space="preserve"> Uvnitř si udržuje ukazatel na začátek pole, ukazatel na konec pole a ukazatel na konec kapacity pole.</w:t>
      </w:r>
      <w:r w:rsidR="004D615E">
        <w:t xml:space="preserve"> Udržuje si také objekt paměťového </w:t>
      </w:r>
      <w:proofErr w:type="spellStart"/>
      <w:r w:rsidR="004D615E">
        <w:t>backendu</w:t>
      </w:r>
      <w:proofErr w:type="spellEnd"/>
      <w:r w:rsidR="004D615E">
        <w:t xml:space="preserve">,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w:t>
      </w:r>
      <w:proofErr w:type="spellStart"/>
      <w:proofErr w:type="gramStart"/>
      <w:r w:rsidR="00A1570F">
        <w:t>std</w:t>
      </w:r>
      <w:proofErr w:type="spellEnd"/>
      <w:r w:rsidR="00A1570F">
        <w:t>::</w:t>
      </w:r>
      <w:proofErr w:type="spellStart"/>
      <w:proofErr w:type="gramEnd"/>
      <w:r w:rsidR="00A1570F">
        <w:t>vector</w:t>
      </w:r>
      <w:proofErr w:type="spellEnd"/>
      <w:r w:rsidR="00A1570F">
        <w:t xml:space="preserve"> pro typ </w:t>
      </w:r>
      <w:proofErr w:type="spellStart"/>
      <w:r w:rsidR="00A1570F" w:rsidRPr="00A1570F">
        <w:rPr>
          <w:b/>
          <w:bCs/>
        </w:rPr>
        <w:t>bool</w:t>
      </w:r>
      <w:proofErr w:type="spellEnd"/>
      <w:r w:rsidR="00A1570F">
        <w:t xml:space="preserve">. </w:t>
      </w:r>
      <w:r w:rsidR="005815FF">
        <w:t xml:space="preserve">Tato specializace totiž ukládá prvky do vektoru v podobě jednotlivých bitů vedle sebe. To sice šetří paměť oproti klasickému </w:t>
      </w:r>
      <w:proofErr w:type="spellStart"/>
      <w:r w:rsidR="005815FF">
        <w:t>bool</w:t>
      </w:r>
      <w:proofErr w:type="spellEnd"/>
      <w:r w:rsidR="005815FF">
        <w:t xml:space="preserve">,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w:t>
      </w:r>
      <w:proofErr w:type="spellStart"/>
      <w:proofErr w:type="gramStart"/>
      <w:r w:rsidR="0033331F">
        <w:t>std</w:t>
      </w:r>
      <w:proofErr w:type="spellEnd"/>
      <w:r w:rsidR="0033331F">
        <w:t>::</w:t>
      </w:r>
      <w:proofErr w:type="spellStart"/>
      <w:proofErr w:type="gramEnd"/>
      <w:r w:rsidR="0033331F">
        <w:t>vector</w:t>
      </w:r>
      <w:proofErr w:type="spellEnd"/>
      <w:r w:rsidR="0033331F">
        <w:t xml:space="preserve"> se předává jako typový </w:t>
      </w:r>
      <w:proofErr w:type="gramStart"/>
      <w:r w:rsidR="00882267">
        <w:t>parametr</w:t>
      </w:r>
      <w:proofErr w:type="gramEnd"/>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proofErr w:type="spellStart"/>
      <w:r w:rsidR="00AB3841">
        <w:t>backend</w:t>
      </w:r>
      <w:proofErr w:type="spellEnd"/>
      <w:r w:rsidR="00AB3841">
        <w:t xml:space="preserve"> také předáván a kopírován</w:t>
      </w:r>
      <w:r w:rsidR="00A82D81">
        <w:t xml:space="preserve"> i přesto</w:t>
      </w:r>
      <w:r w:rsidR="00576DF3">
        <w:t>,</w:t>
      </w:r>
      <w:r w:rsidR="00A82D81">
        <w:t xml:space="preserve"> že klasické kopírování a přesun jsou povoleny pouze pro kontejnery se stejným typem </w:t>
      </w:r>
      <w:proofErr w:type="spellStart"/>
      <w:r w:rsidR="00A82D81">
        <w:t>backendu</w:t>
      </w:r>
      <w:proofErr w:type="spellEnd"/>
      <w:r w:rsidR="00AB3841">
        <w:t>.</w:t>
      </w:r>
      <w:r w:rsidR="00D93CBC">
        <w:t xml:space="preserve"> Pro bezpečnou kopii do kontejneru s jiným </w:t>
      </w:r>
      <w:proofErr w:type="spellStart"/>
      <w:r w:rsidR="00D93CBC">
        <w:t>backendem</w:t>
      </w:r>
      <w:proofErr w:type="spellEnd"/>
      <w:r w:rsidR="00D93CBC">
        <w:t xml:space="preserve"> slouží speciální </w:t>
      </w:r>
      <w:r w:rsidR="0002719E">
        <w:t>metoda,</w:t>
      </w:r>
      <w:r w:rsidR="00D93CBC">
        <w:t xml:space="preserve"> do které se nový </w:t>
      </w:r>
      <w:proofErr w:type="spellStart"/>
      <w:r w:rsidR="00D93CBC">
        <w:t>backend</w:t>
      </w:r>
      <w:proofErr w:type="spellEnd"/>
      <w:r w:rsidR="00D93CBC">
        <w:t xml:space="preserve"> </w:t>
      </w:r>
      <w:r w:rsidR="003D5F14">
        <w:t>vkládá</w:t>
      </w:r>
      <w:r w:rsidR="00D93CBC">
        <w:t>.</w:t>
      </w:r>
      <w:r w:rsidR="00A8752E">
        <w:t xml:space="preserve"> Tato metoda ovšem dělá pouze kopii, jelikož nelze </w:t>
      </w:r>
      <w:r w:rsidR="00734AD7">
        <w:t>zajistit</w:t>
      </w:r>
      <w:r w:rsidR="00A8752E">
        <w:t xml:space="preserve"> bezpečný přesun z jednoho </w:t>
      </w:r>
      <w:proofErr w:type="spellStart"/>
      <w:r w:rsidR="00A8752E">
        <w:t>backendu</w:t>
      </w:r>
      <w:proofErr w:type="spellEnd"/>
      <w:r w:rsidR="00A8752E">
        <w:t xml:space="preserve"> do druhého.</w:t>
      </w:r>
    </w:p>
    <w:p w14:paraId="6607F870" w14:textId="0F225260" w:rsidR="00F36B3B" w:rsidRDefault="00796FE7" w:rsidP="00F75864">
      <w:pPr>
        <w:spacing w:line="360" w:lineRule="auto"/>
        <w:jc w:val="both"/>
      </w:pPr>
      <w:r>
        <w:t xml:space="preserve">Podobně jako u </w:t>
      </w:r>
      <w:proofErr w:type="spellStart"/>
      <w:proofErr w:type="gramStart"/>
      <w:r>
        <w:t>std</w:t>
      </w:r>
      <w:proofErr w:type="spellEnd"/>
      <w:r>
        <w:t>::</w:t>
      </w:r>
      <w:proofErr w:type="spellStart"/>
      <w:proofErr w:type="gramEnd"/>
      <w:r>
        <w:t>vector</w:t>
      </w:r>
      <w:proofErr w:type="spellEnd"/>
      <w:r>
        <w:t xml:space="preserve">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077CE2AA"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m:oMath>
        <m:r>
          <w:rPr>
            <w:rFonts w:ascii="Cambria Math" w:hAnsi="Cambria Math"/>
          </w:rPr>
          <m:t>O(1)</m:t>
        </m:r>
      </m:oMath>
      <w:r>
        <w:t>.</w:t>
      </w:r>
      <w:r w:rsidR="007028B3">
        <w:t xml:space="preserve"> Přičtení konstantního čísla na konec jen zajišťuje nenulovou alokaci v případě přidání prvku do prázdného pole.</w:t>
      </w:r>
    </w:p>
    <w:p w14:paraId="58979AA3" w14:textId="660E7F04" w:rsidR="00DE51AE" w:rsidRDefault="00DE51AE" w:rsidP="00F75864">
      <w:pPr>
        <w:spacing w:line="360" w:lineRule="auto"/>
        <w:jc w:val="both"/>
      </w:pPr>
      <w:r>
        <w:lastRenderedPageBreak/>
        <w:t xml:space="preserve">Lineární kontejner nabízí také metody na vložení a odebrání prvků z libovolné pozice. Ovšem stejně jako u </w:t>
      </w:r>
      <w:proofErr w:type="spellStart"/>
      <w:proofErr w:type="gramStart"/>
      <w:r>
        <w:t>std</w:t>
      </w:r>
      <w:proofErr w:type="spellEnd"/>
      <w:r>
        <w:t>::</w:t>
      </w:r>
      <w:proofErr w:type="spellStart"/>
      <w:proofErr w:type="gramEnd"/>
      <w:r>
        <w:t>vector</w:t>
      </w:r>
      <w:proofErr w:type="spellEnd"/>
      <w:r>
        <w:t xml:space="preserve"> je tato operace často drahá, jelikož často vede k nutnosti posunou všechny následující prvky.</w:t>
      </w:r>
      <w:r w:rsidR="002F5E46">
        <w:t xml:space="preserve"> Tedy je složitosti </w:t>
      </w:r>
      <m:oMath>
        <m:r>
          <w:rPr>
            <w:rFonts w:ascii="Cambria Math" w:hAnsi="Cambria Math"/>
          </w:rPr>
          <m:t>O(len(L))</m:t>
        </m:r>
      </m:oMath>
      <w:r w:rsidR="002F5E46">
        <w:t xml:space="preserve">, kde </w:t>
      </w:r>
      <m:oMath>
        <m:r>
          <w:rPr>
            <w:rFonts w:ascii="Cambria Math" w:hAnsi="Cambria Math"/>
          </w:rPr>
          <m:t>len(L)</m:t>
        </m:r>
      </m:oMath>
      <w:r w:rsidR="002F5E46">
        <w:t xml:space="preserve"> je délka lineárního kontejneru.</w:t>
      </w:r>
    </w:p>
    <w:p w14:paraId="507AF197" w14:textId="4696D10F"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w:t>
      </w:r>
      <w:r w:rsidR="002B219D">
        <w:t> </w:t>
      </w:r>
      <w:r>
        <w:t>pořadí.</w:t>
      </w:r>
      <w:r w:rsidR="004039DE">
        <w:t xml:space="preserve"> Nutno dodat, že zde k samotnému porovnání prvků dochází </w:t>
      </w:r>
      <w:proofErr w:type="spellStart"/>
      <w:r w:rsidR="004039DE">
        <w:t>delegovaně</w:t>
      </w:r>
      <w:proofErr w:type="spellEnd"/>
      <w:r w:rsidR="004039DE">
        <w:t xml:space="preserve"> přes paměťový </w:t>
      </w:r>
      <w:proofErr w:type="spellStart"/>
      <w:r w:rsidR="004039DE">
        <w:t>backend</w:t>
      </w:r>
      <w:proofErr w:type="spellEnd"/>
      <w:r w:rsidR="00DE2689">
        <w:t xml:space="preserve"> a metoda samotná pouze kontroluje velikosti a vrací výsledek.</w:t>
      </w:r>
    </w:p>
    <w:p w14:paraId="24D22C91" w14:textId="70C59353" w:rsidR="00F43758" w:rsidRDefault="00F77915" w:rsidP="00F75864">
      <w:pPr>
        <w:spacing w:line="360" w:lineRule="auto"/>
        <w:jc w:val="both"/>
      </w:pPr>
      <w:r>
        <w:t xml:space="preserve">Také je možno vrátit konec či začátek kontejneru jako </w:t>
      </w:r>
      <w:proofErr w:type="spellStart"/>
      <w:r>
        <w:t>iterátor</w:t>
      </w:r>
      <w:proofErr w:type="spellEnd"/>
      <w:r>
        <w:t xml:space="preserve">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CC86766" w:rsidR="00AE039A" w:rsidRDefault="00AE039A" w:rsidP="00AE039A">
      <w:pPr>
        <w:pStyle w:val="Nadpis3"/>
      </w:pPr>
      <w:bookmarkStart w:id="14" w:name="_Toc230212510"/>
      <w:r>
        <w:t>1.</w:t>
      </w:r>
      <w:r w:rsidR="002E197A">
        <w:t>5</w:t>
      </w:r>
      <w:r>
        <w:t>.</w:t>
      </w:r>
      <w:r w:rsidR="000124B7">
        <w:t>4</w:t>
      </w:r>
      <w:r>
        <w:t xml:space="preserve"> Logika paralelního tenzoru</w:t>
      </w:r>
      <w:bookmarkEnd w:id="14"/>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3BF0FA6B"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w:t>
      </w:r>
      <w:r w:rsidR="005719ED">
        <w:t> </w:t>
      </w:r>
      <w:r w:rsidR="009F6901">
        <w:t>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3885028F"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xml:space="preserve">, což je vlastně méně efektivní, jelikož se z amortizované složitosti </w:t>
      </w:r>
      <m:oMath>
        <m:r>
          <w:rPr>
            <w:rFonts w:ascii="Cambria Math" w:hAnsi="Cambria Math"/>
          </w:rPr>
          <m:t>O(1)</m:t>
        </m:r>
      </m:oMath>
      <w:r w:rsidR="00D25A62">
        <w:t xml:space="preserve"> přesouváme na </w:t>
      </w:r>
      <m:oMath>
        <m:r>
          <w:rPr>
            <w:rFonts w:ascii="Cambria Math" w:hAnsi="Cambria Math"/>
          </w:rPr>
          <m:t>O(len(D))</m:t>
        </m:r>
      </m:oMath>
      <w:r w:rsidR="00D25A62">
        <w:t>, zajistí to ale izolaci jedné položky a tím pádem umožní paralelizaci.</w:t>
      </w:r>
      <w:r w:rsidR="00171E5E">
        <w:t xml:space="preserve"> Jelikož se nepředpokládá, že by </w:t>
      </w:r>
      <m:oMath>
        <m:r>
          <w:rPr>
            <w:rFonts w:ascii="Cambria Math" w:hAnsi="Cambria Math"/>
          </w:rPr>
          <m:t>len(D)</m:t>
        </m:r>
      </m:oMath>
      <w:r w:rsidR="00171E5E">
        <w:t xml:space="preserve"> bylo nějaké veliké číslo, tak to příliš nevadí, jelikož tuto ztrátu se zvyšujícím počtem prvků rychle dohání zrychlení díky paralelizaci.</w:t>
      </w:r>
    </w:p>
    <w:p w14:paraId="239C3BA5" w14:textId="5D01A072" w:rsidR="00F13BAB" w:rsidRDefault="00F13BAB" w:rsidP="00F13BAB">
      <w:pPr>
        <w:pStyle w:val="Nadpis3"/>
      </w:pPr>
      <w:bookmarkStart w:id="15" w:name="_Toc230212511"/>
      <w:r>
        <w:lastRenderedPageBreak/>
        <w:t>1.</w:t>
      </w:r>
      <w:r w:rsidR="002E197A">
        <w:t>5</w:t>
      </w:r>
      <w:r>
        <w:t>.</w:t>
      </w:r>
      <w:r w:rsidR="000124B7">
        <w:t>5</w:t>
      </w:r>
      <w:r>
        <w:t xml:space="preserve"> Logika matice</w:t>
      </w:r>
      <w:bookmarkEnd w:id="15"/>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08770F71"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w:t>
      </w:r>
      <w:proofErr w:type="spellStart"/>
      <w:r w:rsidR="00743D98">
        <w:t>Strassenovu</w:t>
      </w:r>
      <w:proofErr w:type="spellEnd"/>
      <w:r w:rsidR="00743D98">
        <w:t xml:space="preserve"> algoritmu </w:t>
      </w:r>
      <w:r w:rsidR="00AD0619">
        <w:t xml:space="preserve">komplexity </w:t>
      </w:r>
      <m:oMath>
        <m:r>
          <w:rPr>
            <w:rFonts w:ascii="Cambria Math" w:hAnsi="Cambria Math"/>
          </w:rPr>
          <m:t>O(</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7</m:t>
            </m:r>
          </m:sup>
        </m:sSup>
        <m:r>
          <w:rPr>
            <w:rFonts w:ascii="Cambria Math" w:hAnsi="Cambria Math"/>
          </w:rPr>
          <m:t>)</m:t>
        </m:r>
      </m:oMath>
      <w:r w:rsidR="00743D98">
        <w:t xml:space="preserve"> je jenom trochu náročnější s</w:t>
      </w:r>
      <w:r w:rsidR="00AD0619">
        <w:t xml:space="preserve"> komplexitou</w:t>
      </w:r>
      <w:r w:rsidR="00743D98">
        <w:t>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00743D98">
        <w:t>. Nabízí ovšem daleko jednodušší zapojení paralelizace a</w:t>
      </w:r>
      <w:r w:rsidR="00E52EAF">
        <w:t> </w:t>
      </w:r>
      <w:r w:rsidR="00743D98">
        <w:t xml:space="preserve">celkově menší režii až do té míry, kdy předčí </w:t>
      </w:r>
      <w:proofErr w:type="spellStart"/>
      <w:r w:rsidR="00743D98">
        <w:t>Strassenův</w:t>
      </w:r>
      <w:proofErr w:type="spellEnd"/>
      <w:r w:rsidR="00743D98">
        <w:t xml:space="preserve"> algoritmus do velikých velikostí.</w:t>
      </w:r>
    </w:p>
    <w:p w14:paraId="4AD6AA1F" w14:textId="74928F32" w:rsidR="0085703E" w:rsidRDefault="0085703E" w:rsidP="00E272A9">
      <w:pPr>
        <w:spacing w:line="360" w:lineRule="auto"/>
        <w:jc w:val="both"/>
      </w:pPr>
      <w:r>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5246ABA0" w14:textId="042F703D" w:rsidR="00750C9D" w:rsidRDefault="00750C9D" w:rsidP="00750C9D">
      <w:pPr>
        <w:pStyle w:val="Nadpis3"/>
      </w:pPr>
      <w:bookmarkStart w:id="16" w:name="_Toc230212512"/>
      <w:r>
        <w:t>1.</w:t>
      </w:r>
      <w:r w:rsidR="002E197A">
        <w:t>5</w:t>
      </w:r>
      <w:r>
        <w:t xml:space="preserve">.6 Logika paměťového </w:t>
      </w:r>
      <w:proofErr w:type="spellStart"/>
      <w:r>
        <w:t>backendu</w:t>
      </w:r>
      <w:bookmarkEnd w:id="16"/>
      <w:proofErr w:type="spellEnd"/>
    </w:p>
    <w:p w14:paraId="065EAD44" w14:textId="256D0EB3" w:rsidR="00D218AE" w:rsidRDefault="00750C9D" w:rsidP="00294AD9">
      <w:pPr>
        <w:spacing w:line="360" w:lineRule="auto"/>
        <w:jc w:val="both"/>
      </w:pPr>
      <w:r>
        <w:t xml:space="preserve">Paměťový </w:t>
      </w:r>
      <w:proofErr w:type="spellStart"/>
      <w:r>
        <w:t>backend</w:t>
      </w:r>
      <w:proofErr w:type="spellEnd"/>
      <w:r>
        <w:t xml:space="preserve"> je </w:t>
      </w:r>
      <w:r w:rsidR="00806E71">
        <w:t>třída,</w:t>
      </w:r>
      <w:r>
        <w:t xml:space="preserve"> </w:t>
      </w:r>
      <w:r w:rsidR="00806E71">
        <w:t>která</w:t>
      </w:r>
      <w:r>
        <w:t xml:space="preserve"> řeší alokaci pamě</w:t>
      </w:r>
      <w:r w:rsidR="009552C0">
        <w:t>ti</w:t>
      </w:r>
      <w:r w:rsidR="00B51CB8">
        <w:t xml:space="preserve"> a její správu v oblasti konstrukce a</w:t>
      </w:r>
      <w:r w:rsidR="00810F31">
        <w:t> </w:t>
      </w:r>
      <w:r w:rsidR="00B51CB8">
        <w:t>destrukce</w:t>
      </w:r>
      <w:r w:rsidR="009552C0">
        <w:t>.</w:t>
      </w:r>
      <w:r w:rsidR="00806E71">
        <w:t xml:space="preserve"> Motivací k jejímu vytvoření byla potřeba zachovat nezávislost základních komponent</w:t>
      </w:r>
      <w:r w:rsidR="003E4C30">
        <w:t xml:space="preserve"> na knihovnách.</w:t>
      </w:r>
      <w:r w:rsidR="00E1266C">
        <w:t xml:space="preserve"> </w:t>
      </w:r>
      <w:r w:rsidR="00D63451">
        <w:t xml:space="preserve">Funguje na principu vložení závislosti. </w:t>
      </w:r>
      <w:r w:rsidR="001D666D" w:rsidRPr="001D666D">
        <w:t xml:space="preserve">Užívá ji například lineární kontejner. </w:t>
      </w:r>
      <w:r w:rsidR="001433F6">
        <w:t>Do</w:t>
      </w:r>
      <w:r w:rsidR="00FC38EB">
        <w:t xml:space="preserve"> lineárního kontejneru lze vložit verze</w:t>
      </w:r>
      <w:r w:rsidR="000E0B7F">
        <w:t xml:space="preserve"> </w:t>
      </w:r>
      <w:proofErr w:type="spellStart"/>
      <w:r w:rsidR="000E0B7F">
        <w:t>backendu</w:t>
      </w:r>
      <w:proofErr w:type="spellEnd"/>
      <w:r w:rsidR="00FC38EB">
        <w:t xml:space="preserve"> pro alokaci </w:t>
      </w:r>
      <w:r w:rsidR="00A14241">
        <w:t>hostitelské</w:t>
      </w:r>
      <w:r w:rsidR="00FC38EB">
        <w:t xml:space="preserve"> paměti nebo verze pro alokaci USM paměti. </w:t>
      </w:r>
      <w:r w:rsidR="00E1266C">
        <w:t>Díky tomu může uživatel používat komponenty jako tenzor a lineární kontejner i bez instalace knihoven na práci s grafickou kartou.</w:t>
      </w:r>
      <w:r w:rsidR="00FC38EB">
        <w:t xml:space="preserve"> </w:t>
      </w:r>
    </w:p>
    <w:p w14:paraId="3F5C1AD8" w14:textId="77777777" w:rsidR="00D218AE" w:rsidRDefault="00D218AE">
      <w:pPr>
        <w:spacing w:after="0" w:line="240" w:lineRule="auto"/>
      </w:pPr>
      <w:r>
        <w:br w:type="page"/>
      </w:r>
    </w:p>
    <w:p w14:paraId="5804F967" w14:textId="11518E58" w:rsidR="00F03440" w:rsidRDefault="00F03440" w:rsidP="00F03440">
      <w:pPr>
        <w:pStyle w:val="Nadpis3"/>
      </w:pPr>
      <w:bookmarkStart w:id="17" w:name="_Toc230212513"/>
      <w:r>
        <w:lastRenderedPageBreak/>
        <w:t>1.</w:t>
      </w:r>
      <w:r w:rsidR="002E197A">
        <w:t>5</w:t>
      </w:r>
      <w:r>
        <w:t xml:space="preserve">.7 Logika </w:t>
      </w:r>
      <w:proofErr w:type="spellStart"/>
      <w:r>
        <w:t>poolingu</w:t>
      </w:r>
      <w:bookmarkEnd w:id="17"/>
      <w:proofErr w:type="spellEnd"/>
    </w:p>
    <w:p w14:paraId="5F5343AA" w14:textId="13AB7730" w:rsidR="00F03440" w:rsidRPr="00F03440" w:rsidRDefault="00F03440" w:rsidP="0002373C">
      <w:pPr>
        <w:spacing w:line="360" w:lineRule="auto"/>
        <w:jc w:val="both"/>
      </w:pPr>
      <w:proofErr w:type="spellStart"/>
      <w:r>
        <w:t>Pooling</w:t>
      </w:r>
      <w:proofErr w:type="spellEnd"/>
      <w:r>
        <w:t xml:space="preserve"> se využívá při práci s USM </w:t>
      </w:r>
      <w:r w:rsidR="007E0103">
        <w:t>pamětí.</w:t>
      </w:r>
      <w:r w:rsidR="005A2BA7">
        <w:t xml:space="preserve"> Každá alokace na zařízení je velmi drahá.</w:t>
      </w:r>
      <w:r w:rsidR="0002373C">
        <w:t xml:space="preserve"> Proto při dealokaci paměti uživatelem tento </w:t>
      </w:r>
      <w:proofErr w:type="spellStart"/>
      <w:r w:rsidR="0002373C">
        <w:t>pooling</w:t>
      </w:r>
      <w:proofErr w:type="spellEnd"/>
      <w:r w:rsidR="0002373C">
        <w:t>, místo okamžitého uvolnění, tuto paměť zanechá a</w:t>
      </w:r>
      <w:r w:rsidR="00892AA8">
        <w:t> </w:t>
      </w:r>
      <w:r w:rsidR="0002373C">
        <w:t>uloží si její informace.</w:t>
      </w:r>
      <w:r w:rsidR="005659C3">
        <w:t xml:space="preserve"> Pokud uživatel požaduje novou paměť, tak se </w:t>
      </w:r>
      <w:proofErr w:type="spellStart"/>
      <w:r w:rsidR="005659C3">
        <w:t>pooling</w:t>
      </w:r>
      <w:proofErr w:type="spellEnd"/>
      <w:r w:rsidR="005659C3">
        <w:t xml:space="preserve"> nejdřív podívá, jestli nemá již uloženou paměť splňující požadavky.</w:t>
      </w:r>
      <w:r w:rsidR="00BA11FA">
        <w:t xml:space="preserve"> Pokud takovou paměť má, tak ji dá uživateli místo přímo alokované paměti.</w:t>
      </w:r>
      <w:r w:rsidR="00384C05">
        <w:t xml:space="preserve"> Pokud ovšem takovou paměť nenajde, tak se alokuje nová USM paměť.</w:t>
      </w:r>
      <w:r w:rsidR="00392B46">
        <w:t xml:space="preserve"> Toto je velice výhodné také proto, že spousta operací provádí kopie paměti či zápisy do paměti stejných velikostí.</w:t>
      </w:r>
      <w:r w:rsidR="00C63737">
        <w:t xml:space="preserve"> To vede k velikému poměru mezi takzvanými zásahy </w:t>
      </w:r>
      <w:proofErr w:type="spellStart"/>
      <w:r w:rsidR="00C63737">
        <w:t>poolingu</w:t>
      </w:r>
      <w:proofErr w:type="spellEnd"/>
      <w:r w:rsidR="00C63737">
        <w:t xml:space="preserve"> (kdy se vyhovující paměť najde) a</w:t>
      </w:r>
      <w:r w:rsidR="0029010D">
        <w:t xml:space="preserve"> méně častými</w:t>
      </w:r>
      <w:r w:rsidR="00C63737">
        <w:t xml:space="preserve"> </w:t>
      </w:r>
      <w:r w:rsidR="00FE20E4">
        <w:t>průšvihy</w:t>
      </w:r>
      <w:r w:rsidR="00C63737">
        <w:t xml:space="preserve"> (kdy je třeba nová alokace).</w:t>
      </w:r>
      <w:r w:rsidR="006E0F50">
        <w:t xml:space="preserve"> Jelikož jsou vlastnosti pamětí </w:t>
      </w:r>
      <w:proofErr w:type="spellStart"/>
      <w:r w:rsidR="006E0F50">
        <w:t>zahashovány</w:t>
      </w:r>
      <w:proofErr w:type="spellEnd"/>
      <w:r w:rsidR="006E0F50">
        <w:t xml:space="preserve">, tak je při použití správného algoritmu vyhledání v kolekci komplexity </w:t>
      </w:r>
      <m:oMath>
        <m:r>
          <w:rPr>
            <w:rFonts w:ascii="Cambria Math" w:hAnsi="Cambria Math"/>
          </w:rPr>
          <m:t>O(1)</m:t>
        </m:r>
      </m:oMath>
      <w:r w:rsidR="006E0F50">
        <w:t>.</w:t>
      </w:r>
    </w:p>
    <w:p w14:paraId="7E8CD116" w14:textId="76746909" w:rsidR="00521A4A" w:rsidRPr="00521A4A" w:rsidRDefault="00A01A00" w:rsidP="00F75864">
      <w:pPr>
        <w:pStyle w:val="Nadpis1"/>
        <w:jc w:val="both"/>
      </w:pPr>
      <w:r>
        <w:br w:type="page"/>
      </w:r>
      <w:bookmarkStart w:id="18" w:name="_Toc230212514"/>
      <w:r w:rsidR="00521A4A">
        <w:lastRenderedPageBreak/>
        <w:t>2</w:t>
      </w:r>
      <w:r w:rsidR="003551B8">
        <w:t xml:space="preserve"> </w:t>
      </w:r>
      <w:r w:rsidR="00E133D9">
        <w:t>IMPLEMENTACE</w:t>
      </w:r>
      <w:bookmarkEnd w:id="18"/>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w:t>
      </w:r>
      <w:proofErr w:type="spellStart"/>
      <w:r w:rsidR="0032452D">
        <w:rPr>
          <w:szCs w:val="24"/>
        </w:rPr>
        <w:t>AdaptiveCpp</w:t>
      </w:r>
      <w:proofErr w:type="spellEnd"/>
      <w:r w:rsidR="0032452D">
        <w:rPr>
          <w:szCs w:val="24"/>
        </w:rPr>
        <w:t xml:space="preserve"> nebo jinou knihovnu.</w:t>
      </w:r>
    </w:p>
    <w:p w14:paraId="270628D3" w14:textId="01D37321" w:rsidR="00155180" w:rsidRDefault="00155180" w:rsidP="00F75864">
      <w:pPr>
        <w:pStyle w:val="Nadpis2"/>
        <w:jc w:val="both"/>
      </w:pPr>
      <w:bookmarkStart w:id="19" w:name="_Toc230212515"/>
      <w:r>
        <w:t>2.1 Použité nástroje</w:t>
      </w:r>
      <w:bookmarkEnd w:id="19"/>
    </w:p>
    <w:p w14:paraId="08C9F433" w14:textId="3A9DB91C"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proofErr w:type="spellStart"/>
      <w:r w:rsidR="00351241">
        <w:t>C</w:t>
      </w:r>
      <w:r w:rsidR="00617660">
        <w:t>lang</w:t>
      </w:r>
      <w:proofErr w:type="spellEnd"/>
      <w:r w:rsidR="00617660">
        <w:t xml:space="preserve">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w:t>
      </w:r>
      <w:proofErr w:type="spellStart"/>
      <w:r w:rsidR="006F39E4">
        <w:t>CMake</w:t>
      </w:r>
      <w:proofErr w:type="spellEnd"/>
      <w:r w:rsidR="006F39E4">
        <w:t xml:space="preserv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20" w:name="_Toc230212516"/>
      <w:r>
        <w:t xml:space="preserve">2.1.1 </w:t>
      </w:r>
      <w:proofErr w:type="spellStart"/>
      <w:r>
        <w:t>AdaptiveCpp</w:t>
      </w:r>
      <w:bookmarkEnd w:id="20"/>
      <w:proofErr w:type="spellEnd"/>
    </w:p>
    <w:p w14:paraId="3BE001DE" w14:textId="6F9FD8F4" w:rsidR="00560BE6" w:rsidRDefault="00560BE6" w:rsidP="00F75864">
      <w:pPr>
        <w:spacing w:line="360" w:lineRule="auto"/>
        <w:jc w:val="both"/>
      </w:pPr>
      <w:r>
        <w:t xml:space="preserve">Zajímavější je použitá knihovna </w:t>
      </w:r>
      <w:proofErr w:type="spellStart"/>
      <w:r>
        <w:t>Adap</w:t>
      </w:r>
      <w:r w:rsidR="00A45E19">
        <w:t>tiveCp</w:t>
      </w:r>
      <w:r w:rsidR="0004378C">
        <w:t>p</w:t>
      </w:r>
      <w:proofErr w:type="spellEnd"/>
      <w:r w:rsidR="0004378C">
        <w:t xml:space="preserve"> [</w:t>
      </w:r>
      <w:r w:rsidR="006F59D0">
        <w:t>5</w:t>
      </w:r>
      <w:r w:rsidR="0004378C">
        <w:t>]</w:t>
      </w:r>
      <w:r w:rsidR="006C01CA">
        <w:t>, jejíž hlavní misí je implementace sta</w:t>
      </w:r>
      <w:r w:rsidR="00BE4BCD">
        <w:t>n</w:t>
      </w:r>
      <w:r w:rsidR="006C01CA">
        <w:t>dar</w:t>
      </w:r>
      <w:r w:rsidR="00F50953">
        <w:t>d</w:t>
      </w:r>
      <w:r w:rsidR="006C01CA">
        <w:t>u SYCL</w:t>
      </w:r>
      <w:r w:rsidR="00562481">
        <w:rPr>
          <w:vertAlign w:val="superscript"/>
        </w:rPr>
        <w:t xml:space="preserve"> </w:t>
      </w:r>
      <w:r w:rsidR="00B960BA">
        <w:t>[</w:t>
      </w:r>
      <w:r w:rsidR="006F59D0">
        <w:t>6</w:t>
      </w:r>
      <w:r w:rsidR="00B960BA">
        <w:t>]</w:t>
      </w:r>
      <w:r w:rsidR="006C01CA">
        <w:t xml:space="preserve">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proofErr w:type="spellStart"/>
      <w:r w:rsidR="00132B10">
        <w:t>AdaptiveCpp</w:t>
      </w:r>
      <w:proofErr w:type="spellEnd"/>
      <w:r w:rsidR="00132B10">
        <w:t xml:space="preserve"> </w:t>
      </w:r>
      <w:r w:rsidR="00093B14">
        <w:t>funguje jako abstrakční vrstva</w:t>
      </w:r>
      <w:r w:rsidR="00EC7CF7">
        <w:t>,</w:t>
      </w:r>
      <w:r w:rsidR="00093B14">
        <w:t xml:space="preserve"> </w:t>
      </w:r>
      <w:r w:rsidR="00081B28">
        <w:t>která</w:t>
      </w:r>
      <w:r w:rsidR="00093B14">
        <w:t xml:space="preserve">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 xml:space="preserve">kód používaného </w:t>
      </w:r>
      <w:proofErr w:type="spellStart"/>
      <w:r w:rsidR="00C614BE">
        <w:t>backendu</w:t>
      </w:r>
      <w:proofErr w:type="spellEnd"/>
      <w:r w:rsidR="00C614BE">
        <w:t>.</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w:t>
      </w:r>
      <w:proofErr w:type="spellStart"/>
      <w:r w:rsidR="00A807B8">
        <w:t>AdaptiveCpp</w:t>
      </w:r>
      <w:proofErr w:type="spellEnd"/>
      <w:r w:rsidR="00A807B8">
        <w:t xml:space="preserve">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w:t>
      </w:r>
      <w:proofErr w:type="spellStart"/>
      <w:proofErr w:type="gramStart"/>
      <w:r w:rsidR="006C4562">
        <w:t>sycl</w:t>
      </w:r>
      <w:proofErr w:type="spellEnd"/>
      <w:r w:rsidR="006C4562">
        <w:t>::</w:t>
      </w:r>
      <w:proofErr w:type="spellStart"/>
      <w:r w:rsidR="006C4562">
        <w:t>queue</w:t>
      </w:r>
      <w:proofErr w:type="spellEnd"/>
      <w:r w:rsidR="006C4562">
        <w:t>::</w:t>
      </w:r>
      <w:proofErr w:type="spellStart"/>
      <w:proofErr w:type="gramEnd"/>
      <w:r w:rsidR="006C4562">
        <w:t>memcpy</w:t>
      </w:r>
      <w:proofErr w:type="spellEnd"/>
      <w:r w:rsidR="006C4562">
        <w:t xml:space="preserve"> zkopírovat na ho</w:t>
      </w:r>
      <w:r w:rsidR="001E3BEF">
        <w:t>stitele.</w:t>
      </w:r>
    </w:p>
    <w:p w14:paraId="6864C8E1" w14:textId="25171EAA"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w:t>
      </w:r>
      <w:proofErr w:type="spellStart"/>
      <w:r w:rsidR="00E96A7B">
        <w:t>parallel_for</w:t>
      </w:r>
      <w:proofErr w:type="spellEnd"/>
      <w:r w:rsidR="00E96A7B">
        <w:t>,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w:t>
      </w:r>
      <w:r w:rsidR="008820D3">
        <w:t>d</w:t>
      </w:r>
      <w:r w:rsidR="00FC5272">
        <w: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6E36F308" w14:textId="1E2308F4" w:rsidR="007F1412" w:rsidRDefault="007F1412" w:rsidP="00F75864">
      <w:pPr>
        <w:spacing w:line="360" w:lineRule="auto"/>
        <w:jc w:val="both"/>
      </w:pPr>
      <w:r>
        <w:t xml:space="preserve">Pro instalaci </w:t>
      </w:r>
      <w:proofErr w:type="spellStart"/>
      <w:r>
        <w:t>AdaptiveCpp</w:t>
      </w:r>
      <w:proofErr w:type="spellEnd"/>
      <w:r>
        <w:t xml:space="preserve"> a </w:t>
      </w:r>
      <w:proofErr w:type="spellStart"/>
      <w:r>
        <w:t>backendu</w:t>
      </w:r>
      <w:proofErr w:type="spellEnd"/>
      <w:r>
        <w:t xml:space="preserve"> od NVIDIA byl vytvořen pomocný návod v kořenovém adresáři projektu s názvem „</w:t>
      </w:r>
      <w:r w:rsidR="007E079D">
        <w:t>how_to_install_acpp.md</w:t>
      </w:r>
      <w:r>
        <w:t>“.</w:t>
      </w:r>
      <w:r w:rsidR="004909DA">
        <w:t xml:space="preserve"> Instalace funguje jen v prostředí </w:t>
      </w:r>
      <w:proofErr w:type="spellStart"/>
      <w:r w:rsidR="004909DA">
        <w:t>linuxu</w:t>
      </w:r>
      <w:proofErr w:type="spellEnd"/>
      <w:r w:rsidR="004909DA">
        <w:t xml:space="preserve"> (autor použil WSL na Windows 11). </w:t>
      </w:r>
      <w:proofErr w:type="spellStart"/>
      <w:r w:rsidR="004909DA">
        <w:t>AdaptiveCpp</w:t>
      </w:r>
      <w:proofErr w:type="spellEnd"/>
      <w:r w:rsidR="004909DA">
        <w:t xml:space="preserve"> v základě nepodporuje platformu Windows, nebo respektive jenom experimentálně.</w:t>
      </w:r>
      <w:r w:rsidR="006B31AE">
        <w:t xml:space="preserve"> Nedoporučuje se Windows na tento účel používat.</w:t>
      </w:r>
    </w:p>
    <w:p w14:paraId="3D747D5A" w14:textId="02CED639" w:rsidR="00E1069D" w:rsidRDefault="00E1069D" w:rsidP="00F75864">
      <w:pPr>
        <w:pStyle w:val="Nadpis3"/>
        <w:jc w:val="both"/>
      </w:pPr>
      <w:bookmarkStart w:id="21" w:name="_Toc230212517"/>
      <w:r>
        <w:t>2.1.2 Google test</w:t>
      </w:r>
      <w:bookmarkEnd w:id="21"/>
    </w:p>
    <w:p w14:paraId="29BCDBC3" w14:textId="15C54534" w:rsidR="00E1069D" w:rsidRPr="00E1069D" w:rsidRDefault="00E1069D" w:rsidP="00F75864">
      <w:pPr>
        <w:spacing w:line="360" w:lineRule="auto"/>
        <w:jc w:val="both"/>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w:t>
      </w:r>
      <w:r w:rsidR="00863303">
        <w:t> </w:t>
      </w:r>
      <w:r w:rsidR="00F61562">
        <w:t xml:space="preserve">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22" w:name="_Toc230212518"/>
      <w:r>
        <w:t>2.</w:t>
      </w:r>
      <w:r w:rsidR="00155180">
        <w:t>2</w:t>
      </w:r>
      <w:r>
        <w:t xml:space="preserve"> Komponenty</w:t>
      </w:r>
      <w:bookmarkEnd w:id="22"/>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23" w:name="_Toc230212519"/>
      <w:r>
        <w:t>2.2.1 Koncepty</w:t>
      </w:r>
      <w:bookmarkEnd w:id="23"/>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w:t>
      </w:r>
      <w:proofErr w:type="spellStart"/>
      <w:r w:rsidR="00FA7F25">
        <w:t>instanciace</w:t>
      </w:r>
      <w:proofErr w:type="spellEnd"/>
      <w:r w:rsidR="00FA7F25">
        <w:t xml:space="preserv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w:t>
      </w:r>
      <w:r w:rsidR="00D95DE8">
        <w:lastRenderedPageBreak/>
        <w:t xml:space="preserve">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24" w:name="_Toc230212520"/>
      <w:r>
        <w:t>2.2.</w:t>
      </w:r>
      <w:r w:rsidR="00030667">
        <w:t>2</w:t>
      </w:r>
      <w:r>
        <w:t xml:space="preserve"> Paměťový </w:t>
      </w:r>
      <w:proofErr w:type="spellStart"/>
      <w:r>
        <w:t>backend</w:t>
      </w:r>
      <w:bookmarkEnd w:id="24"/>
      <w:proofErr w:type="spellEnd"/>
    </w:p>
    <w:p w14:paraId="03647A22" w14:textId="3578B043" w:rsidR="001652E8" w:rsidRDefault="00C05F05" w:rsidP="00B05BE9">
      <w:pPr>
        <w:spacing w:line="360" w:lineRule="auto"/>
        <w:jc w:val="both"/>
      </w:pPr>
      <w:r>
        <w:t xml:space="preserve">Jedná se o třídy splňující koncept </w:t>
      </w:r>
      <w:proofErr w:type="spellStart"/>
      <w:r w:rsidRPr="00DB3297">
        <w:rPr>
          <w:b/>
          <w:bCs/>
        </w:rPr>
        <w:t>MemoryBackendConcept</w:t>
      </w:r>
      <w:proofErr w:type="spellEnd"/>
      <w:r>
        <w:t>, které mají za účel řešit nejnižší správu paměti v projektu.</w:t>
      </w:r>
      <w:r w:rsidR="00B05BE9">
        <w:t xml:space="preserve"> Řeší alokace a dealokace, ovšem oproti běžnému alokátoru standar</w:t>
      </w:r>
      <w:r w:rsidR="008820D3">
        <w:t>d</w:t>
      </w:r>
      <w:r w:rsidR="00B05BE9">
        <w: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w:t>
      </w:r>
      <w:proofErr w:type="spellStart"/>
      <w:r w:rsidR="00302731">
        <w:t>backendu</w:t>
      </w:r>
      <w:proofErr w:type="spellEnd"/>
      <w:r w:rsidR="00302731">
        <w:t xml:space="preserve"> jeho </w:t>
      </w:r>
      <w:r w:rsidR="004D2DF5">
        <w:t>metody,</w:t>
      </w:r>
      <w:r w:rsidR="00302731">
        <w:t xml:space="preserve"> a přesto si na rozdíl od alokátoru může uchovávat stav.</w:t>
      </w:r>
      <w:r w:rsidR="004D2DF5">
        <w:t xml:space="preserve"> </w:t>
      </w:r>
    </w:p>
    <w:p w14:paraId="79369772" w14:textId="1E1AA044" w:rsidR="00013240" w:rsidRDefault="004D2DF5" w:rsidP="00B05BE9">
      <w:pPr>
        <w:spacing w:line="360" w:lineRule="auto"/>
        <w:jc w:val="both"/>
      </w:pPr>
      <w:r>
        <w:t>To se</w:t>
      </w:r>
      <w:r w:rsidR="00F946D7">
        <w:t xml:space="preserve"> konkrétně hodilo u implementace </w:t>
      </w:r>
      <w:proofErr w:type="spellStart"/>
      <w:r w:rsidR="00F946D7">
        <w:t>MemoryBackendUSM</w:t>
      </w:r>
      <w:proofErr w:type="spellEnd"/>
      <w:r w:rsidR="00F946D7">
        <w:t>, kde třída potřeb</w:t>
      </w:r>
      <w:r w:rsidR="0095155F">
        <w:t>uje</w:t>
      </w:r>
      <w:r w:rsidR="00F946D7">
        <w:t xml:space="preserve"> ke své operaci ukazatel na </w:t>
      </w:r>
      <w:proofErr w:type="spellStart"/>
      <w:proofErr w:type="gramStart"/>
      <w:r w:rsidR="00F946D7">
        <w:t>sycl</w:t>
      </w:r>
      <w:proofErr w:type="spellEnd"/>
      <w:r w:rsidR="00F946D7">
        <w:t>::</w:t>
      </w:r>
      <w:proofErr w:type="spellStart"/>
      <w:proofErr w:type="gramEnd"/>
      <w:r w:rsidR="00F946D7">
        <w:t>queue</w:t>
      </w:r>
      <w:proofErr w:type="spellEnd"/>
      <w:r w:rsidR="00F946D7">
        <w:t>.</w:t>
      </w:r>
      <w:r w:rsidR="00F00856">
        <w:t xml:space="preserve"> </w:t>
      </w:r>
      <w:r w:rsidR="006516AF">
        <w:t xml:space="preserve">Tento </w:t>
      </w:r>
      <w:proofErr w:type="spellStart"/>
      <w:r w:rsidR="006516AF">
        <w:t>backend</w:t>
      </w:r>
      <w:proofErr w:type="spellEnd"/>
      <w:r w:rsidR="006516AF">
        <w:t xml:space="preserve">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w:t>
      </w:r>
      <w:r w:rsidR="00377142">
        <w:t> </w:t>
      </w:r>
      <w:r w:rsidR="00B3047F">
        <w:t>synchronizovaně zapsat</w:t>
      </w:r>
      <w:r w:rsidR="00143852">
        <w:t xml:space="preserve"> tak, že se dalo poté zjistit, zda existuje alespoň jedna nerovná dvojice prvků</w:t>
      </w:r>
      <w:r w:rsidR="00B3047F">
        <w:t>.</w:t>
      </w:r>
      <w:r w:rsidR="00F4433E">
        <w:t xml:space="preserve"> </w:t>
      </w:r>
      <w:r w:rsidR="009A3B28">
        <w:t xml:space="preserve">Tento </w:t>
      </w:r>
      <w:proofErr w:type="spellStart"/>
      <w:r w:rsidR="009A3B28">
        <w:t>backend</w:t>
      </w:r>
      <w:proofErr w:type="spellEnd"/>
      <w:r w:rsidR="009A3B28">
        <w:t xml:space="preserve"> se může zdát méně zabezpečený, například proti kopiím netriviálně kopírovatelných objekt</w:t>
      </w:r>
      <w:r w:rsidR="00EB2DF3">
        <w:t>ů</w:t>
      </w:r>
      <w:r w:rsidR="009A3B28">
        <w:t xml:space="preserve"> pomocí metod jako </w:t>
      </w:r>
      <w:proofErr w:type="spellStart"/>
      <w:proofErr w:type="gramStart"/>
      <w:r w:rsidR="00A4455C">
        <w:t>sycl</w:t>
      </w:r>
      <w:proofErr w:type="spellEnd"/>
      <w:r w:rsidR="00A4455C">
        <w:t>::</w:t>
      </w:r>
      <w:proofErr w:type="spellStart"/>
      <w:proofErr w:type="gramEnd"/>
      <w:r w:rsidR="009A3B28">
        <w:t>memcpy</w:t>
      </w:r>
      <w:proofErr w:type="spellEnd"/>
      <w:r w:rsidR="009A3B28">
        <w:t xml:space="preserve">,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w:t>
      </w:r>
      <w:proofErr w:type="spellStart"/>
      <w:r>
        <w:t>backendu</w:t>
      </w:r>
      <w:proofErr w:type="spellEnd"/>
      <w:r>
        <w:t xml:space="preserve"> je </w:t>
      </w:r>
      <w:proofErr w:type="spellStart"/>
      <w:r>
        <w:t>MemoryBackend</w:t>
      </w:r>
      <w:proofErr w:type="spellEnd"/>
      <w:r>
        <w:t xml:space="preserve">. Ta slouží jako taková „výchozí“ třída, která je naprosto nezávislá na knihovně </w:t>
      </w:r>
      <w:proofErr w:type="spellStart"/>
      <w:r>
        <w:t>AdaptiveCpp</w:t>
      </w:r>
      <w:proofErr w:type="spellEnd"/>
      <w:r>
        <w:t xml:space="preserve"> a tím pádem použitelná </w:t>
      </w:r>
      <w:r w:rsidR="003E0580">
        <w:t>v případě</w:t>
      </w:r>
      <w:r>
        <w:t>, kd</w:t>
      </w:r>
      <w:r w:rsidR="003E0580">
        <w:t>y</w:t>
      </w:r>
      <w:r>
        <w:t xml:space="preserve"> uživatel nechce s knihovnou pracovat.</w:t>
      </w:r>
      <w:r w:rsidR="00013240">
        <w:t xml:space="preserve"> Tento </w:t>
      </w:r>
      <w:proofErr w:type="spellStart"/>
      <w:r w:rsidR="00013240">
        <w:t>backend</w:t>
      </w:r>
      <w:proofErr w:type="spellEnd"/>
      <w:r w:rsidR="00013240">
        <w:t xml:space="preserve"> </w:t>
      </w:r>
      <w:r w:rsidR="000F7C50">
        <w:t xml:space="preserve">se dá považovat za </w:t>
      </w:r>
      <w:r w:rsidR="000F7C50">
        <w:lastRenderedPageBreak/>
        <w:t>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21DB4E04" w:rsidR="00E66538" w:rsidRPr="001652E8" w:rsidRDefault="00434E2B" w:rsidP="00B05BE9">
      <w:pPr>
        <w:spacing w:line="360" w:lineRule="auto"/>
        <w:jc w:val="both"/>
        <w:rPr>
          <w:lang w:eastAsia="cs-CZ"/>
        </w:rPr>
      </w:pPr>
      <w:proofErr w:type="spellStart"/>
      <w:r>
        <w:rPr>
          <w:lang w:eastAsia="cs-CZ"/>
        </w:rPr>
        <w:t>Backendy</w:t>
      </w:r>
      <w:proofErr w:type="spellEnd"/>
      <w:r w:rsidR="00E66538">
        <w:rPr>
          <w:lang w:eastAsia="cs-CZ"/>
        </w:rPr>
        <w:t xml:space="preserve"> se snaží o zarovnání alokace na určitý počet bytů kvůli větší </w:t>
      </w:r>
      <w:proofErr w:type="spellStart"/>
      <w:r w:rsidR="00E66538">
        <w:rPr>
          <w:lang w:eastAsia="cs-CZ"/>
        </w:rPr>
        <w:t>cache</w:t>
      </w:r>
      <w:proofErr w:type="spellEnd"/>
      <w:r w:rsidR="00E66538">
        <w:rPr>
          <w:lang w:eastAsia="cs-CZ"/>
        </w:rPr>
        <w:t xml:space="preserve"> přívětivosti (která často čte po 64 bytech) a také případným SIMD instrukcím, které kompilátor poté může jednodušeji uplatni</w:t>
      </w:r>
      <w:r w:rsidR="00BF7EBE">
        <w:rPr>
          <w:lang w:eastAsia="cs-CZ"/>
        </w:rPr>
        <w:t>t [</w:t>
      </w:r>
      <w:r w:rsidR="006F59D0">
        <w:rPr>
          <w:lang w:eastAsia="cs-CZ"/>
        </w:rPr>
        <w:t>7</w:t>
      </w:r>
      <w:r w:rsidR="00BF7EBE">
        <w:rPr>
          <w:lang w:eastAsia="cs-CZ"/>
        </w:rPr>
        <w:t>]</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5" w:name="_Toc23021252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25"/>
    </w:p>
    <w:p w14:paraId="166B33F5" w14:textId="5470A772" w:rsidR="006F316E" w:rsidRDefault="00A17D78" w:rsidP="00F75864">
      <w:pPr>
        <w:spacing w:line="360" w:lineRule="auto"/>
        <w:jc w:val="both"/>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spellStart"/>
      <w:proofErr w:type="gramStart"/>
      <w:r w:rsidR="00CF16AB">
        <w:rPr>
          <w:lang w:eastAsia="cs-CZ"/>
        </w:rPr>
        <w:t>std</w:t>
      </w:r>
      <w:proofErr w:type="spellEnd"/>
      <w:r w:rsidR="00CF16AB">
        <w:rPr>
          <w:lang w:eastAsia="cs-CZ"/>
        </w:rPr>
        <w:t>::</w:t>
      </w:r>
      <w:proofErr w:type="spellStart"/>
      <w:proofErr w:type="gramEnd"/>
      <w:r w:rsidR="00CF16AB">
        <w:rPr>
          <w:lang w:eastAsia="cs-CZ"/>
        </w:rPr>
        <w:t>vector</w:t>
      </w:r>
      <w:proofErr w:type="spellEnd"/>
      <w:r w:rsidR="00CF16AB">
        <w:rPr>
          <w:lang w:eastAsia="cs-CZ"/>
        </w:rPr>
        <w:t xml:space="preserve"> nemůže pokrýt.</w:t>
      </w:r>
    </w:p>
    <w:p w14:paraId="02F76151" w14:textId="2E19FEBE" w:rsidR="00D261C8" w:rsidRDefault="00EC6D76" w:rsidP="00F75864">
      <w:pPr>
        <w:spacing w:line="360" w:lineRule="auto"/>
        <w:jc w:val="both"/>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3CF79C82"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sidR="004F6193">
        <w:rPr>
          <w:lang w:eastAsia="cs-CZ"/>
        </w:rPr>
        <w:t>nízkoúrovňové</w:t>
      </w:r>
      <w:proofErr w:type="spellEnd"/>
      <w:r>
        <w:rPr>
          <w:lang w:eastAsia="cs-CZ"/>
        </w:rPr>
        <w:t xml:space="preserve"> funkce standar</w:t>
      </w:r>
      <w:r w:rsidR="008820D3">
        <w:rPr>
          <w:lang w:eastAsia="cs-CZ"/>
        </w:rPr>
        <w:t>d</w:t>
      </w:r>
      <w:r>
        <w:rPr>
          <w:lang w:eastAsia="cs-CZ"/>
        </w:rPr>
        <w:t xml:space="preserve">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p>
    <w:p w14:paraId="1D86EE86" w14:textId="3A57D9A1" w:rsidR="006F316E" w:rsidRDefault="00075A5F" w:rsidP="00F75864">
      <w:pPr>
        <w:spacing w:line="360" w:lineRule="auto"/>
        <w:jc w:val="both"/>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w:t>
      </w:r>
      <w:r w:rsidR="00F50953">
        <w:rPr>
          <w:lang w:eastAsia="cs-CZ"/>
        </w:rPr>
        <w:t>d</w:t>
      </w:r>
      <w:r>
        <w:rPr>
          <w:lang w:eastAsia="cs-CZ"/>
        </w:rPr>
        <w: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6" w:name="_Toc230212522"/>
      <w:r>
        <w:rPr>
          <w:lang w:eastAsia="cs-CZ"/>
        </w:rPr>
        <w:lastRenderedPageBreak/>
        <w:t>2.</w:t>
      </w:r>
      <w:r w:rsidR="00155180">
        <w:rPr>
          <w:lang w:eastAsia="cs-CZ"/>
        </w:rPr>
        <w:t>2</w:t>
      </w:r>
      <w:r w:rsidR="00B7778A">
        <w:rPr>
          <w:lang w:eastAsia="cs-CZ"/>
        </w:rPr>
        <w:t>.</w:t>
      </w:r>
      <w:r w:rsidR="0079600D">
        <w:rPr>
          <w:lang w:eastAsia="cs-CZ"/>
        </w:rPr>
        <w:t>4</w:t>
      </w:r>
      <w:r>
        <w:rPr>
          <w:lang w:eastAsia="cs-CZ"/>
        </w:rPr>
        <w:t xml:space="preserve"> Tenzor</w:t>
      </w:r>
      <w:bookmarkEnd w:id="26"/>
    </w:p>
    <w:p w14:paraId="12C5CCE3" w14:textId="09CEF787"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proofErr w:type="spellStart"/>
      <w:r w:rsidR="00DB3297" w:rsidRPr="00DB3297">
        <w:rPr>
          <w:b/>
          <w:bCs/>
          <w:lang w:eastAsia="cs-CZ"/>
        </w:rPr>
        <w:t>TensorConcept</w:t>
      </w:r>
      <w:proofErr w:type="spellEnd"/>
      <w:r w:rsidR="00DB3297">
        <w:rPr>
          <w:lang w:eastAsia="cs-CZ"/>
        </w:rPr>
        <w:t xml:space="preserve">. </w:t>
      </w:r>
      <w:r>
        <w:rPr>
          <w:lang w:eastAsia="cs-CZ"/>
        </w:rPr>
        <w:t>Je navržen a</w:t>
      </w:r>
      <w:r w:rsidR="00244B33">
        <w:rPr>
          <w:lang w:eastAsia="cs-CZ"/>
        </w:rPr>
        <w:t> </w:t>
      </w:r>
      <w:r>
        <w:rPr>
          <w:lang w:eastAsia="cs-CZ"/>
        </w:rPr>
        <w:t>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umožňuje uživateli zvolit si, na jakém paměťovém </w:t>
      </w:r>
      <w:proofErr w:type="spellStart"/>
      <w:r w:rsidR="006C5B7F">
        <w:rPr>
          <w:lang w:eastAsia="cs-CZ"/>
        </w:rPr>
        <w:t>backendu</w:t>
      </w:r>
      <w:proofErr w:type="spellEnd"/>
      <w:r w:rsidR="006C5B7F">
        <w:rPr>
          <w:lang w:eastAsia="cs-CZ"/>
        </w:rPr>
        <w:t xml:space="preserve"> budou data a zvlášť metadata uložena.</w:t>
      </w:r>
      <w:r w:rsidR="00513D15">
        <w:rPr>
          <w:lang w:eastAsia="cs-CZ"/>
        </w:rPr>
        <w:t xml:space="preserve"> Jako výchozí hodnota, použitelná ideálně pro neparalelní verzi tenzoru, byl použit </w:t>
      </w:r>
      <w:proofErr w:type="spellStart"/>
      <w:r w:rsidR="00513D15">
        <w:rPr>
          <w:lang w:eastAsia="cs-CZ"/>
        </w:rPr>
        <w:t>MemoryBackend</w:t>
      </w:r>
      <w:proofErr w:type="spellEnd"/>
      <w:r w:rsidR="00513D15">
        <w:rPr>
          <w:lang w:eastAsia="cs-CZ"/>
        </w:rPr>
        <w:t>. Není ho ovšem nutno specifikovat, jelikož je to také výchozí hodnota pro lineární kontejner.</w:t>
      </w:r>
    </w:p>
    <w:p w14:paraId="5D7049B3" w14:textId="2F23E86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w:t>
      </w:r>
      <w:r w:rsidR="00F50953">
        <w:rPr>
          <w:lang w:eastAsia="cs-CZ"/>
        </w:rPr>
        <w:t>d</w:t>
      </w:r>
      <w:r w:rsidR="007B4B28">
        <w:rPr>
          <w:lang w:eastAsia="cs-CZ"/>
        </w:rPr>
        <w:t>ní knihovně</w:t>
      </w:r>
      <w:r w:rsidR="003E0580">
        <w:rPr>
          <w:lang w:eastAsia="cs-CZ"/>
        </w:rPr>
        <w:t>,</w:t>
      </w:r>
      <w:r w:rsidR="007B4B28">
        <w:rPr>
          <w:lang w:eastAsia="cs-CZ"/>
        </w:rPr>
        <w:t xml:space="preserve">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r w:rsidR="00B66200">
        <w:rPr>
          <w:lang w:eastAsia="cs-CZ"/>
        </w:rPr>
        <w:t>bool</w:t>
      </w:r>
      <w:proofErr w:type="spellEnd"/>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proofErr w:type="gramStart"/>
      <w:r w:rsidR="00070293" w:rsidRPr="001775AC">
        <w:rPr>
          <w:lang w:eastAsia="cs-CZ"/>
        </w:rPr>
        <w:t>update(</w:t>
      </w:r>
      <w:proofErr w:type="gramEnd"/>
      <w:r w:rsidR="00070293" w:rsidRPr="001775AC">
        <w:rPr>
          <w:lang w:eastAsia="cs-CZ"/>
        </w:rPr>
        <w:t>),</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w:t>
      </w:r>
      <w:proofErr w:type="spellStart"/>
      <w:r>
        <w:rPr>
          <w:lang w:eastAsia="cs-CZ"/>
        </w:rPr>
        <w:t>using</w:t>
      </w:r>
      <w:proofErr w:type="spellEnd"/>
      <w:r>
        <w:rPr>
          <w:lang w:eastAsia="cs-CZ"/>
        </w:rPr>
        <w:t>) jako například „</w:t>
      </w:r>
      <w:proofErr w:type="spellStart"/>
      <w:r>
        <w:rPr>
          <w:lang w:eastAsia="cs-CZ"/>
        </w:rPr>
        <w:t>value_type</w:t>
      </w:r>
      <w:proofErr w:type="spellEnd"/>
      <w:r>
        <w:rPr>
          <w:lang w:eastAsia="cs-CZ"/>
        </w:rPr>
        <w:t>“,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7" w:name="_Toc230212523"/>
      <w:r>
        <w:rPr>
          <w:lang w:eastAsia="cs-CZ"/>
        </w:rPr>
        <w:lastRenderedPageBreak/>
        <w:t>2.</w:t>
      </w:r>
      <w:r w:rsidR="00155180">
        <w:rPr>
          <w:lang w:eastAsia="cs-CZ"/>
        </w:rPr>
        <w:t>2</w:t>
      </w:r>
      <w:r w:rsidR="00B7778A">
        <w:rPr>
          <w:lang w:eastAsia="cs-CZ"/>
        </w:rPr>
        <w:t>.</w:t>
      </w:r>
      <w:r w:rsidR="0079600D">
        <w:rPr>
          <w:lang w:eastAsia="cs-CZ"/>
        </w:rPr>
        <w:t>5</w:t>
      </w:r>
      <w:r>
        <w:rPr>
          <w:lang w:eastAsia="cs-CZ"/>
        </w:rPr>
        <w:t xml:space="preserve"> Paralelní tenzor</w:t>
      </w:r>
      <w:bookmarkEnd w:id="27"/>
    </w:p>
    <w:p w14:paraId="5CDD9FFF" w14:textId="0B59A4AF" w:rsidR="00D261C8" w:rsidRDefault="007547B6" w:rsidP="00F75864">
      <w:pPr>
        <w:spacing w:line="360" w:lineRule="auto"/>
        <w:jc w:val="both"/>
        <w:rPr>
          <w:lang w:eastAsia="cs-CZ"/>
        </w:rPr>
      </w:pPr>
      <w:r>
        <w:rPr>
          <w:lang w:eastAsia="cs-CZ"/>
        </w:rPr>
        <w:t>Jedná se o třídu jménem „</w:t>
      </w:r>
      <w:proofErr w:type="spellStart"/>
      <w:r>
        <w:rPr>
          <w:lang w:eastAsia="cs-CZ"/>
        </w:rPr>
        <w:t>TensorParallel</w:t>
      </w:r>
      <w:proofErr w:type="spellEnd"/>
      <w:r>
        <w:rPr>
          <w:lang w:eastAsia="cs-CZ"/>
        </w:rPr>
        <w:t xml:space="preserve">“, která splňuje koncept </w:t>
      </w:r>
      <w:proofErr w:type="spellStart"/>
      <w:r w:rsidRPr="007547B6">
        <w:rPr>
          <w:b/>
          <w:bCs/>
          <w:lang w:eastAsia="cs-CZ"/>
        </w:rPr>
        <w:t>TensorConcept</w:t>
      </w:r>
      <w:proofErr w:type="spellEnd"/>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 xml:space="preserve">také </w:t>
      </w:r>
      <w:proofErr w:type="spellStart"/>
      <w:proofErr w:type="gramStart"/>
      <w:r w:rsidR="00677A29">
        <w:rPr>
          <w:lang w:eastAsia="cs-CZ"/>
        </w:rPr>
        <w:t>sycl</w:t>
      </w:r>
      <w:proofErr w:type="spellEnd"/>
      <w:r w:rsidR="00677A29">
        <w:rPr>
          <w:lang w:eastAsia="cs-CZ"/>
        </w:rPr>
        <w:t>::</w:t>
      </w:r>
      <w:proofErr w:type="spellStart"/>
      <w:proofErr w:type="gramEnd"/>
      <w:r w:rsidR="00677A29">
        <w:rPr>
          <w:lang w:eastAsia="cs-CZ"/>
        </w:rPr>
        <w:t>queue</w:t>
      </w:r>
      <w:proofErr w:type="spellEnd"/>
      <w:r w:rsidR="00677A29">
        <w:rPr>
          <w:lang w:eastAsia="cs-CZ"/>
        </w:rPr>
        <w:t>, které umožňuje paralelizaci.</w:t>
      </w:r>
      <w:r w:rsidR="0097609E">
        <w:rPr>
          <w:lang w:eastAsia="cs-CZ"/>
        </w:rPr>
        <w:t xml:space="preserve"> Z důvodů efektivity je pro jeden program vytvořeno jenom jedno </w:t>
      </w:r>
      <w:proofErr w:type="spellStart"/>
      <w:proofErr w:type="gramStart"/>
      <w:r w:rsidR="0097609E">
        <w:rPr>
          <w:lang w:eastAsia="cs-CZ"/>
        </w:rPr>
        <w:t>sycl</w:t>
      </w:r>
      <w:proofErr w:type="spellEnd"/>
      <w:r w:rsidR="0097609E">
        <w:rPr>
          <w:lang w:eastAsia="cs-CZ"/>
        </w:rPr>
        <w:t>::</w:t>
      </w:r>
      <w:proofErr w:type="spellStart"/>
      <w:proofErr w:type="gramEnd"/>
      <w:r w:rsidR="0097609E">
        <w:rPr>
          <w:lang w:eastAsia="cs-CZ"/>
        </w:rPr>
        <w:t>queue</w:t>
      </w:r>
      <w:proofErr w:type="spellEnd"/>
      <w:r w:rsidR="0097609E">
        <w:rPr>
          <w:lang w:eastAsia="cs-CZ"/>
        </w:rPr>
        <w:t>,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w:t>
      </w:r>
      <w:proofErr w:type="spellStart"/>
      <w:r w:rsidR="00B5388F">
        <w:rPr>
          <w:lang w:eastAsia="cs-CZ"/>
        </w:rPr>
        <w:t>TensorParallel</w:t>
      </w:r>
      <w:proofErr w:type="spellEnd"/>
      <w:r w:rsidR="00B5388F">
        <w:rPr>
          <w:lang w:eastAsia="cs-CZ"/>
        </w:rPr>
        <w:t xml:space="preserve"> ovšem tato 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62557EFF"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w:t>
      </w:r>
      <w:r w:rsidR="00AB3EE7">
        <w:rPr>
          <w:lang w:eastAsia="cs-CZ"/>
        </w:rPr>
        <w:t> </w:t>
      </w:r>
      <w:r w:rsidR="002A0611">
        <w:rPr>
          <w:lang w:eastAsia="cs-CZ"/>
        </w:rPr>
        <w:t>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w:t>
      </w:r>
      <w:proofErr w:type="spellStart"/>
      <w:r w:rsidR="001B3438">
        <w:rPr>
          <w:lang w:eastAsia="cs-CZ"/>
        </w:rPr>
        <w:t>reimplementovat</w:t>
      </w:r>
      <w:proofErr w:type="spellEnd"/>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w:t>
      </w:r>
      <w:proofErr w:type="spellStart"/>
      <w:r w:rsidR="003E7B50">
        <w:rPr>
          <w:lang w:eastAsia="cs-CZ"/>
        </w:rPr>
        <w:t>getItem</w:t>
      </w:r>
      <w:proofErr w:type="spellEnd"/>
      <w:r w:rsidR="003E7B50">
        <w:rPr>
          <w:lang w:eastAsia="cs-CZ"/>
        </w:rPr>
        <w:t xml:space="preserve">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w:t>
      </w:r>
      <w:proofErr w:type="spellStart"/>
      <w:r w:rsidR="00DE165A">
        <w:rPr>
          <w:lang w:eastAsia="cs-CZ"/>
        </w:rPr>
        <w:t>setItem</w:t>
      </w:r>
      <w:proofErr w:type="spellEnd"/>
      <w:r w:rsidR="00C4628F">
        <w:rPr>
          <w:lang w:eastAsia="cs-CZ"/>
        </w:rPr>
        <w:t>, jelikož ovšem ke kopii v </w:t>
      </w:r>
      <w:proofErr w:type="spellStart"/>
      <w:r w:rsidR="00C4628F">
        <w:rPr>
          <w:lang w:eastAsia="cs-CZ"/>
        </w:rPr>
        <w:t>setItem</w:t>
      </w:r>
      <w:proofErr w:type="spellEnd"/>
      <w:r w:rsidR="00C4628F">
        <w:rPr>
          <w:lang w:eastAsia="cs-CZ"/>
        </w:rPr>
        <w:t xml:space="preserve"> dochází tak či tak a samotná metoda nic nevrací, tak si tato změna logiky nevyžaduje změnu rozhraní.</w:t>
      </w:r>
      <w:r w:rsidR="00DD56E2">
        <w:rPr>
          <w:lang w:eastAsia="cs-CZ"/>
        </w:rPr>
        <w:t xml:space="preserve"> Nutno dodat, že samotná kopie prvku probíhá v paměťovém </w:t>
      </w:r>
      <w:proofErr w:type="spellStart"/>
      <w:r w:rsidR="00DD56E2">
        <w:rPr>
          <w:lang w:eastAsia="cs-CZ"/>
        </w:rPr>
        <w:t>backendu</w:t>
      </w:r>
      <w:proofErr w:type="spellEnd"/>
      <w:r w:rsidR="00DD56E2">
        <w:rPr>
          <w:lang w:eastAsia="cs-CZ"/>
        </w:rPr>
        <w:t xml:space="preserve">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8" w:name="_Toc230212524"/>
      <w:r>
        <w:rPr>
          <w:lang w:eastAsia="cs-CZ"/>
        </w:rPr>
        <w:lastRenderedPageBreak/>
        <w:t>2.</w:t>
      </w:r>
      <w:r w:rsidR="00155180">
        <w:rPr>
          <w:lang w:eastAsia="cs-CZ"/>
        </w:rPr>
        <w:t>2</w:t>
      </w:r>
      <w:r w:rsidR="00B7778A">
        <w:rPr>
          <w:lang w:eastAsia="cs-CZ"/>
        </w:rPr>
        <w:t>.</w:t>
      </w:r>
      <w:r w:rsidR="0079600D">
        <w:rPr>
          <w:lang w:eastAsia="cs-CZ"/>
        </w:rPr>
        <w:t>6</w:t>
      </w:r>
      <w:r w:rsidR="00356940">
        <w:rPr>
          <w:lang w:eastAsia="cs-CZ"/>
        </w:rPr>
        <w:t xml:space="preserve"> Matice</w:t>
      </w:r>
      <w:bookmarkEnd w:id="28"/>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w:t>
      </w:r>
      <w:proofErr w:type="spellStart"/>
      <w:r w:rsidR="00C30546">
        <w:rPr>
          <w:lang w:eastAsia="cs-CZ"/>
        </w:rPr>
        <w:t>TensorParallel</w:t>
      </w:r>
      <w:proofErr w:type="spellEnd"/>
      <w:r w:rsidR="00C30546">
        <w:rPr>
          <w:lang w:eastAsia="cs-CZ"/>
        </w:rPr>
        <w:t xml:space="preserve">,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proofErr w:type="spellStart"/>
      <w:r w:rsidR="00F52699" w:rsidRPr="00C36FA0">
        <w:rPr>
          <w:b/>
          <w:bCs/>
          <w:lang w:eastAsia="cs-CZ"/>
        </w:rPr>
        <w:t>TensorConcept</w:t>
      </w:r>
      <w:proofErr w:type="spellEnd"/>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9" w:name="_Toc230212525"/>
      <w:r>
        <w:rPr>
          <w:lang w:eastAsia="cs-CZ"/>
        </w:rPr>
        <w:t>2.</w:t>
      </w:r>
      <w:r w:rsidR="00155180">
        <w:rPr>
          <w:lang w:eastAsia="cs-CZ"/>
        </w:rPr>
        <w:t>2</w:t>
      </w:r>
      <w:r w:rsidR="00B7778A">
        <w:rPr>
          <w:lang w:eastAsia="cs-CZ"/>
        </w:rPr>
        <w:t>.</w:t>
      </w:r>
      <w:r w:rsidR="00BA09FD">
        <w:rPr>
          <w:lang w:eastAsia="cs-CZ"/>
        </w:rPr>
        <w:t>7</w:t>
      </w:r>
      <w:r>
        <w:rPr>
          <w:lang w:eastAsia="cs-CZ"/>
        </w:rPr>
        <w:t xml:space="preserve"> N-</w:t>
      </w:r>
      <w:proofErr w:type="spellStart"/>
      <w:r>
        <w:rPr>
          <w:lang w:eastAsia="cs-CZ"/>
        </w:rPr>
        <w:t>nární</w:t>
      </w:r>
      <w:proofErr w:type="spellEnd"/>
      <w:r>
        <w:rPr>
          <w:lang w:eastAsia="cs-CZ"/>
        </w:rPr>
        <w:t xml:space="preserve"> strom</w:t>
      </w:r>
      <w:bookmarkEnd w:id="29"/>
    </w:p>
    <w:p w14:paraId="1373C4C3" w14:textId="068CEA8B"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w:t>
      </w:r>
      <w:proofErr w:type="spellStart"/>
      <w:r w:rsidR="000C6821">
        <w:rPr>
          <w:lang w:eastAsia="cs-CZ"/>
        </w:rPr>
        <w:t>NTree</w:t>
      </w:r>
      <w:proofErr w:type="spellEnd"/>
      <w:r w:rsidR="000C6821">
        <w:rPr>
          <w:lang w:eastAsia="cs-CZ"/>
        </w:rPr>
        <w:t xml:space="preserve">“ tohoto faktu využívá a používá omezení velikostí nedefinitivních souřadnic tak, aby se tato třída chovala navenek </w:t>
      </w:r>
      <w:r w:rsidR="00AC27CE">
        <w:rPr>
          <w:lang w:eastAsia="cs-CZ"/>
        </w:rPr>
        <w:t>j</w:t>
      </w:r>
      <w:r w:rsidR="000C6821">
        <w:rPr>
          <w:lang w:eastAsia="cs-CZ"/>
        </w:rPr>
        <w:t>ako n-</w:t>
      </w:r>
      <w:proofErr w:type="spellStart"/>
      <w:r w:rsidR="000C6821">
        <w:rPr>
          <w:lang w:eastAsia="cs-CZ"/>
        </w:rPr>
        <w:t>nární</w:t>
      </w:r>
      <w:proofErr w:type="spellEnd"/>
      <w:r w:rsidR="000C6821">
        <w:rPr>
          <w:lang w:eastAsia="cs-CZ"/>
        </w:rPr>
        <w:t xml:space="preserve"> strom.</w:t>
      </w:r>
      <w:r w:rsidR="000913BB">
        <w:rPr>
          <w:lang w:eastAsia="cs-CZ"/>
        </w:rPr>
        <w:t xml:space="preserve"> Tato třída komponuje do sebe třídu Tensor a</w:t>
      </w:r>
      <w:r w:rsidR="007C64CE">
        <w:rPr>
          <w:lang w:eastAsia="cs-CZ"/>
        </w:rPr>
        <w:t> </w:t>
      </w:r>
      <w:r w:rsidR="000913BB">
        <w:rPr>
          <w:lang w:eastAsia="cs-CZ"/>
        </w:rPr>
        <w:t>deleguje na ni své metody, které dávají pro n-</w:t>
      </w:r>
      <w:proofErr w:type="spellStart"/>
      <w:r w:rsidR="000913BB">
        <w:rPr>
          <w:lang w:eastAsia="cs-CZ"/>
        </w:rPr>
        <w:t>nární</w:t>
      </w:r>
      <w:proofErr w:type="spellEnd"/>
      <w:r w:rsidR="000913BB">
        <w:rPr>
          <w:lang w:eastAsia="cs-CZ"/>
        </w:rPr>
        <w:t xml:space="preserve">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bookmarkStart w:id="30" w:name="_Toc230212526"/>
      <w:r>
        <w:rPr>
          <w:lang w:eastAsia="cs-CZ"/>
        </w:rPr>
        <w:t>2.2.8 Abstraktní operace</w:t>
      </w:r>
      <w:bookmarkEnd w:id="30"/>
    </w:p>
    <w:p w14:paraId="0A450FA5" w14:textId="5EE39B10" w:rsidR="00177D6A" w:rsidRDefault="00177D6A" w:rsidP="006006F3">
      <w:pPr>
        <w:spacing w:line="360" w:lineRule="auto"/>
        <w:jc w:val="both"/>
        <w:rPr>
          <w:lang w:eastAsia="cs-CZ"/>
        </w:rPr>
      </w:pPr>
      <w:r>
        <w:rPr>
          <w:lang w:eastAsia="cs-CZ"/>
        </w:rPr>
        <w:t xml:space="preserve">Jedná se o třídu, co pomocí maker a šablon definuje binární a unární operace nad čímkoliv, co poskytuje rozhraní tenzoru. Konkrétně metody </w:t>
      </w:r>
      <w:proofErr w:type="spellStart"/>
      <w:r>
        <w:rPr>
          <w:lang w:eastAsia="cs-CZ"/>
        </w:rPr>
        <w:t>applyAndReturn</w:t>
      </w:r>
      <w:proofErr w:type="spellEnd"/>
      <w:r>
        <w:rPr>
          <w:lang w:eastAsia="cs-CZ"/>
        </w:rPr>
        <w:t xml:space="preserve">, </w:t>
      </w:r>
      <w:proofErr w:type="spellStart"/>
      <w:r>
        <w:rPr>
          <w:lang w:eastAsia="cs-CZ"/>
        </w:rPr>
        <w:t>apply</w:t>
      </w:r>
      <w:proofErr w:type="spellEnd"/>
      <w:r>
        <w:rPr>
          <w:lang w:eastAsia="cs-CZ"/>
        </w:rPr>
        <w:t xml:space="preserve">, </w:t>
      </w:r>
      <w:proofErr w:type="spellStart"/>
      <w:r>
        <w:rPr>
          <w:lang w:eastAsia="cs-CZ"/>
        </w:rPr>
        <w:t>forEach</w:t>
      </w:r>
      <w:proofErr w:type="spellEnd"/>
      <w:r>
        <w:rPr>
          <w:lang w:eastAsia="cs-CZ"/>
        </w:rPr>
        <w:t xml:space="preserve"> a</w:t>
      </w:r>
      <w:r w:rsidR="00572510">
        <w:rPr>
          <w:lang w:eastAsia="cs-CZ"/>
        </w:rPr>
        <w:t> </w:t>
      </w:r>
      <w:proofErr w:type="spellStart"/>
      <w:r>
        <w:rPr>
          <w:lang w:eastAsia="cs-CZ"/>
        </w:rPr>
        <w:t>forEachAndReturn</w:t>
      </w:r>
      <w:proofErr w:type="spellEnd"/>
      <w:r>
        <w:rPr>
          <w:lang w:eastAsia="cs-CZ"/>
        </w:rPr>
        <w:t>.</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4C79298C" w14:textId="6AB7B0B3" w:rsidR="00FC566B" w:rsidRDefault="00FC566B" w:rsidP="00FC566B">
      <w:pPr>
        <w:pStyle w:val="Nadpis3"/>
        <w:rPr>
          <w:lang w:eastAsia="cs-CZ"/>
        </w:rPr>
      </w:pPr>
      <w:bookmarkStart w:id="31" w:name="_Toc230212527"/>
      <w:r>
        <w:rPr>
          <w:lang w:eastAsia="cs-CZ"/>
        </w:rPr>
        <w:t xml:space="preserve">2.2.9 </w:t>
      </w:r>
      <w:proofErr w:type="spellStart"/>
      <w:r>
        <w:rPr>
          <w:lang w:eastAsia="cs-CZ"/>
        </w:rPr>
        <w:t>Pooling</w:t>
      </w:r>
      <w:proofErr w:type="spellEnd"/>
      <w:r>
        <w:rPr>
          <w:lang w:eastAsia="cs-CZ"/>
        </w:rPr>
        <w:t xml:space="preserve"> USM</w:t>
      </w:r>
      <w:bookmarkEnd w:id="31"/>
    </w:p>
    <w:p w14:paraId="1778F216" w14:textId="0E47938B" w:rsidR="00FC566B" w:rsidRPr="00FC566B" w:rsidRDefault="00FC566B" w:rsidP="00433424">
      <w:pPr>
        <w:spacing w:line="360" w:lineRule="auto"/>
        <w:jc w:val="both"/>
        <w:rPr>
          <w:lang w:eastAsia="cs-CZ"/>
        </w:rPr>
      </w:pPr>
      <w:r>
        <w:rPr>
          <w:lang w:eastAsia="cs-CZ"/>
        </w:rPr>
        <w:t>Projekt disponuje třídou jménem „</w:t>
      </w:r>
      <w:proofErr w:type="spellStart"/>
      <w:r>
        <w:rPr>
          <w:lang w:eastAsia="cs-CZ"/>
        </w:rPr>
        <w:t>PoolUSM</w:t>
      </w:r>
      <w:proofErr w:type="spellEnd"/>
      <w:r>
        <w:rPr>
          <w:lang w:eastAsia="cs-CZ"/>
        </w:rPr>
        <w:t xml:space="preserve">“, která zařizuje </w:t>
      </w:r>
      <w:proofErr w:type="spellStart"/>
      <w:r w:rsidR="00D126AA">
        <w:rPr>
          <w:lang w:eastAsia="cs-CZ"/>
        </w:rPr>
        <w:t>pooling</w:t>
      </w:r>
      <w:proofErr w:type="spellEnd"/>
      <w:r w:rsidR="00D126AA">
        <w:rPr>
          <w:lang w:eastAsia="cs-CZ"/>
        </w:rPr>
        <w:t xml:space="preserve"> USM paměti.</w:t>
      </w:r>
      <w:r w:rsidR="00433424">
        <w:rPr>
          <w:lang w:eastAsia="cs-CZ"/>
        </w:rPr>
        <w:t xml:space="preserve"> Této třídy využívá paměťový </w:t>
      </w:r>
      <w:proofErr w:type="spellStart"/>
      <w:r w:rsidR="00433424">
        <w:rPr>
          <w:lang w:eastAsia="cs-CZ"/>
        </w:rPr>
        <w:t>backend</w:t>
      </w:r>
      <w:proofErr w:type="spellEnd"/>
      <w:r w:rsidR="00433424">
        <w:rPr>
          <w:lang w:eastAsia="cs-CZ"/>
        </w:rPr>
        <w:t xml:space="preserve"> pro USM. Je to nesmírně výhodné, jelikož alokace paměti na zařízení je velice drahá a její recyklace je prakticky nutností k dosažení přijatelných rychlostních výsledků.</w:t>
      </w:r>
      <w:r w:rsidR="00E80277">
        <w:rPr>
          <w:lang w:eastAsia="cs-CZ"/>
        </w:rPr>
        <w:t xml:space="preserve"> Na udržování si informací o volných alokovaných paměťových dílů byl použit </w:t>
      </w:r>
      <w:proofErr w:type="spellStart"/>
      <w:proofErr w:type="gramStart"/>
      <w:r w:rsidR="00E80277">
        <w:rPr>
          <w:lang w:eastAsia="cs-CZ"/>
        </w:rPr>
        <w:t>std</w:t>
      </w:r>
      <w:proofErr w:type="spellEnd"/>
      <w:r w:rsidR="00E80277">
        <w:rPr>
          <w:lang w:eastAsia="cs-CZ"/>
        </w:rPr>
        <w:t>::</w:t>
      </w:r>
      <w:proofErr w:type="spellStart"/>
      <w:proofErr w:type="gramEnd"/>
      <w:r w:rsidR="00E80277">
        <w:rPr>
          <w:lang w:eastAsia="cs-CZ"/>
        </w:rPr>
        <w:t>unordered_map</w:t>
      </w:r>
      <w:proofErr w:type="spellEnd"/>
      <w:r w:rsidR="00E80277">
        <w:rPr>
          <w:lang w:eastAsia="cs-CZ"/>
        </w:rPr>
        <w:t>.</w:t>
      </w:r>
      <w:r w:rsidR="00AA3564">
        <w:rPr>
          <w:lang w:eastAsia="cs-CZ"/>
        </w:rPr>
        <w:t xml:space="preserve"> Hlavní výhodou </w:t>
      </w:r>
      <w:proofErr w:type="spellStart"/>
      <w:proofErr w:type="gramStart"/>
      <w:r w:rsidR="00AA3564">
        <w:rPr>
          <w:lang w:eastAsia="cs-CZ"/>
        </w:rPr>
        <w:t>std</w:t>
      </w:r>
      <w:proofErr w:type="spellEnd"/>
      <w:r w:rsidR="00AA3564">
        <w:rPr>
          <w:lang w:eastAsia="cs-CZ"/>
        </w:rPr>
        <w:t>::</w:t>
      </w:r>
      <w:proofErr w:type="spellStart"/>
      <w:proofErr w:type="gramEnd"/>
      <w:r w:rsidR="00AA3564">
        <w:rPr>
          <w:lang w:eastAsia="cs-CZ"/>
        </w:rPr>
        <w:t>unordered_map</w:t>
      </w:r>
      <w:proofErr w:type="spellEnd"/>
      <w:r w:rsidR="00AA3564">
        <w:rPr>
          <w:lang w:eastAsia="cs-CZ"/>
        </w:rPr>
        <w:t xml:space="preserve"> je konstantní složitost vyhledání prvku a také jeho vložení či odebrání.</w:t>
      </w:r>
    </w:p>
    <w:p w14:paraId="77797838" w14:textId="4B93B6A1" w:rsidR="0095268E" w:rsidRDefault="0095268E" w:rsidP="0095268E">
      <w:pPr>
        <w:pStyle w:val="Nadpis3"/>
        <w:rPr>
          <w:lang w:eastAsia="cs-CZ"/>
        </w:rPr>
      </w:pPr>
      <w:bookmarkStart w:id="32" w:name="_Toc230212528"/>
      <w:r>
        <w:rPr>
          <w:lang w:eastAsia="cs-CZ"/>
        </w:rPr>
        <w:lastRenderedPageBreak/>
        <w:t>2.2.</w:t>
      </w:r>
      <w:r w:rsidR="003062AE">
        <w:rPr>
          <w:lang w:eastAsia="cs-CZ"/>
        </w:rPr>
        <w:t>10</w:t>
      </w:r>
      <w:r>
        <w:rPr>
          <w:lang w:eastAsia="cs-CZ"/>
        </w:rPr>
        <w:t xml:space="preserve"> Pomocné</w:t>
      </w:r>
      <w:bookmarkEnd w:id="32"/>
    </w:p>
    <w:p w14:paraId="2ADFCAAB" w14:textId="2290F326" w:rsidR="00AA7D65" w:rsidRDefault="00AA7D65" w:rsidP="00ED033E">
      <w:pPr>
        <w:spacing w:line="360" w:lineRule="auto"/>
        <w:jc w:val="both"/>
        <w:rPr>
          <w:lang w:eastAsia="cs-CZ"/>
        </w:rPr>
      </w:pPr>
      <w:r>
        <w:rPr>
          <w:lang w:eastAsia="cs-CZ"/>
        </w:rPr>
        <w:t xml:space="preserve">Jednou z velice šikovných „pomůcek“ je třída </w:t>
      </w:r>
      <w:proofErr w:type="spellStart"/>
      <w:r>
        <w:rPr>
          <w:lang w:eastAsia="cs-CZ"/>
        </w:rPr>
        <w:t>span_view</w:t>
      </w:r>
      <w:proofErr w:type="spellEnd"/>
      <w:r>
        <w:rPr>
          <w:lang w:eastAsia="cs-CZ"/>
        </w:rPr>
        <w:t>.</w:t>
      </w:r>
      <w:r w:rsidR="009909B4">
        <w:rPr>
          <w:lang w:eastAsia="cs-CZ"/>
        </w:rPr>
        <w:t xml:space="preserve"> Tato třída dědí od třídy </w:t>
      </w:r>
      <w:proofErr w:type="spellStart"/>
      <w:proofErr w:type="gramStart"/>
      <w:r w:rsidR="009909B4">
        <w:rPr>
          <w:lang w:eastAsia="cs-CZ"/>
        </w:rPr>
        <w:t>std</w:t>
      </w:r>
      <w:proofErr w:type="spellEnd"/>
      <w:r w:rsidR="009909B4">
        <w:rPr>
          <w:lang w:eastAsia="cs-CZ"/>
        </w:rPr>
        <w:t>::</w:t>
      </w:r>
      <w:proofErr w:type="spellStart"/>
      <w:r w:rsidR="009909B4">
        <w:rPr>
          <w:lang w:eastAsia="cs-CZ"/>
        </w:rPr>
        <w:t>span</w:t>
      </w:r>
      <w:proofErr w:type="spellEnd"/>
      <w:r w:rsidR="009909B4">
        <w:rPr>
          <w:lang w:eastAsia="cs-CZ"/>
        </w:rPr>
        <w:t>&lt;</w:t>
      </w:r>
      <w:proofErr w:type="spellStart"/>
      <w:proofErr w:type="gramEnd"/>
      <w:r w:rsidR="009909B4">
        <w:rPr>
          <w:lang w:eastAsia="cs-CZ"/>
        </w:rPr>
        <w:t>const</w:t>
      </w:r>
      <w:proofErr w:type="spellEnd"/>
      <w:r w:rsidR="009909B4">
        <w:rPr>
          <w:lang w:eastAsia="cs-CZ"/>
        </w:rPr>
        <w:t xml:space="preserve"> T, </w:t>
      </w:r>
      <w:proofErr w:type="spellStart"/>
      <w:r w:rsidR="009909B4" w:rsidRPr="009909B4">
        <w:rPr>
          <w:lang w:eastAsia="cs-CZ"/>
        </w:rPr>
        <w:t>Extent</w:t>
      </w:r>
      <w:proofErr w:type="spellEnd"/>
      <w:r w:rsidR="009909B4" w:rsidRPr="009909B4">
        <w:rPr>
          <w:lang w:eastAsia="cs-CZ"/>
        </w:rPr>
        <w:t xml:space="preserve"> = </w:t>
      </w:r>
      <w:proofErr w:type="spellStart"/>
      <w:proofErr w:type="gramStart"/>
      <w:r w:rsidR="009909B4" w:rsidRPr="009909B4">
        <w:rPr>
          <w:lang w:eastAsia="cs-CZ"/>
        </w:rPr>
        <w:t>std</w:t>
      </w:r>
      <w:proofErr w:type="spellEnd"/>
      <w:r w:rsidR="009909B4" w:rsidRPr="009909B4">
        <w:rPr>
          <w:lang w:eastAsia="cs-CZ"/>
        </w:rPr>
        <w:t>::</w:t>
      </w:r>
      <w:proofErr w:type="spellStart"/>
      <w:proofErr w:type="gramEnd"/>
      <w:r w:rsidR="009909B4" w:rsidRPr="009909B4">
        <w:rPr>
          <w:lang w:eastAsia="cs-CZ"/>
        </w:rPr>
        <w:t>dynamic_extent</w:t>
      </w:r>
      <w:proofErr w:type="spellEnd"/>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w:t>
      </w:r>
      <w:proofErr w:type="spellStart"/>
      <w:proofErr w:type="gramStart"/>
      <w:r w:rsidR="009909B4">
        <w:rPr>
          <w:lang w:eastAsia="cs-CZ"/>
        </w:rPr>
        <w:t>std</w:t>
      </w:r>
      <w:proofErr w:type="spellEnd"/>
      <w:r w:rsidR="009909B4">
        <w:rPr>
          <w:lang w:eastAsia="cs-CZ"/>
        </w:rPr>
        <w:t>::</w:t>
      </w:r>
      <w:proofErr w:type="spellStart"/>
      <w:proofErr w:type="gramEnd"/>
      <w:r w:rsidR="009909B4">
        <w:rPr>
          <w:lang w:eastAsia="cs-CZ"/>
        </w:rPr>
        <w:t>initializer_list</w:t>
      </w:r>
      <w:proofErr w:type="spellEnd"/>
      <w:r w:rsidR="009909B4">
        <w:rPr>
          <w:lang w:eastAsia="cs-CZ"/>
        </w:rPr>
        <w: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w:t>
      </w:r>
      <w:proofErr w:type="spellStart"/>
      <w:proofErr w:type="gramStart"/>
      <w:r w:rsidR="00DF6097">
        <w:rPr>
          <w:lang w:eastAsia="cs-CZ"/>
        </w:rPr>
        <w:t>std</w:t>
      </w:r>
      <w:proofErr w:type="spellEnd"/>
      <w:r w:rsidR="00DF6097">
        <w:rPr>
          <w:lang w:eastAsia="cs-CZ"/>
        </w:rPr>
        <w:t>::</w:t>
      </w:r>
      <w:proofErr w:type="spellStart"/>
      <w:proofErr w:type="gramEnd"/>
      <w:r w:rsidR="00DF6097">
        <w:rPr>
          <w:lang w:eastAsia="cs-CZ"/>
        </w:rPr>
        <w:t>initializer_list</w:t>
      </w:r>
      <w:proofErr w:type="spellEnd"/>
      <w:r w:rsidR="00DF6097">
        <w:rPr>
          <w:lang w:eastAsia="cs-CZ"/>
        </w:rPr>
        <w: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w:t>
      </w:r>
      <w:proofErr w:type="spellStart"/>
      <w:proofErr w:type="gramStart"/>
      <w:r w:rsidR="00CA2368">
        <w:rPr>
          <w:lang w:eastAsia="cs-CZ"/>
        </w:rPr>
        <w:t>std</w:t>
      </w:r>
      <w:proofErr w:type="spellEnd"/>
      <w:r w:rsidR="00CA2368">
        <w:rPr>
          <w:lang w:eastAsia="cs-CZ"/>
        </w:rPr>
        <w:t>::</w:t>
      </w:r>
      <w:proofErr w:type="spellStart"/>
      <w:proofErr w:type="gramEnd"/>
      <w:r w:rsidR="00CA2368">
        <w:rPr>
          <w:lang w:eastAsia="cs-CZ"/>
        </w:rPr>
        <w:t>span</w:t>
      </w:r>
      <w:proofErr w:type="spellEnd"/>
      <w:r w:rsidR="00CA2368">
        <w:rPr>
          <w:lang w:eastAsia="cs-CZ"/>
        </w:rPr>
        <w:t>, tak také inicializační list.</w:t>
      </w:r>
      <w:r w:rsidR="00495885">
        <w:rPr>
          <w:lang w:eastAsia="cs-CZ"/>
        </w:rPr>
        <w:t xml:space="preserve"> V komunitě standardu C++ o</w:t>
      </w:r>
      <w:r w:rsidR="00411AC6">
        <w:rPr>
          <w:lang w:eastAsia="cs-CZ"/>
        </w:rPr>
        <w:t> </w:t>
      </w:r>
      <w:r w:rsidR="00495885">
        <w:rPr>
          <w:lang w:eastAsia="cs-CZ"/>
        </w:rPr>
        <w:t xml:space="preserve">tomto tématu byla diskuse. Přišel návrh na přidání konstrukce </w:t>
      </w:r>
      <w:proofErr w:type="spellStart"/>
      <w:proofErr w:type="gramStart"/>
      <w:r w:rsidR="00495885">
        <w:rPr>
          <w:lang w:eastAsia="cs-CZ"/>
        </w:rPr>
        <w:t>std</w:t>
      </w:r>
      <w:proofErr w:type="spellEnd"/>
      <w:r w:rsidR="00495885">
        <w:rPr>
          <w:lang w:eastAsia="cs-CZ"/>
        </w:rPr>
        <w:t>::</w:t>
      </w:r>
      <w:proofErr w:type="spellStart"/>
      <w:proofErr w:type="gramEnd"/>
      <w:r w:rsidR="00495885">
        <w:rPr>
          <w:lang w:eastAsia="cs-CZ"/>
        </w:rPr>
        <w:t>span</w:t>
      </w:r>
      <w:proofErr w:type="spellEnd"/>
      <w:r w:rsidR="00495885">
        <w:rPr>
          <w:lang w:eastAsia="cs-CZ"/>
        </w:rPr>
        <w:t xml:space="preserve"> z </w:t>
      </w:r>
      <w:proofErr w:type="spellStart"/>
      <w:proofErr w:type="gramStart"/>
      <w:r w:rsidR="00495885">
        <w:rPr>
          <w:lang w:eastAsia="cs-CZ"/>
        </w:rPr>
        <w:t>std</w:t>
      </w:r>
      <w:proofErr w:type="spellEnd"/>
      <w:r w:rsidR="00495885">
        <w:rPr>
          <w:lang w:eastAsia="cs-CZ"/>
        </w:rPr>
        <w:t>::</w:t>
      </w:r>
      <w:proofErr w:type="spellStart"/>
      <w:proofErr w:type="gramEnd"/>
      <w:r w:rsidR="00495885">
        <w:rPr>
          <w:lang w:eastAsia="cs-CZ"/>
        </w:rPr>
        <w:t>initializer_list</w:t>
      </w:r>
      <w:proofErr w:type="spellEnd"/>
      <w:r w:rsidR="00495885">
        <w:rPr>
          <w:lang w:eastAsia="cs-CZ"/>
        </w:rPr>
        <w:t xml:space="preserve"> a tento návr</w:t>
      </w:r>
      <w:r w:rsidR="00A5179E">
        <w:rPr>
          <w:lang w:eastAsia="cs-CZ"/>
        </w:rPr>
        <w:t>h [</w:t>
      </w:r>
      <w:r w:rsidR="006F59D0">
        <w:rPr>
          <w:lang w:eastAsia="cs-CZ"/>
        </w:rPr>
        <w:t>8</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w:t>
      </w:r>
      <w:r w:rsidR="006F59D0">
        <w:rPr>
          <w:lang w:eastAsia="cs-CZ"/>
        </w:rPr>
        <w:t>9</w:t>
      </w:r>
      <w:r w:rsidR="00FE46C6">
        <w:rPr>
          <w:lang w:eastAsia="cs-CZ"/>
        </w:rPr>
        <w:t>]</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3C23EB48" w:rsidR="007D5E48" w:rsidRPr="00D80F25" w:rsidRDefault="007D5E48" w:rsidP="00ED033E">
      <w:pPr>
        <w:spacing w:line="360" w:lineRule="auto"/>
        <w:jc w:val="both"/>
        <w:rPr>
          <w:lang w:eastAsia="cs-CZ"/>
        </w:rPr>
      </w:pPr>
      <w:r>
        <w:rPr>
          <w:lang w:eastAsia="cs-CZ"/>
        </w:rPr>
        <w:t>Déle byly implementovány třídy podle návrhového vzoru funktor se jmény „</w:t>
      </w:r>
      <w:proofErr w:type="spellStart"/>
      <w:r>
        <w:rPr>
          <w:lang w:eastAsia="cs-CZ"/>
        </w:rPr>
        <w:t>DefaultEquals</w:t>
      </w:r>
      <w:proofErr w:type="spellEnd"/>
      <w:r>
        <w:rPr>
          <w:lang w:eastAsia="cs-CZ"/>
        </w:rPr>
        <w:t>“ a</w:t>
      </w:r>
      <w:r w:rsidR="006D69FD">
        <w:rPr>
          <w:lang w:eastAsia="cs-CZ"/>
        </w:rPr>
        <w:t> </w:t>
      </w:r>
      <w:r>
        <w:rPr>
          <w:lang w:eastAsia="cs-CZ"/>
        </w:rPr>
        <w:t>„</w:t>
      </w:r>
      <w:proofErr w:type="spellStart"/>
      <w:r>
        <w:rPr>
          <w:lang w:eastAsia="cs-CZ"/>
        </w:rPr>
        <w:t>DefaultOrder</w:t>
      </w:r>
      <w:proofErr w:type="spellEnd"/>
      <w:r>
        <w:rPr>
          <w:lang w:eastAsia="cs-CZ"/>
        </w:rPr>
        <w:t>“,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w:t>
      </w:r>
      <w:proofErr w:type="spellStart"/>
      <w:proofErr w:type="gramStart"/>
      <w:r w:rsidR="00D80F25">
        <w:rPr>
          <w:lang w:eastAsia="cs-CZ"/>
        </w:rPr>
        <w:t>std</w:t>
      </w:r>
      <w:proofErr w:type="spellEnd"/>
      <w:r w:rsidR="00D80F25">
        <w:rPr>
          <w:lang w:eastAsia="cs-CZ"/>
        </w:rPr>
        <w:t>::</w:t>
      </w:r>
      <w:proofErr w:type="spellStart"/>
      <w:proofErr w:type="gramEnd"/>
      <w:r w:rsidR="00D80F25" w:rsidRPr="00D80F25">
        <w:rPr>
          <w:lang w:eastAsia="cs-CZ"/>
        </w:rPr>
        <w:t>partial_ordering</w:t>
      </w:r>
      <w:proofErr w:type="spellEnd"/>
      <w:r w:rsidR="00D80F25">
        <w:rPr>
          <w:lang w:eastAsia="cs-CZ"/>
        </w:rPr>
        <w:t>.</w:t>
      </w:r>
    </w:p>
    <w:p w14:paraId="72E13645" w14:textId="602041B1" w:rsidR="00E33664" w:rsidRDefault="00E33664" w:rsidP="00F75864">
      <w:pPr>
        <w:pStyle w:val="Nadpis2"/>
        <w:jc w:val="both"/>
        <w:rPr>
          <w:lang w:eastAsia="cs-CZ"/>
        </w:rPr>
      </w:pPr>
      <w:bookmarkStart w:id="33" w:name="_Toc230212529"/>
      <w:r>
        <w:rPr>
          <w:lang w:eastAsia="cs-CZ"/>
        </w:rPr>
        <w:t>2.</w:t>
      </w:r>
      <w:r w:rsidR="00155180">
        <w:rPr>
          <w:lang w:eastAsia="cs-CZ"/>
        </w:rPr>
        <w:t>3</w:t>
      </w:r>
      <w:r>
        <w:rPr>
          <w:lang w:eastAsia="cs-CZ"/>
        </w:rPr>
        <w:t xml:space="preserve"> Testy</w:t>
      </w:r>
      <w:bookmarkEnd w:id="33"/>
    </w:p>
    <w:p w14:paraId="64F5302B" w14:textId="4C5EFEF0" w:rsidR="00E33664" w:rsidRDefault="00F35FC9" w:rsidP="00F75864">
      <w:pPr>
        <w:spacing w:line="360" w:lineRule="auto"/>
        <w:jc w:val="both"/>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w:t>
      </w:r>
      <w:r w:rsidR="00033E8F">
        <w:rPr>
          <w:lang w:eastAsia="cs-CZ"/>
        </w:rPr>
        <w:t>,</w:t>
      </w:r>
      <w:r w:rsidR="00E64416">
        <w:rPr>
          <w:lang w:eastAsia="cs-CZ"/>
        </w:rPr>
        <w:t xml:space="preserve"> ve které je složka „</w:t>
      </w:r>
      <w:proofErr w:type="spellStart"/>
      <w:r w:rsidR="00E64416">
        <w:rPr>
          <w:lang w:eastAsia="cs-CZ"/>
        </w:rPr>
        <w:t>src</w:t>
      </w:r>
      <w:proofErr w:type="spellEnd"/>
      <w:r w:rsidR="00E64416">
        <w:rPr>
          <w:lang w:eastAsia="cs-CZ"/>
        </w:rPr>
        <w:t>“</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proofErr w:type="spellStart"/>
      <w:r w:rsidR="00D06472">
        <w:rPr>
          <w:lang w:eastAsia="cs-CZ"/>
        </w:rPr>
        <w:t>protected</w:t>
      </w:r>
      <w:proofErr w:type="spellEnd"/>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34" w:name="_Toc230212530"/>
      <w:r>
        <w:rPr>
          <w:lang w:eastAsia="cs-CZ"/>
        </w:rPr>
        <w:t>2.</w:t>
      </w:r>
      <w:r w:rsidR="00155180">
        <w:rPr>
          <w:lang w:eastAsia="cs-CZ"/>
        </w:rPr>
        <w:t>3</w:t>
      </w:r>
      <w:r>
        <w:rPr>
          <w:lang w:eastAsia="cs-CZ"/>
        </w:rPr>
        <w:t>.1 Unit testování</w:t>
      </w:r>
      <w:bookmarkEnd w:id="34"/>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 xml:space="preserve">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w:t>
      </w:r>
      <w:proofErr w:type="spellStart"/>
      <w:proofErr w:type="gramStart"/>
      <w:r w:rsidR="00CD45C5">
        <w:rPr>
          <w:lang w:eastAsia="cs-CZ"/>
        </w:rPr>
        <w:t>std</w:t>
      </w:r>
      <w:proofErr w:type="spellEnd"/>
      <w:r w:rsidR="00CD45C5">
        <w:rPr>
          <w:lang w:eastAsia="cs-CZ"/>
        </w:rPr>
        <w:t>::</w:t>
      </w:r>
      <w:proofErr w:type="spellStart"/>
      <w:proofErr w:type="gramEnd"/>
      <w:r w:rsidR="00CD45C5">
        <w:rPr>
          <w:lang w:eastAsia="cs-CZ"/>
        </w:rPr>
        <w:t>string</w:t>
      </w:r>
      <w:proofErr w:type="spellEnd"/>
      <w:r w:rsidR="00CD45C5">
        <w:rPr>
          <w:lang w:eastAsia="cs-CZ"/>
        </w:rPr>
        <w:t xml:space="preserve">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35" w:name="_Toc230212531"/>
      <w:r>
        <w:rPr>
          <w:lang w:eastAsia="cs-CZ"/>
        </w:rPr>
        <w:t>2.</w:t>
      </w:r>
      <w:r w:rsidR="00155180">
        <w:rPr>
          <w:lang w:eastAsia="cs-CZ"/>
        </w:rPr>
        <w:t>3</w:t>
      </w:r>
      <w:r>
        <w:rPr>
          <w:lang w:eastAsia="cs-CZ"/>
        </w:rPr>
        <w:t>.2 Zátěžové testování</w:t>
      </w:r>
      <w:bookmarkEnd w:id="35"/>
    </w:p>
    <w:p w14:paraId="0522147D" w14:textId="0360142A"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sčítání atd.) nastavena jiná míra zátěže, tak aby</w:t>
      </w:r>
      <w:r w:rsidR="00CC582B">
        <w:rPr>
          <w:lang w:eastAsia="cs-CZ"/>
        </w:rPr>
        <w:t xml:space="preserve"> test netrval příliš dlouho ale zase, aby měl měřitelnou hodnotu (</w:t>
      </w:r>
      <w:r w:rsidR="00875EE1">
        <w:rPr>
          <w:lang w:eastAsia="cs-CZ"/>
        </w:rPr>
        <w:t>ideálně kolem 10 nejméně pokud to jde</w:t>
      </w:r>
      <w:r w:rsidR="00CC582B">
        <w:rPr>
          <w:lang w:eastAsia="cs-CZ"/>
        </w:rPr>
        <w:t>).</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2E90C4AE" w14:textId="7AF90889" w:rsidR="00D01180" w:rsidRDefault="00D01180" w:rsidP="006727B4">
      <w:pPr>
        <w:spacing w:line="360" w:lineRule="auto"/>
        <w:jc w:val="both"/>
        <w:rPr>
          <w:lang w:eastAsia="cs-CZ"/>
        </w:rPr>
      </w:pPr>
      <w:r>
        <w:rPr>
          <w:lang w:eastAsia="cs-CZ"/>
        </w:rPr>
        <w:t xml:space="preserve">Také bylo užito funkce </w:t>
      </w:r>
      <w:proofErr w:type="spellStart"/>
      <w:proofErr w:type="gramStart"/>
      <w:r>
        <w:rPr>
          <w:lang w:eastAsia="cs-CZ"/>
        </w:rPr>
        <w:t>doNotOptimize</w:t>
      </w:r>
      <w:r w:rsidR="00306C9F">
        <w:rPr>
          <w:lang w:eastAsia="cs-CZ"/>
        </w:rPr>
        <w:t>Away</w:t>
      </w:r>
      <w:proofErr w:type="spellEnd"/>
      <w:r>
        <w:rPr>
          <w:lang w:eastAsia="cs-CZ"/>
        </w:rPr>
        <w:t>(</w:t>
      </w:r>
      <w:proofErr w:type="gramEnd"/>
      <w:r>
        <w:rPr>
          <w:lang w:eastAsia="cs-CZ"/>
        </w:rPr>
        <w:t xml:space="preserve">), která obsahuje prázdný vložený </w:t>
      </w:r>
      <w:proofErr w:type="spellStart"/>
      <w:r>
        <w:rPr>
          <w:lang w:eastAsia="cs-CZ"/>
        </w:rPr>
        <w:t>assembly</w:t>
      </w:r>
      <w:proofErr w:type="spellEnd"/>
      <w:r>
        <w:rPr>
          <w:lang w:eastAsia="cs-CZ"/>
        </w:rPr>
        <w:t xml:space="preserve"> blok.</w:t>
      </w:r>
      <w:r w:rsidR="00306C9F">
        <w:rPr>
          <w:lang w:eastAsia="cs-CZ"/>
        </w:rPr>
        <w:t xml:space="preserve"> To zabrání kompilátoru odstranit prázdnou smyčku v kódu. To se hodí u kontrolních testů, které mají být co nejpodobnější hlavnímu testu, samozřejmě až na absenci dané akce.</w:t>
      </w:r>
    </w:p>
    <w:p w14:paraId="2FE6E34B" w14:textId="052ED29E" w:rsidR="00FE1388" w:rsidRDefault="00FE1388" w:rsidP="006727B4">
      <w:pPr>
        <w:spacing w:line="360" w:lineRule="auto"/>
        <w:jc w:val="both"/>
        <w:rPr>
          <w:lang w:eastAsia="cs-CZ"/>
        </w:rPr>
      </w:pPr>
      <w:r>
        <w:rPr>
          <w:lang w:eastAsia="cs-CZ"/>
        </w:rPr>
        <w:t>Je třeba si dát také pozor na první spouštění testů.</w:t>
      </w:r>
      <w:r w:rsidR="00A61AF2">
        <w:rPr>
          <w:lang w:eastAsia="cs-CZ"/>
        </w:rPr>
        <w:t xml:space="preserve"> Největším důvodem je takzvané zahřívání </w:t>
      </w:r>
      <w:proofErr w:type="spellStart"/>
      <w:r w:rsidR="00A61AF2">
        <w:rPr>
          <w:lang w:eastAsia="cs-CZ"/>
        </w:rPr>
        <w:t>AdaptiveCpp</w:t>
      </w:r>
      <w:proofErr w:type="spellEnd"/>
      <w:r w:rsidR="00A61AF2">
        <w:rPr>
          <w:lang w:eastAsia="cs-CZ"/>
        </w:rPr>
        <w:t xml:space="preserve">. </w:t>
      </w:r>
      <w:proofErr w:type="spellStart"/>
      <w:r w:rsidR="00A61AF2">
        <w:rPr>
          <w:lang w:eastAsia="cs-CZ"/>
        </w:rPr>
        <w:t>AdaptiveCpp</w:t>
      </w:r>
      <w:proofErr w:type="spellEnd"/>
      <w:r w:rsidR="00A61AF2">
        <w:rPr>
          <w:lang w:eastAsia="cs-CZ"/>
        </w:rPr>
        <w:t xml:space="preserve"> totiž některé věci kompiluje až za běhu </w:t>
      </w:r>
      <w:r w:rsidR="00A05D3D">
        <w:rPr>
          <w:lang w:eastAsia="cs-CZ"/>
        </w:rPr>
        <w:t>programu,</w:t>
      </w:r>
      <w:r w:rsidR="00A61AF2">
        <w:rPr>
          <w:lang w:eastAsia="cs-CZ"/>
        </w:rPr>
        <w:t xml:space="preserve"> a to způsobí veliké zpoždění první běh.</w:t>
      </w:r>
      <w:r w:rsidR="00A05D3D">
        <w:rPr>
          <w:lang w:eastAsia="cs-CZ"/>
        </w:rPr>
        <w:t xml:space="preserve"> Rozdíl mezi prvním a druhým během může být </w:t>
      </w:r>
      <w:r w:rsidR="00745080">
        <w:rPr>
          <w:lang w:eastAsia="cs-CZ"/>
        </w:rPr>
        <w:t>50krát</w:t>
      </w:r>
      <w:r w:rsidR="00A05D3D">
        <w:rPr>
          <w:lang w:eastAsia="cs-CZ"/>
        </w:rPr>
        <w:t xml:space="preserve"> pomalejší.</w:t>
      </w:r>
      <w:r w:rsidR="00745080">
        <w:rPr>
          <w:lang w:eastAsia="cs-CZ"/>
        </w:rPr>
        <w:t xml:space="preserve"> Naštěstí </w:t>
      </w:r>
      <w:proofErr w:type="spellStart"/>
      <w:r w:rsidR="00745080">
        <w:rPr>
          <w:lang w:eastAsia="cs-CZ"/>
        </w:rPr>
        <w:t>AdaptiveCpp</w:t>
      </w:r>
      <w:proofErr w:type="spellEnd"/>
      <w:r w:rsidR="00745080">
        <w:rPr>
          <w:lang w:eastAsia="cs-CZ"/>
        </w:rPr>
        <w:t xml:space="preserve"> umí vydat varovnou hlášku, pokud se takového kompilování dopouští a</w:t>
      </w:r>
      <w:r w:rsidR="00652C51">
        <w:rPr>
          <w:lang w:eastAsia="cs-CZ"/>
        </w:rPr>
        <w:t> </w:t>
      </w:r>
      <w:r w:rsidR="00745080">
        <w:rPr>
          <w:lang w:eastAsia="cs-CZ"/>
        </w:rPr>
        <w:t>tím pádem je jasně poznat, že je třeba další běh.</w:t>
      </w:r>
      <w:r w:rsidR="00F71BCB">
        <w:rPr>
          <w:lang w:eastAsia="cs-CZ"/>
        </w:rPr>
        <w:t xml:space="preserve"> Další, poněkud menší, důvod je z důvodu </w:t>
      </w:r>
      <w:proofErr w:type="spellStart"/>
      <w:r w:rsidR="00F71BCB">
        <w:rPr>
          <w:lang w:eastAsia="cs-CZ"/>
        </w:rPr>
        <w:t>cache</w:t>
      </w:r>
      <w:proofErr w:type="spellEnd"/>
      <w:r w:rsidR="00F71BCB">
        <w:rPr>
          <w:lang w:eastAsia="cs-CZ"/>
        </w:rPr>
        <w:t>.</w:t>
      </w:r>
      <w:r w:rsidR="00F82877">
        <w:rPr>
          <w:lang w:eastAsia="cs-CZ"/>
        </w:rPr>
        <w:t xml:space="preserve"> Během prvního běhu se do </w:t>
      </w:r>
      <w:proofErr w:type="spellStart"/>
      <w:r w:rsidR="00F82877">
        <w:rPr>
          <w:lang w:eastAsia="cs-CZ"/>
        </w:rPr>
        <w:t>cache</w:t>
      </w:r>
      <w:proofErr w:type="spellEnd"/>
      <w:r w:rsidR="00F82877">
        <w:rPr>
          <w:lang w:eastAsia="cs-CZ"/>
        </w:rPr>
        <w:t xml:space="preserve"> dají vhodná data a kód a druhý běh je díky tomu rychlejší. </w:t>
      </w:r>
      <w:r w:rsidR="0072392A">
        <w:rPr>
          <w:lang w:eastAsia="cs-CZ"/>
        </w:rPr>
        <w:t>Takové zrychlení není ovšem příliš velké a ztrácí význam s přibývající náročností úkonu.</w:t>
      </w:r>
      <w:r w:rsidR="000C2C9A">
        <w:rPr>
          <w:lang w:eastAsia="cs-CZ"/>
        </w:rPr>
        <w:t xml:space="preserve"> Většinou to je </w:t>
      </w:r>
      <w:r w:rsidR="00CA063C">
        <w:rPr>
          <w:lang w:eastAsia="cs-CZ"/>
        </w:rPr>
        <w:t xml:space="preserve">v rozsahu </w:t>
      </w:r>
      <w:r w:rsidR="000C2C9A">
        <w:rPr>
          <w:lang w:eastAsia="cs-CZ"/>
        </w:rPr>
        <w:t>několik</w:t>
      </w:r>
      <w:r w:rsidR="00CA063C">
        <w:rPr>
          <w:lang w:eastAsia="cs-CZ"/>
        </w:rPr>
        <w:t>a</w:t>
      </w:r>
      <w:r w:rsidR="000C2C9A">
        <w:rPr>
          <w:lang w:eastAsia="cs-CZ"/>
        </w:rPr>
        <w:t xml:space="preserve"> milisekund až několik</w:t>
      </w:r>
      <w:r w:rsidR="00CA063C">
        <w:rPr>
          <w:lang w:eastAsia="cs-CZ"/>
        </w:rPr>
        <w:t>a</w:t>
      </w:r>
      <w:r w:rsidR="000C2C9A">
        <w:rPr>
          <w:lang w:eastAsia="cs-CZ"/>
        </w:rPr>
        <w:t xml:space="preserve"> desítek milisekund.</w:t>
      </w:r>
    </w:p>
    <w:p w14:paraId="7DA6E651" w14:textId="296B7152" w:rsidR="008223D6" w:rsidRDefault="008223D6" w:rsidP="008223D6">
      <w:pPr>
        <w:spacing w:line="360" w:lineRule="auto"/>
        <w:jc w:val="both"/>
        <w:rPr>
          <w:lang w:eastAsia="cs-CZ"/>
        </w:rPr>
      </w:pPr>
      <w:r>
        <w:rPr>
          <w:lang w:eastAsia="cs-CZ"/>
        </w:rPr>
        <w:t>Z </w:t>
      </w:r>
      <w:r w:rsidRPr="008223D6">
        <w:rPr>
          <w:b/>
          <w:bCs/>
          <w:lang w:eastAsia="cs-CZ"/>
        </w:rPr>
        <w:t>tabulky 1</w:t>
      </w:r>
      <w:r>
        <w:rPr>
          <w:lang w:eastAsia="cs-CZ"/>
        </w:rPr>
        <w:t xml:space="preserve"> lze vidět, že paralelní tenzor je hlavně výhodný pro velké tenzory a při použití u</w:t>
      </w:r>
      <w:r w:rsidR="001555FD">
        <w:rPr>
          <w:lang w:eastAsia="cs-CZ"/>
        </w:rPr>
        <w:t> </w:t>
      </w:r>
      <w:r>
        <w:rPr>
          <w:lang w:eastAsia="cs-CZ"/>
        </w:rPr>
        <w:t>malých velikostí způsobí naopak ztráty na výkonu.</w:t>
      </w:r>
      <w:r w:rsidR="00D01180">
        <w:rPr>
          <w:lang w:eastAsia="cs-CZ"/>
        </w:rPr>
        <w:t xml:space="preserve"> </w:t>
      </w:r>
      <w:r w:rsidR="00013B39">
        <w:rPr>
          <w:lang w:eastAsia="cs-CZ"/>
        </w:rPr>
        <w:t>Nejvíce postižená je konstrukce tenzoru.</w:t>
      </w:r>
      <w:r w:rsidR="00D9453A">
        <w:rPr>
          <w:lang w:eastAsia="cs-CZ"/>
        </w:rPr>
        <w:t xml:space="preserve"> Paralelní tenzor totiž musí dané souřadnice zkopírovat do sílené paměti a poté také musí </w:t>
      </w:r>
      <w:r w:rsidR="00A310F8">
        <w:rPr>
          <w:lang w:eastAsia="cs-CZ"/>
        </w:rPr>
        <w:t>alokovat</w:t>
      </w:r>
      <w:r w:rsidR="00D9453A">
        <w:rPr>
          <w:lang w:eastAsia="cs-CZ"/>
        </w:rPr>
        <w:t xml:space="preserve"> data na zařízení.</w:t>
      </w:r>
      <w:r w:rsidR="001655D8">
        <w:rPr>
          <w:lang w:eastAsia="cs-CZ"/>
        </w:rPr>
        <w:t xml:space="preserve"> To je velmi drahé.</w:t>
      </w:r>
      <w:r w:rsidR="0087782F">
        <w:rPr>
          <w:lang w:eastAsia="cs-CZ"/>
        </w:rPr>
        <w:t xml:space="preserve"> Lepší případ je transpozice. Při malé velikosti paralelní provedení sice ještě zaostává, ale pro veliké tenzory je to ohromné zlepšení.</w:t>
      </w:r>
      <w:r w:rsidR="00D5228A">
        <w:rPr>
          <w:lang w:eastAsia="cs-CZ"/>
        </w:rPr>
        <w:t xml:space="preserve"> V tomto případě až 20x rychlejší.</w:t>
      </w:r>
      <w:r w:rsidR="0092714D">
        <w:rPr>
          <w:lang w:eastAsia="cs-CZ"/>
        </w:rPr>
        <w:t xml:space="preserve"> Změna velikosti následuje podobný trend, jenom v menších číslech</w:t>
      </w:r>
      <w:r w:rsidR="00803D14">
        <w:rPr>
          <w:lang w:eastAsia="cs-CZ"/>
        </w:rPr>
        <w:t xml:space="preserve"> a</w:t>
      </w:r>
      <w:r w:rsidR="001555FD">
        <w:rPr>
          <w:lang w:eastAsia="cs-CZ"/>
        </w:rPr>
        <w:t> </w:t>
      </w:r>
      <w:r w:rsidR="00803D14">
        <w:rPr>
          <w:lang w:eastAsia="cs-CZ"/>
        </w:rPr>
        <w:t xml:space="preserve">je tam vidět, že se výhoda paralelizace ještě plně nerozvinula, pravděpodobně kvůli menší </w:t>
      </w:r>
      <w:r w:rsidR="00803D14">
        <w:rPr>
          <w:lang w:eastAsia="cs-CZ"/>
        </w:rPr>
        <w:lastRenderedPageBreak/>
        <w:t>náročnosti samotné operace</w:t>
      </w:r>
      <w:r w:rsidR="0092714D">
        <w:rPr>
          <w:lang w:eastAsia="cs-CZ"/>
        </w:rPr>
        <w:t>.</w:t>
      </w:r>
      <w:r w:rsidR="00F354C9">
        <w:rPr>
          <w:lang w:eastAsia="cs-CZ"/>
        </w:rPr>
        <w:t xml:space="preserve"> </w:t>
      </w:r>
      <w:r w:rsidR="00F01442">
        <w:rPr>
          <w:lang w:eastAsia="cs-CZ"/>
        </w:rPr>
        <w:t>Sčítání je velice podobné transpozici.</w:t>
      </w:r>
      <w:r w:rsidR="006330CB">
        <w:rPr>
          <w:lang w:eastAsia="cs-CZ"/>
        </w:rPr>
        <w:t xml:space="preserve"> </w:t>
      </w:r>
      <w:r w:rsidR="004333E7">
        <w:rPr>
          <w:lang w:eastAsia="cs-CZ"/>
        </w:rPr>
        <w:t>Dá se postřehnout klesající doba vykonání u operace na místě, protože pro ni není třeba alokovat novou paměť.</w:t>
      </w:r>
      <w:r w:rsidR="00066713">
        <w:rPr>
          <w:lang w:eastAsia="cs-CZ"/>
        </w:rPr>
        <w:t xml:space="preserve"> Naopak pro neparalelní verze je klasické binární + s návratovou hodnotou přívětivější.</w:t>
      </w:r>
    </w:p>
    <w:p w14:paraId="351D4F75" w14:textId="1B03E700" w:rsidR="00963AE5" w:rsidRDefault="00F27B64" w:rsidP="008223D6">
      <w:pPr>
        <w:spacing w:line="360" w:lineRule="auto"/>
        <w:jc w:val="both"/>
        <w:rPr>
          <w:lang w:eastAsia="cs-CZ"/>
        </w:rPr>
      </w:pPr>
      <w:r>
        <w:rPr>
          <w:lang w:eastAsia="cs-CZ"/>
        </w:rPr>
        <w:t>Hardware,</w:t>
      </w:r>
      <w:r w:rsidR="00A67174">
        <w:rPr>
          <w:lang w:eastAsia="cs-CZ"/>
        </w:rPr>
        <w:t xml:space="preserve"> na kterém bylo testování prováděno: </w:t>
      </w:r>
      <w:r w:rsidR="00A67174" w:rsidRPr="00F27B64">
        <w:rPr>
          <w:lang w:eastAsia="cs-CZ"/>
        </w:rPr>
        <w:t xml:space="preserve">Intel </w:t>
      </w:r>
      <w:proofErr w:type="spellStart"/>
      <w:r w:rsidR="00A67174" w:rsidRPr="00F27B64">
        <w:rPr>
          <w:lang w:eastAsia="cs-CZ"/>
        </w:rPr>
        <w:t>Core</w:t>
      </w:r>
      <w:proofErr w:type="spellEnd"/>
      <w:r w:rsidR="00A67174" w:rsidRPr="00F27B64">
        <w:rPr>
          <w:lang w:eastAsia="cs-CZ"/>
        </w:rPr>
        <w:t xml:space="preserve"> i5 13600KF</w:t>
      </w:r>
      <w:r w:rsidR="00A67174">
        <w:rPr>
          <w:lang w:eastAsia="cs-CZ"/>
        </w:rPr>
        <w:t xml:space="preserve">, </w:t>
      </w:r>
      <w:r w:rsidR="00B218E9">
        <w:rPr>
          <w:lang w:eastAsia="cs-CZ"/>
        </w:rPr>
        <w:t>32 GB</w:t>
      </w:r>
      <w:r w:rsidR="00A67174">
        <w:rPr>
          <w:lang w:eastAsia="cs-CZ"/>
        </w:rPr>
        <w:t xml:space="preserve"> DDR4 Operační paměti (3200MT/s), NVIDIA </w:t>
      </w:r>
      <w:proofErr w:type="spellStart"/>
      <w:r w:rsidR="00A67174">
        <w:rPr>
          <w:lang w:eastAsia="cs-CZ"/>
        </w:rPr>
        <w:t>GeForce</w:t>
      </w:r>
      <w:proofErr w:type="spellEnd"/>
      <w:r w:rsidR="00A67174">
        <w:rPr>
          <w:lang w:eastAsia="cs-CZ"/>
        </w:rPr>
        <w:t xml:space="preserve"> RTX 4070 Ti s</w:t>
      </w:r>
      <w:r w:rsidR="00B218E9">
        <w:rPr>
          <w:lang w:eastAsia="cs-CZ"/>
        </w:rPr>
        <w:t> </w:t>
      </w:r>
      <w:r w:rsidR="00A67174">
        <w:rPr>
          <w:lang w:eastAsia="cs-CZ"/>
        </w:rPr>
        <w:t>12</w:t>
      </w:r>
      <w:r w:rsidR="00B218E9">
        <w:rPr>
          <w:lang w:eastAsia="cs-CZ"/>
        </w:rPr>
        <w:t xml:space="preserve"> </w:t>
      </w:r>
      <w:r w:rsidR="00A67174">
        <w:rPr>
          <w:lang w:eastAsia="cs-CZ"/>
        </w:rPr>
        <w:t>GB VRAM</w:t>
      </w:r>
      <w:r w:rsidR="00FF55BB">
        <w:rPr>
          <w:lang w:eastAsia="cs-CZ"/>
        </w:rPr>
        <w:t xml:space="preserve"> a Kingston SNV2S000G NVME SSD 2TB.</w:t>
      </w:r>
      <w:r>
        <w:rPr>
          <w:lang w:eastAsia="cs-CZ"/>
        </w:rPr>
        <w:t xml:space="preserve"> Testy byly prováděny z</w:t>
      </w:r>
      <w:r w:rsidR="00815805">
        <w:rPr>
          <w:lang w:eastAsia="cs-CZ"/>
        </w:rPr>
        <w:t> linuxového prostředí</w:t>
      </w:r>
      <w:r>
        <w:rPr>
          <w:lang w:eastAsia="cs-CZ"/>
        </w:rPr>
        <w:t> WSL běžícím na Windows 11.</w:t>
      </w:r>
    </w:p>
    <w:p w14:paraId="641E3ED8" w14:textId="59995DCB" w:rsidR="00A67174" w:rsidRDefault="00A67174" w:rsidP="00963AE5">
      <w:pPr>
        <w:spacing w:after="0" w:line="240" w:lineRule="auto"/>
        <w:rPr>
          <w:lang w:eastAsia="cs-CZ"/>
        </w:rPr>
      </w:pPr>
    </w:p>
    <w:p w14:paraId="28645E6B" w14:textId="7066E54A" w:rsidR="00914B4C" w:rsidRPr="00143684" w:rsidRDefault="00914B4C" w:rsidP="00914B4C">
      <w:pPr>
        <w:pStyle w:val="Titulek"/>
        <w:keepNext/>
        <w:rPr>
          <w:i w:val="0"/>
          <w:iCs w:val="0"/>
          <w:color w:val="000000" w:themeColor="text1"/>
        </w:rPr>
      </w:pPr>
      <w:bookmarkStart w:id="36" w:name="_Toc230212540"/>
      <w:r w:rsidRPr="00143684">
        <w:rPr>
          <w:i w:val="0"/>
          <w:iCs w:val="0"/>
          <w:color w:val="000000" w:themeColor="text1"/>
        </w:rPr>
        <w:t xml:space="preserve">Tabulka </w:t>
      </w:r>
      <w:r w:rsidRPr="00143684">
        <w:rPr>
          <w:i w:val="0"/>
          <w:iCs w:val="0"/>
          <w:color w:val="000000" w:themeColor="text1"/>
        </w:rPr>
        <w:fldChar w:fldCharType="begin"/>
      </w:r>
      <w:r w:rsidRPr="00143684">
        <w:rPr>
          <w:i w:val="0"/>
          <w:iCs w:val="0"/>
          <w:color w:val="000000" w:themeColor="text1"/>
        </w:rPr>
        <w:instrText xml:space="preserve"> SEQ Tabulka \* ARABIC </w:instrText>
      </w:r>
      <w:r w:rsidRPr="00143684">
        <w:rPr>
          <w:i w:val="0"/>
          <w:iCs w:val="0"/>
          <w:color w:val="000000" w:themeColor="text1"/>
        </w:rPr>
        <w:fldChar w:fldCharType="separate"/>
      </w:r>
      <w:r w:rsidRPr="00143684">
        <w:rPr>
          <w:i w:val="0"/>
          <w:iCs w:val="0"/>
          <w:noProof/>
          <w:color w:val="000000" w:themeColor="text1"/>
        </w:rPr>
        <w:t>1</w:t>
      </w:r>
      <w:r w:rsidRPr="00143684">
        <w:rPr>
          <w:i w:val="0"/>
          <w:iCs w:val="0"/>
          <w:color w:val="000000" w:themeColor="text1"/>
        </w:rPr>
        <w:fldChar w:fldCharType="end"/>
      </w:r>
      <w:r w:rsidRPr="00143684">
        <w:rPr>
          <w:i w:val="0"/>
          <w:iCs w:val="0"/>
          <w:color w:val="000000" w:themeColor="text1"/>
        </w:rPr>
        <w:t>: Porovnání zátěžových testů</w:t>
      </w:r>
      <w:bookmarkEnd w:id="36"/>
    </w:p>
    <w:tbl>
      <w:tblPr>
        <w:tblpPr w:leftFromText="180" w:rightFromText="180" w:vertAnchor="text" w:horzAnchor="margin" w:tblpY="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0"/>
        <w:gridCol w:w="1276"/>
        <w:gridCol w:w="2523"/>
      </w:tblGrid>
      <w:tr w:rsidR="00963AE5" w:rsidRPr="00EF3E77" w14:paraId="7C005FD5" w14:textId="77777777" w:rsidTr="00963AE5">
        <w:tc>
          <w:tcPr>
            <w:tcW w:w="5240" w:type="dxa"/>
          </w:tcPr>
          <w:p w14:paraId="1FB32A8E" w14:textId="77777777" w:rsidR="00963AE5" w:rsidRPr="00C420DB" w:rsidRDefault="00963AE5" w:rsidP="00963AE5">
            <w:pPr>
              <w:spacing w:after="0" w:line="360" w:lineRule="auto"/>
              <w:rPr>
                <w:b/>
                <w:bCs/>
                <w:szCs w:val="24"/>
              </w:rPr>
            </w:pPr>
            <w:r>
              <w:rPr>
                <w:b/>
                <w:bCs/>
                <w:szCs w:val="24"/>
              </w:rPr>
              <w:t>Test</w:t>
            </w:r>
            <w:r w:rsidRPr="00C420DB">
              <w:rPr>
                <w:b/>
                <w:bCs/>
                <w:szCs w:val="24"/>
              </w:rPr>
              <w:t xml:space="preserve"> </w:t>
            </w:r>
            <w:r>
              <w:rPr>
                <w:b/>
                <w:bCs/>
                <w:szCs w:val="24"/>
              </w:rPr>
              <w:t>(velikost, opakování)</w:t>
            </w:r>
          </w:p>
        </w:tc>
        <w:tc>
          <w:tcPr>
            <w:tcW w:w="1276" w:type="dxa"/>
          </w:tcPr>
          <w:p w14:paraId="37744DEC" w14:textId="77777777" w:rsidR="00963AE5" w:rsidRPr="00EF3E77" w:rsidRDefault="00963AE5" w:rsidP="00963AE5">
            <w:pPr>
              <w:spacing w:after="0" w:line="360" w:lineRule="auto"/>
              <w:rPr>
                <w:szCs w:val="24"/>
              </w:rPr>
            </w:pPr>
            <w:r>
              <w:rPr>
                <w:szCs w:val="24"/>
              </w:rPr>
              <w:t>Doba [</w:t>
            </w:r>
            <w:proofErr w:type="spellStart"/>
            <w:r>
              <w:rPr>
                <w:szCs w:val="24"/>
              </w:rPr>
              <w:t>ms</w:t>
            </w:r>
            <w:proofErr w:type="spellEnd"/>
            <w:r>
              <w:rPr>
                <w:szCs w:val="24"/>
              </w:rPr>
              <w:t>]</w:t>
            </w:r>
          </w:p>
        </w:tc>
        <w:tc>
          <w:tcPr>
            <w:tcW w:w="2523" w:type="dxa"/>
          </w:tcPr>
          <w:p w14:paraId="03DE2364" w14:textId="77777777" w:rsidR="00963AE5" w:rsidRPr="00EF3E77" w:rsidRDefault="00963AE5" w:rsidP="00963AE5">
            <w:pPr>
              <w:spacing w:after="0" w:line="360" w:lineRule="auto"/>
              <w:rPr>
                <w:szCs w:val="24"/>
              </w:rPr>
            </w:pPr>
            <w:r>
              <w:rPr>
                <w:szCs w:val="24"/>
              </w:rPr>
              <w:t>Doba paralelizace [</w:t>
            </w:r>
            <w:proofErr w:type="spellStart"/>
            <w:r>
              <w:rPr>
                <w:szCs w:val="24"/>
              </w:rPr>
              <w:t>ms</w:t>
            </w:r>
            <w:proofErr w:type="spellEnd"/>
            <w:r>
              <w:rPr>
                <w:szCs w:val="24"/>
              </w:rPr>
              <w:t>]</w:t>
            </w:r>
          </w:p>
        </w:tc>
      </w:tr>
      <w:tr w:rsidR="00963AE5" w:rsidRPr="00EF3E77" w14:paraId="1C9D4B74" w14:textId="77777777" w:rsidTr="00963AE5">
        <w:tc>
          <w:tcPr>
            <w:tcW w:w="5240" w:type="dxa"/>
          </w:tcPr>
          <w:p w14:paraId="35696A89" w14:textId="77777777" w:rsidR="00963AE5" w:rsidRDefault="00963AE5" w:rsidP="00963AE5">
            <w:pPr>
              <w:spacing w:after="0" w:line="360" w:lineRule="auto"/>
              <w:rPr>
                <w:szCs w:val="24"/>
              </w:rPr>
            </w:pPr>
            <w:r>
              <w:rPr>
                <w:szCs w:val="24"/>
              </w:rPr>
              <w:t xml:space="preserve">Konstrukce (vel: 4 096, opak: </w:t>
            </w:r>
            <w:r w:rsidRPr="00304968">
              <w:rPr>
                <w:szCs w:val="24"/>
              </w:rPr>
              <w:t>4</w:t>
            </w:r>
            <w:r>
              <w:rPr>
                <w:szCs w:val="24"/>
              </w:rPr>
              <w:t xml:space="preserve"> </w:t>
            </w:r>
            <w:r w:rsidRPr="00304968">
              <w:rPr>
                <w:szCs w:val="24"/>
              </w:rPr>
              <w:t>096</w:t>
            </w:r>
            <w:r>
              <w:rPr>
                <w:szCs w:val="24"/>
              </w:rPr>
              <w:t>)</w:t>
            </w:r>
          </w:p>
        </w:tc>
        <w:tc>
          <w:tcPr>
            <w:tcW w:w="1276" w:type="dxa"/>
          </w:tcPr>
          <w:p w14:paraId="2828E2DC" w14:textId="77777777" w:rsidR="00963AE5" w:rsidRDefault="00963AE5" w:rsidP="00963AE5">
            <w:pPr>
              <w:spacing w:after="0" w:line="360" w:lineRule="auto"/>
              <w:rPr>
                <w:szCs w:val="24"/>
              </w:rPr>
            </w:pPr>
            <w:proofErr w:type="gramStart"/>
            <w:r>
              <w:rPr>
                <w:szCs w:val="24"/>
              </w:rPr>
              <w:t>&lt; 1</w:t>
            </w:r>
            <w:proofErr w:type="gramEnd"/>
          </w:p>
        </w:tc>
        <w:tc>
          <w:tcPr>
            <w:tcW w:w="2523" w:type="dxa"/>
          </w:tcPr>
          <w:p w14:paraId="4393EAA3" w14:textId="77777777" w:rsidR="00963AE5" w:rsidRDefault="00963AE5" w:rsidP="00963AE5">
            <w:pPr>
              <w:spacing w:after="0" w:line="360" w:lineRule="auto"/>
              <w:rPr>
                <w:szCs w:val="24"/>
              </w:rPr>
            </w:pPr>
            <w:r w:rsidRPr="00304968">
              <w:rPr>
                <w:szCs w:val="24"/>
              </w:rPr>
              <w:t>671</w:t>
            </w:r>
          </w:p>
        </w:tc>
      </w:tr>
      <w:tr w:rsidR="00963AE5" w:rsidRPr="00EF3E77" w14:paraId="11FC80F0" w14:textId="77777777" w:rsidTr="00963AE5">
        <w:tc>
          <w:tcPr>
            <w:tcW w:w="5240" w:type="dxa"/>
          </w:tcPr>
          <w:p w14:paraId="59646B9E" w14:textId="77777777" w:rsidR="00963AE5" w:rsidRPr="00EF3E77" w:rsidRDefault="00963AE5" w:rsidP="00963AE5">
            <w:pPr>
              <w:spacing w:after="0" w:line="360" w:lineRule="auto"/>
              <w:rPr>
                <w:szCs w:val="24"/>
              </w:rPr>
            </w:pPr>
            <w:r>
              <w:rPr>
                <w:szCs w:val="24"/>
              </w:rPr>
              <w:t xml:space="preserve">Konstrukce (vel: </w:t>
            </w:r>
            <w:r w:rsidRPr="00304968">
              <w:rPr>
                <w:szCs w:val="24"/>
              </w:rPr>
              <w:t>4</w:t>
            </w:r>
            <w:r>
              <w:rPr>
                <w:szCs w:val="24"/>
              </w:rPr>
              <w:t xml:space="preserve"> </w:t>
            </w:r>
            <w:r w:rsidRPr="00304968">
              <w:rPr>
                <w:szCs w:val="24"/>
              </w:rPr>
              <w:t>294</w:t>
            </w:r>
            <w:r>
              <w:rPr>
                <w:szCs w:val="24"/>
              </w:rPr>
              <w:t xml:space="preserve"> </w:t>
            </w:r>
            <w:r w:rsidRPr="00304968">
              <w:rPr>
                <w:szCs w:val="24"/>
              </w:rPr>
              <w:t>967</w:t>
            </w:r>
            <w:r>
              <w:rPr>
                <w:szCs w:val="24"/>
              </w:rPr>
              <w:t xml:space="preserve"> </w:t>
            </w:r>
            <w:r w:rsidRPr="00304968">
              <w:rPr>
                <w:szCs w:val="24"/>
              </w:rPr>
              <w:t>296</w:t>
            </w:r>
            <w:r>
              <w:rPr>
                <w:szCs w:val="24"/>
              </w:rPr>
              <w:t>, opak: 16)</w:t>
            </w:r>
          </w:p>
        </w:tc>
        <w:tc>
          <w:tcPr>
            <w:tcW w:w="1276" w:type="dxa"/>
          </w:tcPr>
          <w:p w14:paraId="7C817B5D" w14:textId="77777777" w:rsidR="00963AE5" w:rsidRPr="00EF3E77" w:rsidRDefault="00963AE5" w:rsidP="00963AE5">
            <w:pPr>
              <w:spacing w:after="0" w:line="360" w:lineRule="auto"/>
              <w:rPr>
                <w:szCs w:val="24"/>
              </w:rPr>
            </w:pPr>
            <w:proofErr w:type="gramStart"/>
            <w:r>
              <w:rPr>
                <w:szCs w:val="24"/>
              </w:rPr>
              <w:t>&lt; 1</w:t>
            </w:r>
            <w:proofErr w:type="gramEnd"/>
          </w:p>
        </w:tc>
        <w:tc>
          <w:tcPr>
            <w:tcW w:w="2523" w:type="dxa"/>
          </w:tcPr>
          <w:p w14:paraId="0E669F5E" w14:textId="77777777" w:rsidR="00963AE5" w:rsidRPr="00EF3E77" w:rsidRDefault="00963AE5" w:rsidP="00963AE5">
            <w:pPr>
              <w:keepNext/>
              <w:spacing w:after="0" w:line="360" w:lineRule="auto"/>
              <w:rPr>
                <w:szCs w:val="24"/>
              </w:rPr>
            </w:pPr>
            <w:r w:rsidRPr="00740E7D">
              <w:rPr>
                <w:szCs w:val="24"/>
              </w:rPr>
              <w:t>863</w:t>
            </w:r>
          </w:p>
        </w:tc>
      </w:tr>
      <w:tr w:rsidR="00963AE5" w:rsidRPr="00EF3E77" w14:paraId="46143FC2" w14:textId="77777777" w:rsidTr="00963AE5">
        <w:tc>
          <w:tcPr>
            <w:tcW w:w="5240" w:type="dxa"/>
          </w:tcPr>
          <w:p w14:paraId="1EEB3BF9" w14:textId="77777777" w:rsidR="00963AE5" w:rsidRDefault="00963AE5" w:rsidP="00963AE5">
            <w:pPr>
              <w:spacing w:after="0" w:line="360" w:lineRule="auto"/>
              <w:rPr>
                <w:szCs w:val="24"/>
              </w:rPr>
            </w:pPr>
            <w:r>
              <w:rPr>
                <w:szCs w:val="24"/>
              </w:rPr>
              <w:t>Transpozice (vel: 4 096, opak: 256)</w:t>
            </w:r>
          </w:p>
        </w:tc>
        <w:tc>
          <w:tcPr>
            <w:tcW w:w="1276" w:type="dxa"/>
          </w:tcPr>
          <w:p w14:paraId="41688F8E" w14:textId="77777777" w:rsidR="00963AE5" w:rsidRPr="00740E7D" w:rsidRDefault="00963AE5" w:rsidP="00963AE5">
            <w:pPr>
              <w:spacing w:after="0" w:line="360" w:lineRule="auto"/>
              <w:rPr>
                <w:szCs w:val="24"/>
              </w:rPr>
            </w:pPr>
            <w:r>
              <w:rPr>
                <w:szCs w:val="24"/>
              </w:rPr>
              <w:t>13</w:t>
            </w:r>
          </w:p>
        </w:tc>
        <w:tc>
          <w:tcPr>
            <w:tcW w:w="2523" w:type="dxa"/>
          </w:tcPr>
          <w:p w14:paraId="63581B17" w14:textId="77777777" w:rsidR="00963AE5" w:rsidRDefault="00963AE5" w:rsidP="00963AE5">
            <w:pPr>
              <w:keepNext/>
              <w:spacing w:after="0" w:line="360" w:lineRule="auto"/>
              <w:rPr>
                <w:szCs w:val="24"/>
              </w:rPr>
            </w:pPr>
            <w:r>
              <w:rPr>
                <w:szCs w:val="24"/>
              </w:rPr>
              <w:t>24</w:t>
            </w:r>
          </w:p>
        </w:tc>
      </w:tr>
      <w:tr w:rsidR="00963AE5" w:rsidRPr="00EF3E77" w14:paraId="3F8A2C97" w14:textId="77777777" w:rsidTr="00963AE5">
        <w:tc>
          <w:tcPr>
            <w:tcW w:w="5240" w:type="dxa"/>
          </w:tcPr>
          <w:p w14:paraId="11DEDFBA" w14:textId="77777777" w:rsidR="00963AE5" w:rsidRDefault="00963AE5" w:rsidP="00963AE5">
            <w:pPr>
              <w:spacing w:after="0" w:line="360" w:lineRule="auto"/>
              <w:rPr>
                <w:szCs w:val="24"/>
              </w:rPr>
            </w:pPr>
            <w:r>
              <w:rPr>
                <w:szCs w:val="24"/>
              </w:rPr>
              <w:t xml:space="preserve">Transpozice (vel: </w:t>
            </w:r>
            <w:r w:rsidRPr="003A4689">
              <w:rPr>
                <w:szCs w:val="24"/>
              </w:rPr>
              <w:t>268</w:t>
            </w:r>
            <w:r>
              <w:rPr>
                <w:szCs w:val="24"/>
              </w:rPr>
              <w:t xml:space="preserve"> </w:t>
            </w:r>
            <w:r w:rsidRPr="003A4689">
              <w:rPr>
                <w:szCs w:val="24"/>
              </w:rPr>
              <w:t>435</w:t>
            </w:r>
            <w:r>
              <w:rPr>
                <w:szCs w:val="24"/>
              </w:rPr>
              <w:t xml:space="preserve"> </w:t>
            </w:r>
            <w:r w:rsidRPr="003A4689">
              <w:rPr>
                <w:szCs w:val="24"/>
              </w:rPr>
              <w:t>456</w:t>
            </w:r>
            <w:r>
              <w:rPr>
                <w:szCs w:val="24"/>
              </w:rPr>
              <w:t>, opak: 1)</w:t>
            </w:r>
          </w:p>
        </w:tc>
        <w:tc>
          <w:tcPr>
            <w:tcW w:w="1276" w:type="dxa"/>
          </w:tcPr>
          <w:p w14:paraId="2E39ABC7" w14:textId="77777777" w:rsidR="00963AE5" w:rsidRPr="00740E7D" w:rsidRDefault="00963AE5" w:rsidP="00963AE5">
            <w:pPr>
              <w:spacing w:after="0" w:line="360" w:lineRule="auto"/>
              <w:rPr>
                <w:szCs w:val="24"/>
              </w:rPr>
            </w:pPr>
            <w:r w:rsidRPr="003A4689">
              <w:rPr>
                <w:szCs w:val="24"/>
              </w:rPr>
              <w:t>3</w:t>
            </w:r>
            <w:r>
              <w:rPr>
                <w:szCs w:val="24"/>
              </w:rPr>
              <w:t xml:space="preserve"> </w:t>
            </w:r>
            <w:r w:rsidRPr="003A4689">
              <w:rPr>
                <w:szCs w:val="24"/>
              </w:rPr>
              <w:t>926</w:t>
            </w:r>
          </w:p>
        </w:tc>
        <w:tc>
          <w:tcPr>
            <w:tcW w:w="2523" w:type="dxa"/>
          </w:tcPr>
          <w:p w14:paraId="757FB686" w14:textId="77777777" w:rsidR="00963AE5" w:rsidRDefault="00963AE5" w:rsidP="00963AE5">
            <w:pPr>
              <w:keepNext/>
              <w:spacing w:after="0" w:line="360" w:lineRule="auto"/>
              <w:rPr>
                <w:szCs w:val="24"/>
              </w:rPr>
            </w:pPr>
            <w:r w:rsidRPr="003A4689">
              <w:rPr>
                <w:szCs w:val="24"/>
              </w:rPr>
              <w:t>198</w:t>
            </w:r>
          </w:p>
        </w:tc>
      </w:tr>
      <w:tr w:rsidR="00963AE5" w:rsidRPr="00EF3E77" w14:paraId="6E666C7C" w14:textId="77777777" w:rsidTr="00963AE5">
        <w:tc>
          <w:tcPr>
            <w:tcW w:w="5240" w:type="dxa"/>
          </w:tcPr>
          <w:p w14:paraId="32DD64B6" w14:textId="77777777" w:rsidR="00963AE5" w:rsidRDefault="00963AE5" w:rsidP="00963AE5">
            <w:pPr>
              <w:spacing w:after="0" w:line="360" w:lineRule="auto"/>
              <w:rPr>
                <w:szCs w:val="24"/>
              </w:rPr>
            </w:pPr>
            <w:r>
              <w:rPr>
                <w:szCs w:val="24"/>
              </w:rPr>
              <w:t>Změna velikosti (vel: 4 096, opak: 256)</w:t>
            </w:r>
          </w:p>
        </w:tc>
        <w:tc>
          <w:tcPr>
            <w:tcW w:w="1276" w:type="dxa"/>
          </w:tcPr>
          <w:p w14:paraId="726D7B5F" w14:textId="77777777" w:rsidR="00963AE5" w:rsidRPr="00740E7D" w:rsidRDefault="00963AE5" w:rsidP="00963AE5">
            <w:pPr>
              <w:spacing w:after="0" w:line="360" w:lineRule="auto"/>
              <w:rPr>
                <w:szCs w:val="24"/>
              </w:rPr>
            </w:pPr>
            <w:r>
              <w:rPr>
                <w:szCs w:val="24"/>
              </w:rPr>
              <w:t>4</w:t>
            </w:r>
          </w:p>
        </w:tc>
        <w:tc>
          <w:tcPr>
            <w:tcW w:w="2523" w:type="dxa"/>
          </w:tcPr>
          <w:p w14:paraId="6D22E2DF" w14:textId="77777777" w:rsidR="00963AE5" w:rsidRDefault="00963AE5" w:rsidP="00963AE5">
            <w:pPr>
              <w:keepNext/>
              <w:spacing w:after="0" w:line="360" w:lineRule="auto"/>
              <w:rPr>
                <w:szCs w:val="24"/>
              </w:rPr>
            </w:pPr>
            <w:r>
              <w:rPr>
                <w:szCs w:val="24"/>
              </w:rPr>
              <w:t>37</w:t>
            </w:r>
          </w:p>
        </w:tc>
      </w:tr>
      <w:tr w:rsidR="00963AE5" w:rsidRPr="00EF3E77" w14:paraId="523D4BED" w14:textId="77777777" w:rsidTr="00963AE5">
        <w:tc>
          <w:tcPr>
            <w:tcW w:w="5240" w:type="dxa"/>
          </w:tcPr>
          <w:p w14:paraId="6A5CCB67" w14:textId="77777777" w:rsidR="00963AE5" w:rsidRDefault="00963AE5" w:rsidP="00963AE5">
            <w:pPr>
              <w:spacing w:after="0" w:line="360" w:lineRule="auto"/>
              <w:rPr>
                <w:szCs w:val="24"/>
              </w:rPr>
            </w:pPr>
            <w:r>
              <w:rPr>
                <w:szCs w:val="24"/>
              </w:rPr>
              <w:t xml:space="preserve">Změna velikosti (vel: </w:t>
            </w:r>
            <w:r w:rsidRPr="00155100">
              <w:rPr>
                <w:szCs w:val="24"/>
              </w:rPr>
              <w:t>268</w:t>
            </w:r>
            <w:r>
              <w:rPr>
                <w:szCs w:val="24"/>
              </w:rPr>
              <w:t xml:space="preserve"> </w:t>
            </w:r>
            <w:r w:rsidRPr="00155100">
              <w:rPr>
                <w:szCs w:val="24"/>
              </w:rPr>
              <w:t>435</w:t>
            </w:r>
            <w:r>
              <w:rPr>
                <w:szCs w:val="24"/>
              </w:rPr>
              <w:t xml:space="preserve"> </w:t>
            </w:r>
            <w:r w:rsidRPr="00155100">
              <w:rPr>
                <w:szCs w:val="24"/>
              </w:rPr>
              <w:t>456</w:t>
            </w:r>
            <w:r>
              <w:rPr>
                <w:szCs w:val="24"/>
              </w:rPr>
              <w:t>, opak: 1)</w:t>
            </w:r>
          </w:p>
        </w:tc>
        <w:tc>
          <w:tcPr>
            <w:tcW w:w="1276" w:type="dxa"/>
          </w:tcPr>
          <w:p w14:paraId="04F42017" w14:textId="77777777" w:rsidR="00963AE5" w:rsidRPr="00740E7D" w:rsidRDefault="00963AE5" w:rsidP="00963AE5">
            <w:pPr>
              <w:spacing w:after="0" w:line="360" w:lineRule="auto"/>
              <w:rPr>
                <w:szCs w:val="24"/>
              </w:rPr>
            </w:pPr>
            <w:r>
              <w:rPr>
                <w:szCs w:val="24"/>
              </w:rPr>
              <w:t>240</w:t>
            </w:r>
          </w:p>
        </w:tc>
        <w:tc>
          <w:tcPr>
            <w:tcW w:w="2523" w:type="dxa"/>
          </w:tcPr>
          <w:p w14:paraId="247FB486" w14:textId="77777777" w:rsidR="00963AE5" w:rsidRDefault="00963AE5" w:rsidP="00963AE5">
            <w:pPr>
              <w:keepNext/>
              <w:spacing w:after="0" w:line="360" w:lineRule="auto"/>
              <w:rPr>
                <w:szCs w:val="24"/>
              </w:rPr>
            </w:pPr>
            <w:r w:rsidRPr="00155100">
              <w:rPr>
                <w:szCs w:val="24"/>
              </w:rPr>
              <w:t>158</w:t>
            </w:r>
          </w:p>
        </w:tc>
      </w:tr>
      <w:tr w:rsidR="00963AE5" w:rsidRPr="00EF3E77" w14:paraId="346E27CF" w14:textId="77777777" w:rsidTr="00963AE5">
        <w:tc>
          <w:tcPr>
            <w:tcW w:w="5240" w:type="dxa"/>
          </w:tcPr>
          <w:p w14:paraId="1496955F"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&gt; (vel: 4 096, opak: 4 096)</w:t>
            </w:r>
          </w:p>
        </w:tc>
        <w:tc>
          <w:tcPr>
            <w:tcW w:w="1276" w:type="dxa"/>
          </w:tcPr>
          <w:p w14:paraId="6FED21EB" w14:textId="77777777" w:rsidR="00963AE5" w:rsidRPr="00740E7D" w:rsidRDefault="00963AE5" w:rsidP="00963AE5">
            <w:pPr>
              <w:spacing w:after="0" w:line="360" w:lineRule="auto"/>
              <w:rPr>
                <w:szCs w:val="24"/>
              </w:rPr>
            </w:pPr>
            <w:r>
              <w:rPr>
                <w:szCs w:val="24"/>
              </w:rPr>
              <w:t>1</w:t>
            </w:r>
          </w:p>
        </w:tc>
        <w:tc>
          <w:tcPr>
            <w:tcW w:w="2523" w:type="dxa"/>
          </w:tcPr>
          <w:p w14:paraId="773B2E5A" w14:textId="77777777" w:rsidR="00963AE5" w:rsidRDefault="00963AE5" w:rsidP="00963AE5">
            <w:pPr>
              <w:keepNext/>
              <w:spacing w:after="0" w:line="360" w:lineRule="auto"/>
              <w:rPr>
                <w:szCs w:val="24"/>
              </w:rPr>
            </w:pPr>
            <w:r>
              <w:rPr>
                <w:szCs w:val="24"/>
              </w:rPr>
              <w:t>423</w:t>
            </w:r>
          </w:p>
        </w:tc>
      </w:tr>
      <w:tr w:rsidR="00963AE5" w:rsidRPr="00EF3E77" w14:paraId="52D63F90" w14:textId="77777777" w:rsidTr="00963AE5">
        <w:tc>
          <w:tcPr>
            <w:tcW w:w="5240" w:type="dxa"/>
          </w:tcPr>
          <w:p w14:paraId="00FA0672"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 xml:space="preserve">&gt;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12D5F984" w14:textId="77777777" w:rsidR="00963AE5" w:rsidRPr="00740E7D" w:rsidRDefault="00963AE5" w:rsidP="00963AE5">
            <w:pPr>
              <w:spacing w:after="0" w:line="360" w:lineRule="auto"/>
              <w:rPr>
                <w:szCs w:val="24"/>
              </w:rPr>
            </w:pPr>
            <w:r>
              <w:rPr>
                <w:szCs w:val="24"/>
              </w:rPr>
              <w:t>2 051</w:t>
            </w:r>
          </w:p>
        </w:tc>
        <w:tc>
          <w:tcPr>
            <w:tcW w:w="2523" w:type="dxa"/>
          </w:tcPr>
          <w:p w14:paraId="35D1F5FA" w14:textId="77777777" w:rsidR="00963AE5" w:rsidRDefault="00963AE5" w:rsidP="00963AE5">
            <w:pPr>
              <w:keepNext/>
              <w:spacing w:after="0" w:line="360" w:lineRule="auto"/>
              <w:rPr>
                <w:szCs w:val="24"/>
              </w:rPr>
            </w:pPr>
            <w:r w:rsidRPr="00862B7A">
              <w:rPr>
                <w:szCs w:val="24"/>
              </w:rPr>
              <w:t>511</w:t>
            </w:r>
          </w:p>
        </w:tc>
      </w:tr>
      <w:tr w:rsidR="00963AE5" w:rsidRPr="00EF3E77" w14:paraId="5B66B357" w14:textId="77777777" w:rsidTr="00963AE5">
        <w:tc>
          <w:tcPr>
            <w:tcW w:w="5240" w:type="dxa"/>
          </w:tcPr>
          <w:p w14:paraId="00516144"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&gt; (vel: 4 096, opak: 4 096)</w:t>
            </w:r>
          </w:p>
        </w:tc>
        <w:tc>
          <w:tcPr>
            <w:tcW w:w="1276" w:type="dxa"/>
          </w:tcPr>
          <w:p w14:paraId="4D0D1B09" w14:textId="77777777" w:rsidR="00963AE5" w:rsidRPr="00740E7D" w:rsidRDefault="00963AE5" w:rsidP="00963AE5">
            <w:pPr>
              <w:spacing w:after="0" w:line="360" w:lineRule="auto"/>
              <w:rPr>
                <w:szCs w:val="24"/>
              </w:rPr>
            </w:pPr>
            <w:proofErr w:type="gramStart"/>
            <w:r>
              <w:rPr>
                <w:szCs w:val="24"/>
              </w:rPr>
              <w:t>&lt; 1</w:t>
            </w:r>
            <w:proofErr w:type="gramEnd"/>
          </w:p>
        </w:tc>
        <w:tc>
          <w:tcPr>
            <w:tcW w:w="2523" w:type="dxa"/>
          </w:tcPr>
          <w:p w14:paraId="0AD2FDFE" w14:textId="77777777" w:rsidR="00963AE5" w:rsidRDefault="00963AE5" w:rsidP="00963AE5">
            <w:pPr>
              <w:keepNext/>
              <w:spacing w:after="0" w:line="360" w:lineRule="auto"/>
              <w:rPr>
                <w:szCs w:val="24"/>
              </w:rPr>
            </w:pPr>
            <w:r>
              <w:rPr>
                <w:szCs w:val="24"/>
              </w:rPr>
              <w:t>214</w:t>
            </w:r>
          </w:p>
        </w:tc>
      </w:tr>
      <w:tr w:rsidR="00963AE5" w:rsidRPr="00EF3E77" w14:paraId="4DF29FEB" w14:textId="77777777" w:rsidTr="00963AE5">
        <w:tc>
          <w:tcPr>
            <w:tcW w:w="5240" w:type="dxa"/>
          </w:tcPr>
          <w:p w14:paraId="0DFB080B"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 xml:space="preserve">&gt;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72705600" w14:textId="77777777" w:rsidR="00963AE5" w:rsidRPr="00740E7D" w:rsidRDefault="00963AE5" w:rsidP="00963AE5">
            <w:pPr>
              <w:spacing w:after="0" w:line="360" w:lineRule="auto"/>
              <w:rPr>
                <w:szCs w:val="24"/>
              </w:rPr>
            </w:pPr>
            <w:r w:rsidRPr="004D1C80">
              <w:rPr>
                <w:szCs w:val="24"/>
              </w:rPr>
              <w:t>3</w:t>
            </w:r>
            <w:r>
              <w:rPr>
                <w:szCs w:val="24"/>
              </w:rPr>
              <w:t xml:space="preserve"> </w:t>
            </w:r>
            <w:r w:rsidRPr="004D1C80">
              <w:rPr>
                <w:szCs w:val="24"/>
              </w:rPr>
              <w:t>765</w:t>
            </w:r>
          </w:p>
        </w:tc>
        <w:tc>
          <w:tcPr>
            <w:tcW w:w="2523" w:type="dxa"/>
          </w:tcPr>
          <w:p w14:paraId="5AA02D31" w14:textId="77777777" w:rsidR="00963AE5" w:rsidRDefault="00963AE5" w:rsidP="00963AE5">
            <w:pPr>
              <w:keepNext/>
              <w:spacing w:after="0" w:line="360" w:lineRule="auto"/>
              <w:rPr>
                <w:szCs w:val="24"/>
              </w:rPr>
            </w:pPr>
            <w:r>
              <w:rPr>
                <w:szCs w:val="24"/>
              </w:rPr>
              <w:t>188</w:t>
            </w:r>
          </w:p>
        </w:tc>
      </w:tr>
      <w:tr w:rsidR="00963AE5" w:rsidRPr="00EF3E77" w14:paraId="3A114741" w14:textId="77777777" w:rsidTr="00963AE5">
        <w:tc>
          <w:tcPr>
            <w:tcW w:w="5240" w:type="dxa"/>
          </w:tcPr>
          <w:p w14:paraId="6FEDE285" w14:textId="77777777" w:rsidR="00963AE5" w:rsidRDefault="00963AE5" w:rsidP="00963AE5">
            <w:pPr>
              <w:spacing w:after="0" w:line="360" w:lineRule="auto"/>
              <w:rPr>
                <w:szCs w:val="24"/>
              </w:rPr>
            </w:pPr>
            <w:r>
              <w:rPr>
                <w:szCs w:val="24"/>
              </w:rPr>
              <w:t>Dělení / &lt;double&gt; (vel: 4 096, opak: 256)</w:t>
            </w:r>
          </w:p>
        </w:tc>
        <w:tc>
          <w:tcPr>
            <w:tcW w:w="1276" w:type="dxa"/>
          </w:tcPr>
          <w:p w14:paraId="1417F497" w14:textId="77777777" w:rsidR="00963AE5" w:rsidRPr="00740E7D" w:rsidRDefault="00963AE5" w:rsidP="00963AE5">
            <w:pPr>
              <w:spacing w:after="0" w:line="360" w:lineRule="auto"/>
              <w:rPr>
                <w:szCs w:val="24"/>
              </w:rPr>
            </w:pPr>
            <w:r>
              <w:rPr>
                <w:szCs w:val="24"/>
              </w:rPr>
              <w:t>29</w:t>
            </w:r>
          </w:p>
        </w:tc>
        <w:tc>
          <w:tcPr>
            <w:tcW w:w="2523" w:type="dxa"/>
          </w:tcPr>
          <w:p w14:paraId="760F0A76" w14:textId="77777777" w:rsidR="00963AE5" w:rsidRDefault="00963AE5" w:rsidP="00963AE5">
            <w:pPr>
              <w:keepNext/>
              <w:spacing w:after="0" w:line="360" w:lineRule="auto"/>
              <w:rPr>
                <w:szCs w:val="24"/>
              </w:rPr>
            </w:pPr>
            <w:r>
              <w:rPr>
                <w:szCs w:val="24"/>
              </w:rPr>
              <w:t>55</w:t>
            </w:r>
          </w:p>
        </w:tc>
      </w:tr>
      <w:tr w:rsidR="00963AE5" w:rsidRPr="00EF3E77" w14:paraId="7707870D" w14:textId="77777777" w:rsidTr="00963AE5">
        <w:tc>
          <w:tcPr>
            <w:tcW w:w="5240" w:type="dxa"/>
          </w:tcPr>
          <w:p w14:paraId="43E76227" w14:textId="77777777" w:rsidR="00963AE5" w:rsidRDefault="00963AE5" w:rsidP="00963AE5">
            <w:pPr>
              <w:spacing w:after="0" w:line="360" w:lineRule="auto"/>
              <w:rPr>
                <w:szCs w:val="24"/>
              </w:rPr>
            </w:pPr>
            <w:r>
              <w:rPr>
                <w:szCs w:val="24"/>
              </w:rPr>
              <w:t xml:space="preserve">Dělení / &lt;double&gt; (vel: </w:t>
            </w:r>
            <w:r w:rsidRPr="0032041D">
              <w:rPr>
                <w:szCs w:val="24"/>
              </w:rPr>
              <w:t>536</w:t>
            </w:r>
            <w:r>
              <w:rPr>
                <w:szCs w:val="24"/>
              </w:rPr>
              <w:t xml:space="preserve"> </w:t>
            </w:r>
            <w:r w:rsidRPr="0032041D">
              <w:rPr>
                <w:szCs w:val="24"/>
              </w:rPr>
              <w:t>870</w:t>
            </w:r>
            <w:r>
              <w:rPr>
                <w:szCs w:val="24"/>
              </w:rPr>
              <w:t> </w:t>
            </w:r>
            <w:r w:rsidRPr="0032041D">
              <w:rPr>
                <w:szCs w:val="24"/>
              </w:rPr>
              <w:t>912</w:t>
            </w:r>
            <w:r>
              <w:rPr>
                <w:szCs w:val="24"/>
              </w:rPr>
              <w:t>, opak: 1)</w:t>
            </w:r>
          </w:p>
        </w:tc>
        <w:tc>
          <w:tcPr>
            <w:tcW w:w="1276" w:type="dxa"/>
          </w:tcPr>
          <w:p w14:paraId="1EAD4E55" w14:textId="77777777" w:rsidR="00963AE5" w:rsidRPr="00740E7D" w:rsidRDefault="00963AE5" w:rsidP="00963AE5">
            <w:pPr>
              <w:spacing w:after="0" w:line="360" w:lineRule="auto"/>
              <w:rPr>
                <w:szCs w:val="24"/>
              </w:rPr>
            </w:pPr>
            <w:r w:rsidRPr="00FF4527">
              <w:rPr>
                <w:szCs w:val="24"/>
              </w:rPr>
              <w:t>1</w:t>
            </w:r>
            <w:r>
              <w:rPr>
                <w:szCs w:val="24"/>
              </w:rPr>
              <w:t xml:space="preserve"> </w:t>
            </w:r>
            <w:r w:rsidRPr="00FF4527">
              <w:rPr>
                <w:szCs w:val="24"/>
              </w:rPr>
              <w:t>936</w:t>
            </w:r>
          </w:p>
        </w:tc>
        <w:tc>
          <w:tcPr>
            <w:tcW w:w="2523" w:type="dxa"/>
          </w:tcPr>
          <w:p w14:paraId="79A2D663" w14:textId="77777777" w:rsidR="00963AE5" w:rsidRDefault="00963AE5" w:rsidP="00963AE5">
            <w:pPr>
              <w:keepNext/>
              <w:spacing w:after="0" w:line="360" w:lineRule="auto"/>
              <w:rPr>
                <w:szCs w:val="24"/>
              </w:rPr>
            </w:pPr>
            <w:r>
              <w:rPr>
                <w:szCs w:val="24"/>
              </w:rPr>
              <w:t>180</w:t>
            </w:r>
          </w:p>
        </w:tc>
      </w:tr>
    </w:tbl>
    <w:p w14:paraId="78861060" w14:textId="77777777" w:rsidR="000A4573" w:rsidRDefault="000A4573">
      <w:pPr>
        <w:spacing w:after="0" w:line="240" w:lineRule="auto"/>
        <w:rPr>
          <w:noProof/>
          <w:szCs w:val="24"/>
          <w:lang w:eastAsia="cs-CZ"/>
        </w:rPr>
      </w:pPr>
    </w:p>
    <w:p w14:paraId="0FCD17C2" w14:textId="77777777" w:rsidR="000A4573" w:rsidRDefault="000A4573">
      <w:pPr>
        <w:spacing w:after="0" w:line="240" w:lineRule="auto"/>
        <w:rPr>
          <w:noProof/>
          <w:szCs w:val="24"/>
          <w:lang w:eastAsia="cs-CZ"/>
        </w:rPr>
      </w:pPr>
    </w:p>
    <w:p w14:paraId="1047930C" w14:textId="058FCBB2" w:rsidR="00E153CE" w:rsidRDefault="00E153CE">
      <w:pPr>
        <w:spacing w:after="0" w:line="240" w:lineRule="auto"/>
        <w:rPr>
          <w:noProof/>
          <w:szCs w:val="24"/>
          <w:lang w:eastAsia="cs-CZ"/>
        </w:rPr>
      </w:pPr>
      <w:r>
        <w:rPr>
          <w:noProof/>
          <w:szCs w:val="24"/>
          <w:lang w:eastAsia="cs-CZ"/>
        </w:rPr>
        <w:br w:type="page"/>
      </w:r>
    </w:p>
    <w:p w14:paraId="5350E0A1" w14:textId="1D1FAA05" w:rsidR="00FD687B" w:rsidRDefault="00FD687B" w:rsidP="00FD687B">
      <w:pPr>
        <w:pStyle w:val="Nadpis1"/>
      </w:pPr>
      <w:bookmarkStart w:id="37" w:name="_Toc230212532"/>
      <w:r>
        <w:lastRenderedPageBreak/>
        <w:t>3 VYUŽITÍ</w:t>
      </w:r>
      <w:bookmarkEnd w:id="37"/>
    </w:p>
    <w:p w14:paraId="152F8622" w14:textId="1BFA3155"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r w:rsidR="00F27ADC">
        <w:rPr>
          <w:noProof/>
        </w:rPr>
        <w:drawing>
          <wp:inline distT="0" distB="0" distL="0" distR="0" wp14:anchorId="28C7346D" wp14:editId="6E69DADA">
            <wp:extent cx="5753100" cy="6791325"/>
            <wp:effectExtent l="0" t="0" r="0" b="9525"/>
            <wp:docPr id="159578476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6791325"/>
                    </a:xfrm>
                    <a:prstGeom prst="rect">
                      <a:avLst/>
                    </a:prstGeom>
                    <a:noFill/>
                    <a:ln>
                      <a:noFill/>
                    </a:ln>
                  </pic:spPr>
                </pic:pic>
              </a:graphicData>
            </a:graphic>
          </wp:inline>
        </w:drawing>
      </w:r>
    </w:p>
    <w:p w14:paraId="2460EDE2" w14:textId="77777777" w:rsidR="005965BE" w:rsidRDefault="005965BE">
      <w:pPr>
        <w:spacing w:after="0" w:line="240" w:lineRule="auto"/>
        <w:rPr>
          <w:rFonts w:ascii="Consolas" w:eastAsia="Times New Roman" w:hAnsi="Consolas"/>
          <w:noProof/>
          <w:color w:val="D59FFF"/>
          <w:sz w:val="21"/>
          <w:szCs w:val="21"/>
        </w:rPr>
      </w:pPr>
      <w:r>
        <w:rPr>
          <w:rFonts w:ascii="Consolas" w:eastAsia="Times New Roman" w:hAnsi="Consolas"/>
          <w:noProof/>
          <w:color w:val="D59FFF"/>
          <w:sz w:val="21"/>
          <w:szCs w:val="21"/>
        </w:rPr>
        <w:br w:type="page"/>
      </w:r>
    </w:p>
    <w:p w14:paraId="7A60F23B" w14:textId="277DE903" w:rsidR="00D55E24" w:rsidRDefault="00815E55" w:rsidP="002F2E6B">
      <w:pPr>
        <w:spacing w:line="360" w:lineRule="auto"/>
        <w:jc w:val="both"/>
      </w:pPr>
      <w:r>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4A69451E" w14:textId="68DD0351" w:rsidR="00FD6361" w:rsidRDefault="00F62617" w:rsidP="00FD6361">
      <w:pPr>
        <w:spacing w:line="360" w:lineRule="auto"/>
        <w:jc w:val="both"/>
      </w:pPr>
      <w:r>
        <w:t>V neposlední řadě je možné využít struktury tenzoru i pro nečíselná data. V tomto případě byla pomocí tenzoru implementována mobilní hra.</w:t>
      </w:r>
      <w:r w:rsidR="00F05B27">
        <w:t xml:space="preserve"> Hra je založená na principu hledání min, ovšem tuto hru rozšiřuje na více dimenzí.</w:t>
      </w:r>
      <w:r w:rsidR="00890663">
        <w:t xml:space="preserve"> </w:t>
      </w:r>
      <w:r w:rsidR="002D4812">
        <w:t>Toto hru vytvořil autor práce.</w:t>
      </w:r>
    </w:p>
    <w:tbl>
      <w:tblPr>
        <w:tblStyle w:val="Mkatabulky"/>
        <w:tblW w:w="935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gridCol w:w="222"/>
        <w:gridCol w:w="4535"/>
      </w:tblGrid>
      <w:tr w:rsidR="00572393" w14:paraId="15B58C98" w14:textId="77777777" w:rsidTr="001174B5">
        <w:trPr>
          <w:trHeight w:val="10332"/>
        </w:trPr>
        <w:tc>
          <w:tcPr>
            <w:tcW w:w="4599" w:type="dxa"/>
          </w:tcPr>
          <w:p w14:paraId="3015504D" w14:textId="77777777" w:rsidR="003301E8" w:rsidRPr="00F2703F" w:rsidRDefault="00572393" w:rsidP="003301E8">
            <w:pPr>
              <w:keepNext/>
              <w:spacing w:line="360" w:lineRule="auto"/>
              <w:jc w:val="both"/>
              <w:rPr>
                <w:color w:val="000000" w:themeColor="text1"/>
              </w:rPr>
            </w:pPr>
            <w:r w:rsidRPr="00F2703F">
              <w:rPr>
                <w:noProof/>
                <w:color w:val="000000" w:themeColor="text1"/>
              </w:rPr>
              <w:drawing>
                <wp:inline distT="0" distB="0" distL="0" distR="0" wp14:anchorId="4AD0D5F8" wp14:editId="48AD70C5">
                  <wp:extent cx="2689860" cy="6077585"/>
                  <wp:effectExtent l="0" t="0" r="0" b="0"/>
                  <wp:docPr id="145321465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9860" cy="6077585"/>
                          </a:xfrm>
                          <a:prstGeom prst="rect">
                            <a:avLst/>
                          </a:prstGeom>
                          <a:noFill/>
                          <a:ln>
                            <a:noFill/>
                          </a:ln>
                        </pic:spPr>
                      </pic:pic>
                    </a:graphicData>
                  </a:graphic>
                </wp:inline>
              </w:drawing>
            </w:r>
          </w:p>
          <w:p w14:paraId="6F5BA43B" w14:textId="06F4F905" w:rsidR="00572393" w:rsidRPr="00F2703F" w:rsidRDefault="003301E8" w:rsidP="003301E8">
            <w:pPr>
              <w:pStyle w:val="Titulek"/>
              <w:jc w:val="both"/>
              <w:rPr>
                <w:i w:val="0"/>
                <w:iCs w:val="0"/>
                <w:color w:val="000000" w:themeColor="text1"/>
              </w:rPr>
            </w:pPr>
            <w:bookmarkStart w:id="38" w:name="_Toc230212537"/>
            <w:r w:rsidRPr="00F2703F">
              <w:rPr>
                <w:i w:val="0"/>
                <w:iCs w:val="0"/>
                <w:color w:val="000000" w:themeColor="text1"/>
              </w:rPr>
              <w:t xml:space="preserve">Obrázek </w:t>
            </w:r>
            <w:r w:rsidRPr="00F2703F">
              <w:rPr>
                <w:i w:val="0"/>
                <w:iCs w:val="0"/>
                <w:color w:val="000000" w:themeColor="text1"/>
              </w:rPr>
              <w:fldChar w:fldCharType="begin"/>
            </w:r>
            <w:r w:rsidRPr="00F2703F">
              <w:rPr>
                <w:i w:val="0"/>
                <w:iCs w:val="0"/>
                <w:color w:val="000000" w:themeColor="text1"/>
              </w:rPr>
              <w:instrText xml:space="preserve"> SEQ Obrázek \* ARABIC </w:instrText>
            </w:r>
            <w:r w:rsidRPr="00F2703F">
              <w:rPr>
                <w:i w:val="0"/>
                <w:iCs w:val="0"/>
                <w:color w:val="000000" w:themeColor="text1"/>
              </w:rPr>
              <w:fldChar w:fldCharType="separate"/>
            </w:r>
            <w:r w:rsidR="00AD660E" w:rsidRPr="00F2703F">
              <w:rPr>
                <w:i w:val="0"/>
                <w:iCs w:val="0"/>
                <w:noProof/>
                <w:color w:val="000000" w:themeColor="text1"/>
              </w:rPr>
              <w:t>3</w:t>
            </w:r>
            <w:r w:rsidRPr="00F2703F">
              <w:rPr>
                <w:i w:val="0"/>
                <w:iCs w:val="0"/>
                <w:color w:val="000000" w:themeColor="text1"/>
              </w:rPr>
              <w:fldChar w:fldCharType="end"/>
            </w:r>
            <w:r w:rsidRPr="00F2703F">
              <w:rPr>
                <w:i w:val="0"/>
                <w:iCs w:val="0"/>
                <w:color w:val="000000" w:themeColor="text1"/>
              </w:rPr>
              <w:t>: Hlavní menu hry</w:t>
            </w:r>
            <w:bookmarkEnd w:id="38"/>
          </w:p>
        </w:tc>
        <w:tc>
          <w:tcPr>
            <w:tcW w:w="222" w:type="dxa"/>
          </w:tcPr>
          <w:p w14:paraId="29B85CA7" w14:textId="77777777" w:rsidR="00572393" w:rsidRDefault="00572393" w:rsidP="00FD6361">
            <w:pPr>
              <w:spacing w:line="360" w:lineRule="auto"/>
              <w:jc w:val="both"/>
            </w:pPr>
          </w:p>
        </w:tc>
        <w:tc>
          <w:tcPr>
            <w:tcW w:w="4535" w:type="dxa"/>
          </w:tcPr>
          <w:p w14:paraId="09911CA4" w14:textId="77777777" w:rsidR="003301E8" w:rsidRPr="00F2703F" w:rsidRDefault="00572393" w:rsidP="003301E8">
            <w:pPr>
              <w:keepNext/>
              <w:spacing w:line="360" w:lineRule="auto"/>
              <w:jc w:val="both"/>
              <w:rPr>
                <w:color w:val="000000" w:themeColor="text1"/>
              </w:rPr>
            </w:pPr>
            <w:r w:rsidRPr="00F2703F">
              <w:rPr>
                <w:noProof/>
                <w:color w:val="000000" w:themeColor="text1"/>
              </w:rPr>
              <w:drawing>
                <wp:inline distT="0" distB="0" distL="0" distR="0" wp14:anchorId="37CCD368" wp14:editId="47D6FD39">
                  <wp:extent cx="2716530" cy="6077991"/>
                  <wp:effectExtent l="0" t="0" r="7620" b="0"/>
                  <wp:docPr id="15319132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16530" cy="6077991"/>
                          </a:xfrm>
                          <a:prstGeom prst="rect">
                            <a:avLst/>
                          </a:prstGeom>
                          <a:noFill/>
                          <a:ln>
                            <a:noFill/>
                          </a:ln>
                        </pic:spPr>
                      </pic:pic>
                    </a:graphicData>
                  </a:graphic>
                </wp:inline>
              </w:drawing>
            </w:r>
          </w:p>
          <w:p w14:paraId="20C737D4" w14:textId="45642565" w:rsidR="00572393" w:rsidRPr="00F2703F" w:rsidRDefault="003301E8" w:rsidP="003301E8">
            <w:pPr>
              <w:pStyle w:val="Titulek"/>
              <w:jc w:val="both"/>
              <w:rPr>
                <w:i w:val="0"/>
                <w:iCs w:val="0"/>
                <w:color w:val="000000" w:themeColor="text1"/>
              </w:rPr>
            </w:pPr>
            <w:bookmarkStart w:id="39" w:name="_Toc230212538"/>
            <w:r w:rsidRPr="00F2703F">
              <w:rPr>
                <w:i w:val="0"/>
                <w:iCs w:val="0"/>
                <w:color w:val="000000" w:themeColor="text1"/>
              </w:rPr>
              <w:t xml:space="preserve">Obrázek </w:t>
            </w:r>
            <w:r w:rsidRPr="00F2703F">
              <w:rPr>
                <w:i w:val="0"/>
                <w:iCs w:val="0"/>
                <w:color w:val="000000" w:themeColor="text1"/>
              </w:rPr>
              <w:fldChar w:fldCharType="begin"/>
            </w:r>
            <w:r w:rsidRPr="00F2703F">
              <w:rPr>
                <w:i w:val="0"/>
                <w:iCs w:val="0"/>
                <w:color w:val="000000" w:themeColor="text1"/>
              </w:rPr>
              <w:instrText xml:space="preserve"> SEQ Obrázek \* ARABIC </w:instrText>
            </w:r>
            <w:r w:rsidRPr="00F2703F">
              <w:rPr>
                <w:i w:val="0"/>
                <w:iCs w:val="0"/>
                <w:color w:val="000000" w:themeColor="text1"/>
              </w:rPr>
              <w:fldChar w:fldCharType="separate"/>
            </w:r>
            <w:r w:rsidR="00AD660E" w:rsidRPr="00F2703F">
              <w:rPr>
                <w:i w:val="0"/>
                <w:iCs w:val="0"/>
                <w:noProof/>
                <w:color w:val="000000" w:themeColor="text1"/>
              </w:rPr>
              <w:t>4</w:t>
            </w:r>
            <w:r w:rsidRPr="00F2703F">
              <w:rPr>
                <w:i w:val="0"/>
                <w:iCs w:val="0"/>
                <w:color w:val="000000" w:themeColor="text1"/>
              </w:rPr>
              <w:fldChar w:fldCharType="end"/>
            </w:r>
            <w:r w:rsidRPr="00F2703F">
              <w:rPr>
                <w:i w:val="0"/>
                <w:iCs w:val="0"/>
                <w:color w:val="000000" w:themeColor="text1"/>
              </w:rPr>
              <w:t>: Nastavení nové hry</w:t>
            </w:r>
            <w:bookmarkEnd w:id="39"/>
          </w:p>
        </w:tc>
      </w:tr>
    </w:tbl>
    <w:p w14:paraId="2EE09304" w14:textId="5FCCE69E" w:rsidR="001B0057" w:rsidRPr="00F71107" w:rsidRDefault="009A4645" w:rsidP="00F71107">
      <w:pPr>
        <w:keepNext/>
        <w:spacing w:line="360" w:lineRule="auto"/>
        <w:jc w:val="both"/>
      </w:pPr>
      <w:r>
        <w:rPr>
          <w:szCs w:val="24"/>
        </w:rPr>
        <w:br w:type="page"/>
      </w:r>
    </w:p>
    <w:p w14:paraId="536B5441" w14:textId="77777777" w:rsidR="00BC2055" w:rsidRDefault="00B00EC1" w:rsidP="00125634">
      <w:pPr>
        <w:keepNext/>
        <w:spacing w:after="0" w:line="240" w:lineRule="auto"/>
        <w:jc w:val="center"/>
      </w:pPr>
      <w:r>
        <w:rPr>
          <w:noProof/>
          <w:szCs w:val="24"/>
        </w:rPr>
        <w:lastRenderedPageBreak/>
        <w:drawing>
          <wp:inline distT="0" distB="0" distL="0" distR="0" wp14:anchorId="0F08DD5A" wp14:editId="2655634C">
            <wp:extent cx="3826500" cy="8582025"/>
            <wp:effectExtent l="0" t="0" r="3175" b="0"/>
            <wp:docPr id="21380956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44145" cy="8621599"/>
                    </a:xfrm>
                    <a:prstGeom prst="rect">
                      <a:avLst/>
                    </a:prstGeom>
                    <a:noFill/>
                    <a:ln>
                      <a:noFill/>
                    </a:ln>
                  </pic:spPr>
                </pic:pic>
              </a:graphicData>
            </a:graphic>
          </wp:inline>
        </w:drawing>
      </w:r>
    </w:p>
    <w:p w14:paraId="578C2711" w14:textId="1FBCEB76" w:rsidR="00BC2055" w:rsidRPr="00DC40CC" w:rsidRDefault="00BC2055" w:rsidP="00DC40CC">
      <w:pPr>
        <w:pStyle w:val="Titulek"/>
        <w:jc w:val="center"/>
        <w:rPr>
          <w:i w:val="0"/>
          <w:iCs w:val="0"/>
          <w:color w:val="000000" w:themeColor="text1"/>
        </w:rPr>
      </w:pPr>
      <w:r w:rsidRPr="00DC40CC">
        <w:rPr>
          <w:i w:val="0"/>
          <w:iCs w:val="0"/>
          <w:color w:val="000000" w:themeColor="text1"/>
        </w:rPr>
        <w:br/>
      </w:r>
      <w:bookmarkStart w:id="40" w:name="_Toc230212539"/>
      <w:r w:rsidRPr="00DC40CC">
        <w:rPr>
          <w:i w:val="0"/>
          <w:iCs w:val="0"/>
          <w:color w:val="000000" w:themeColor="text1"/>
        </w:rPr>
        <w:t xml:space="preserve">Obrázek </w:t>
      </w:r>
      <w:r w:rsidRPr="00DC40CC">
        <w:rPr>
          <w:i w:val="0"/>
          <w:iCs w:val="0"/>
          <w:color w:val="000000" w:themeColor="text1"/>
        </w:rPr>
        <w:fldChar w:fldCharType="begin"/>
      </w:r>
      <w:r w:rsidRPr="00DC40CC">
        <w:rPr>
          <w:i w:val="0"/>
          <w:iCs w:val="0"/>
          <w:color w:val="000000" w:themeColor="text1"/>
        </w:rPr>
        <w:instrText xml:space="preserve"> SEQ Obrázek \* ARABIC </w:instrText>
      </w:r>
      <w:r w:rsidRPr="00DC40CC">
        <w:rPr>
          <w:i w:val="0"/>
          <w:iCs w:val="0"/>
          <w:color w:val="000000" w:themeColor="text1"/>
        </w:rPr>
        <w:fldChar w:fldCharType="separate"/>
      </w:r>
      <w:r w:rsidR="00AD660E" w:rsidRPr="00DC40CC">
        <w:rPr>
          <w:i w:val="0"/>
          <w:iCs w:val="0"/>
          <w:noProof/>
          <w:color w:val="000000" w:themeColor="text1"/>
        </w:rPr>
        <w:t>5</w:t>
      </w:r>
      <w:r w:rsidRPr="00DC40CC">
        <w:rPr>
          <w:i w:val="0"/>
          <w:iCs w:val="0"/>
          <w:color w:val="000000" w:themeColor="text1"/>
        </w:rPr>
        <w:fldChar w:fldCharType="end"/>
      </w:r>
      <w:r w:rsidRPr="00DC40CC">
        <w:rPr>
          <w:i w:val="0"/>
          <w:iCs w:val="0"/>
          <w:color w:val="000000" w:themeColor="text1"/>
        </w:rPr>
        <w:t>: Prohra</w:t>
      </w:r>
      <w:bookmarkEnd w:id="40"/>
    </w:p>
    <w:p w14:paraId="27A3485D" w14:textId="417107B5" w:rsidR="00055A94" w:rsidRPr="00303E3C" w:rsidRDefault="00055A94" w:rsidP="004D3481">
      <w:pPr>
        <w:spacing w:line="360" w:lineRule="auto"/>
        <w:jc w:val="both"/>
        <w:rPr>
          <w:color w:val="000000" w:themeColor="text1"/>
          <w:szCs w:val="24"/>
        </w:rPr>
      </w:pPr>
      <w:r w:rsidRPr="00303E3C">
        <w:rPr>
          <w:color w:val="000000" w:themeColor="text1"/>
          <w:szCs w:val="24"/>
        </w:rPr>
        <w:lastRenderedPageBreak/>
        <w:t>Dále se dá uvažovat o použití ve fyzice.</w:t>
      </w:r>
      <w:r w:rsidR="00F63166" w:rsidRPr="00303E3C">
        <w:rPr>
          <w:color w:val="000000" w:themeColor="text1"/>
          <w:szCs w:val="24"/>
        </w:rPr>
        <w:t xml:space="preserve"> Například by tato práce pomohla při zacházení s metrickým tenzorem.</w:t>
      </w:r>
      <w:r w:rsidR="0008406B">
        <w:rPr>
          <w:color w:val="000000" w:themeColor="text1"/>
          <w:szCs w:val="24"/>
        </w:rPr>
        <w:t xml:space="preserve"> </w:t>
      </w:r>
      <w:r w:rsidR="00163634">
        <w:rPr>
          <w:color w:val="000000" w:themeColor="text1"/>
          <w:szCs w:val="24"/>
        </w:rPr>
        <w:t>Díky tomu by daly zjišťovat vlastnosti prostor</w:t>
      </w:r>
      <w:r w:rsidR="00AE1A1E">
        <w:rPr>
          <w:color w:val="000000" w:themeColor="text1"/>
          <w:szCs w:val="24"/>
        </w:rPr>
        <w:t>u jako například jak by se v něm měly měřit vzdálenosti a úhly</w:t>
      </w:r>
      <w:r w:rsidR="00163634">
        <w:rPr>
          <w:color w:val="000000" w:themeColor="text1"/>
          <w:szCs w:val="24"/>
        </w:rPr>
        <w:t>. [</w:t>
      </w:r>
      <w:r w:rsidR="006F59D0">
        <w:rPr>
          <w:color w:val="000000" w:themeColor="text1"/>
          <w:szCs w:val="24"/>
        </w:rPr>
        <w:t>10</w:t>
      </w:r>
      <w:r w:rsidR="00163634">
        <w:rPr>
          <w:color w:val="000000" w:themeColor="text1"/>
          <w:szCs w:val="24"/>
        </w:rPr>
        <w:t>, 1</w:t>
      </w:r>
      <w:r w:rsidR="006F59D0">
        <w:rPr>
          <w:color w:val="000000" w:themeColor="text1"/>
          <w:szCs w:val="24"/>
        </w:rPr>
        <w:t>1</w:t>
      </w:r>
      <w:r w:rsidR="00163634">
        <w:rPr>
          <w:color w:val="000000" w:themeColor="text1"/>
          <w:szCs w:val="24"/>
        </w:rPr>
        <w:t>]</w:t>
      </w:r>
      <w:r w:rsidR="00BB7717">
        <w:rPr>
          <w:color w:val="000000" w:themeColor="text1"/>
          <w:szCs w:val="24"/>
        </w:rPr>
        <w:t xml:space="preserve"> Navíc schopnost paralelizace by umožnila rozsáhlejší „plošné“ analýzy prostoru.</w:t>
      </w:r>
      <w:r w:rsidR="003D6549">
        <w:rPr>
          <w:color w:val="000000" w:themeColor="text1"/>
          <w:szCs w:val="24"/>
        </w:rPr>
        <w:t xml:space="preserve"> Možné je také tenzory uplatnit ve strojovém učení.</w:t>
      </w:r>
      <w:r w:rsidR="00FB3820">
        <w:rPr>
          <w:color w:val="000000" w:themeColor="text1"/>
          <w:szCs w:val="24"/>
        </w:rPr>
        <w:t xml:space="preserve"> Nástroje lineární algebry jsou často </w:t>
      </w:r>
      <w:r w:rsidR="007959D0">
        <w:rPr>
          <w:color w:val="000000" w:themeColor="text1"/>
          <w:szCs w:val="24"/>
        </w:rPr>
        <w:t xml:space="preserve">využity u neuronových </w:t>
      </w:r>
      <w:r w:rsidR="00F623BF">
        <w:rPr>
          <w:color w:val="000000" w:themeColor="text1"/>
          <w:szCs w:val="24"/>
        </w:rPr>
        <w:t>sítí,</w:t>
      </w:r>
      <w:r w:rsidR="007959D0">
        <w:rPr>
          <w:color w:val="000000" w:themeColor="text1"/>
          <w:szCs w:val="24"/>
        </w:rPr>
        <w:t xml:space="preserve"> a t</w:t>
      </w:r>
      <w:r w:rsidR="00FB3820">
        <w:rPr>
          <w:color w:val="000000" w:themeColor="text1"/>
          <w:szCs w:val="24"/>
        </w:rPr>
        <w:t>o je to</w:t>
      </w:r>
      <w:r w:rsidR="00003564">
        <w:rPr>
          <w:color w:val="000000" w:themeColor="text1"/>
          <w:szCs w:val="24"/>
        </w:rPr>
        <w:t>,</w:t>
      </w:r>
      <w:r w:rsidR="00FB3820">
        <w:rPr>
          <w:color w:val="000000" w:themeColor="text1"/>
          <w:szCs w:val="24"/>
        </w:rPr>
        <w:t xml:space="preserve"> na co je třída tenzor vhodná.</w:t>
      </w:r>
      <w:r w:rsidR="008435C3">
        <w:rPr>
          <w:color w:val="000000" w:themeColor="text1"/>
          <w:szCs w:val="24"/>
        </w:rPr>
        <w:t xml:space="preserve"> Nelze opomenout konvoluční sítě, které vše reprezentují jako tenzory</w:t>
      </w:r>
      <w:r w:rsidR="00F623BF">
        <w:rPr>
          <w:color w:val="000000" w:themeColor="text1"/>
          <w:szCs w:val="24"/>
        </w:rPr>
        <w:t xml:space="preserve">, nebo například </w:t>
      </w:r>
      <w:r w:rsidR="00A54941">
        <w:rPr>
          <w:color w:val="000000" w:themeColor="text1"/>
          <w:szCs w:val="24"/>
        </w:rPr>
        <w:t>reprezentace dávky obrázků jako čtyřrozměrný tenzor.</w:t>
      </w:r>
    </w:p>
    <w:p w14:paraId="472F9C7C" w14:textId="3D595875" w:rsidR="001B0057" w:rsidRPr="00303E3C" w:rsidRDefault="001B0057" w:rsidP="00303E3C">
      <w:pPr>
        <w:spacing w:line="360" w:lineRule="auto"/>
        <w:jc w:val="both"/>
        <w:rPr>
          <w:rFonts w:eastAsia="Times New Roman"/>
          <w:b/>
          <w:color w:val="000000" w:themeColor="text1"/>
          <w:sz w:val="32"/>
          <w:szCs w:val="24"/>
        </w:rPr>
      </w:pPr>
      <w:r w:rsidRPr="00303E3C">
        <w:rPr>
          <w:color w:val="000000" w:themeColor="text1"/>
          <w:szCs w:val="24"/>
        </w:rPr>
        <w:br w:type="page"/>
      </w:r>
    </w:p>
    <w:p w14:paraId="7715C13D" w14:textId="7874DC63" w:rsidR="00C87F66" w:rsidRPr="008F3860" w:rsidRDefault="009A4645" w:rsidP="008F3860">
      <w:pPr>
        <w:pStyle w:val="Nadpis1"/>
      </w:pPr>
      <w:bookmarkStart w:id="41" w:name="_Toc230212533"/>
      <w:r>
        <w:lastRenderedPageBreak/>
        <w:t>ZÁVĚR</w:t>
      </w:r>
      <w:bookmarkEnd w:id="41"/>
    </w:p>
    <w:p w14:paraId="6AB0030B" w14:textId="51A6171B"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 xml:space="preserve">podařilo implementovat </w:t>
      </w:r>
      <w:r w:rsidR="00B243EB">
        <w:rPr>
          <w:szCs w:val="24"/>
        </w:rPr>
        <w:t>podle autorovy představy</w:t>
      </w:r>
      <w:r>
        <w:rPr>
          <w:szCs w:val="24"/>
        </w:rPr>
        <w:t>.</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603B24BD" w14:textId="4A9A3B73" w:rsidR="009F37EE" w:rsidRDefault="00B146B0" w:rsidP="00A01A00">
      <w:pPr>
        <w:spacing w:line="360" w:lineRule="auto"/>
        <w:jc w:val="both"/>
        <w:rPr>
          <w:szCs w:val="24"/>
        </w:rPr>
      </w:pPr>
      <w:r>
        <w:rPr>
          <w:szCs w:val="24"/>
        </w:rPr>
        <w:t>Implementace tenzoru j</w:t>
      </w:r>
      <w:r w:rsidR="0021041B">
        <w:rPr>
          <w:szCs w:val="24"/>
        </w:rPr>
        <w:t>e schop</w:t>
      </w:r>
      <w:r>
        <w:rPr>
          <w:szCs w:val="24"/>
        </w:rPr>
        <w:t>na</w:t>
      </w:r>
      <w:r w:rsidR="000257FE">
        <w:rPr>
          <w:szCs w:val="24"/>
        </w:rPr>
        <w:t>,</w:t>
      </w:r>
      <w:r w:rsidR="0021041B">
        <w:rPr>
          <w:szCs w:val="24"/>
        </w:rPr>
        <w:t xml:space="preserve"> jak binárních operací mezi ostatními tenzory, tak i unárními operacemi na sobě samém.</w:t>
      </w:r>
      <w:r w:rsidR="002D52FD">
        <w:rPr>
          <w:szCs w:val="24"/>
        </w:rPr>
        <w:t xml:space="preserve"> Případně definice vlastních takových operací pomocí metod jako </w:t>
      </w:r>
      <w:proofErr w:type="spellStart"/>
      <w:r w:rsidR="002D52FD">
        <w:rPr>
          <w:szCs w:val="24"/>
        </w:rPr>
        <w:t>forEach</w:t>
      </w:r>
      <w:proofErr w:type="spellEnd"/>
      <w:r w:rsidR="002D52FD">
        <w:rPr>
          <w:szCs w:val="24"/>
        </w:rPr>
        <w:t xml:space="preserve"> nebo </w:t>
      </w:r>
      <w:proofErr w:type="spellStart"/>
      <w:r w:rsidR="002D52FD">
        <w:rPr>
          <w:szCs w:val="24"/>
        </w:rPr>
        <w:t>apply</w:t>
      </w:r>
      <w:proofErr w:type="spellEnd"/>
      <w:r w:rsidR="002D52FD">
        <w:rPr>
          <w:szCs w:val="24"/>
        </w:rPr>
        <w:t>.</w:t>
      </w:r>
      <w:r w:rsidR="00450F9C">
        <w:rPr>
          <w:szCs w:val="24"/>
        </w:rPr>
        <w:t xml:space="preserve"> Tenzor je schopen provést na sobě i</w:t>
      </w:r>
      <w:r w:rsidR="009C1BAB">
        <w:rPr>
          <w:szCs w:val="24"/>
        </w:rPr>
        <w:t> </w:t>
      </w:r>
      <w:r w:rsidR="00450F9C">
        <w:rPr>
          <w:szCs w:val="24"/>
        </w:rPr>
        <w:t>strukturální operace.</w:t>
      </w:r>
      <w:r w:rsidR="000F3DAD">
        <w:rPr>
          <w:szCs w:val="24"/>
        </w:rPr>
        <w:t xml:space="preserve"> Je možnost přidat či odebrat dimenzi, velikosti dimenzí měnit nebo dokonce provádět transpozici.</w:t>
      </w:r>
      <w:r w:rsidR="00B76668">
        <w:rPr>
          <w:szCs w:val="24"/>
        </w:rPr>
        <w:t xml:space="preserve"> Podařilo se nad tenzorem vyrobit jeho paralelní variantu, která umí využívat grafickou kartu k</w:t>
      </w:r>
      <w:r w:rsidR="001268AC">
        <w:rPr>
          <w:szCs w:val="24"/>
        </w:rPr>
        <w:t> </w:t>
      </w:r>
      <w:r w:rsidR="00B76668">
        <w:rPr>
          <w:szCs w:val="24"/>
        </w:rPr>
        <w:t>akceleraci</w:t>
      </w:r>
      <w:r w:rsidR="001268AC">
        <w:rPr>
          <w:szCs w:val="24"/>
        </w:rPr>
        <w:t xml:space="preserve"> operací</w:t>
      </w:r>
      <w:r w:rsidR="00B76668">
        <w:rPr>
          <w:szCs w:val="24"/>
        </w:rPr>
        <w:t>.</w:t>
      </w:r>
      <w:r w:rsidR="00E82652">
        <w:rPr>
          <w:szCs w:val="24"/>
        </w:rPr>
        <w:t xml:space="preserve"> Skutečně se při zátěžových testech prokázalo, že je tato akcelerace výhodná pro velké tenzory.</w:t>
      </w:r>
      <w:r w:rsidR="006C4165">
        <w:rPr>
          <w:szCs w:val="24"/>
        </w:rPr>
        <w:t xml:space="preserve"> Naopak pro malé tenzory je výhodnější zůstat u klasické verze díky menší režii.</w:t>
      </w:r>
      <w:r w:rsidR="00B732DF">
        <w:rPr>
          <w:szCs w:val="24"/>
        </w:rPr>
        <w:t xml:space="preserve"> </w:t>
      </w:r>
      <w:r w:rsidR="006842D4">
        <w:rPr>
          <w:szCs w:val="24"/>
        </w:rPr>
        <w:t xml:space="preserve">Dále existují četné testy. </w:t>
      </w:r>
      <w:r w:rsidR="00B732DF">
        <w:rPr>
          <w:szCs w:val="24"/>
        </w:rPr>
        <w:t xml:space="preserve">Některé testy slouží ke kontrole korektnosti implementace a jiné </w:t>
      </w:r>
      <w:r w:rsidR="00936C1A">
        <w:rPr>
          <w:szCs w:val="24"/>
        </w:rPr>
        <w:t>zjišťují</w:t>
      </w:r>
      <w:r w:rsidR="00B732DF">
        <w:rPr>
          <w:szCs w:val="24"/>
        </w:rPr>
        <w:t xml:space="preserve"> její výkon.</w:t>
      </w:r>
      <w:r w:rsidR="00C43114">
        <w:rPr>
          <w:szCs w:val="24"/>
        </w:rPr>
        <w:t xml:space="preserve"> Analogicky k tenzorům se podařilo implementovat i matici a k ní navíc přidat specifické operace.</w:t>
      </w:r>
      <w:r w:rsidR="00C33778">
        <w:rPr>
          <w:szCs w:val="24"/>
        </w:rPr>
        <w:t xml:space="preserve"> Matici například lze invertovat, či násobit s jinou maticí.</w:t>
      </w:r>
      <w:r w:rsidR="00607F50">
        <w:rPr>
          <w:szCs w:val="24"/>
        </w:rPr>
        <w:t xml:space="preserve"> Akcelerace na grafické kartě je u matice také možná.</w:t>
      </w:r>
      <w:r w:rsidR="005C0D77">
        <w:rPr>
          <w:szCs w:val="24"/>
        </w:rPr>
        <w:t xml:space="preserve"> Dále </w:t>
      </w:r>
      <w:r w:rsidR="00835CA1">
        <w:rPr>
          <w:szCs w:val="24"/>
        </w:rPr>
        <w:t>s</w:t>
      </w:r>
      <w:r w:rsidR="005C0D77">
        <w:rPr>
          <w:szCs w:val="24"/>
        </w:rPr>
        <w:t>e jako nadstavbu podařilo implementovat n-</w:t>
      </w:r>
      <w:proofErr w:type="spellStart"/>
      <w:r w:rsidR="005C0D77">
        <w:rPr>
          <w:szCs w:val="24"/>
        </w:rPr>
        <w:t>nární</w:t>
      </w:r>
      <w:proofErr w:type="spellEnd"/>
      <w:r w:rsidR="005C0D77">
        <w:rPr>
          <w:szCs w:val="24"/>
        </w:rPr>
        <w:t xml:space="preserve"> strom.</w:t>
      </w:r>
      <w:r w:rsidR="002F14BF">
        <w:rPr>
          <w:szCs w:val="24"/>
        </w:rPr>
        <w:t xml:space="preserve"> Uživatel tak může vytvářet struktury s hierarchií.</w:t>
      </w:r>
    </w:p>
    <w:p w14:paraId="30389456" w14:textId="07592D00" w:rsidR="00C43114" w:rsidRDefault="00C43114" w:rsidP="00A01A00">
      <w:pPr>
        <w:spacing w:line="360" w:lineRule="auto"/>
        <w:jc w:val="both"/>
        <w:rPr>
          <w:szCs w:val="24"/>
        </w:rPr>
      </w:pPr>
      <w:r>
        <w:rPr>
          <w:szCs w:val="24"/>
        </w:rPr>
        <w:t>Jako bonus navíc se podařilo oddělit části</w:t>
      </w:r>
      <w:r w:rsidR="004E4FCD">
        <w:rPr>
          <w:szCs w:val="24"/>
        </w:rPr>
        <w:t xml:space="preserve"> závislé a nezávislé na knihovně, která poskytovala GPU akceleraci (</w:t>
      </w:r>
      <w:proofErr w:type="spellStart"/>
      <w:r w:rsidR="004E4FCD">
        <w:rPr>
          <w:szCs w:val="24"/>
        </w:rPr>
        <w:t>AdaptiveCpp</w:t>
      </w:r>
      <w:proofErr w:type="spellEnd"/>
      <w:r w:rsidR="004E4FCD">
        <w:rPr>
          <w:szCs w:val="24"/>
        </w:rPr>
        <w:t>).</w:t>
      </w:r>
      <w:r w:rsidR="00281F06">
        <w:rPr>
          <w:szCs w:val="24"/>
        </w:rPr>
        <w:t xml:space="preserve"> K tomu navíc bylo třeba implementace lineárního kontejneru, který může i sám o sobě sloužit jako rychlé dynamické pole.</w:t>
      </w:r>
      <w:r w:rsidR="00F22CBB">
        <w:rPr>
          <w:szCs w:val="24"/>
        </w:rPr>
        <w:t xml:space="preserve"> V něm byl vytvořen takzvaný paměťový </w:t>
      </w:r>
      <w:proofErr w:type="spellStart"/>
      <w:r w:rsidR="00F22CBB">
        <w:rPr>
          <w:szCs w:val="24"/>
        </w:rPr>
        <w:t>backend</w:t>
      </w:r>
      <w:proofErr w:type="spellEnd"/>
      <w:r w:rsidR="00F22CBB">
        <w:rPr>
          <w:szCs w:val="24"/>
        </w:rPr>
        <w:t xml:space="preserve">, který sloužil pro </w:t>
      </w:r>
      <w:proofErr w:type="spellStart"/>
      <w:r w:rsidR="00976567">
        <w:rPr>
          <w:szCs w:val="24"/>
        </w:rPr>
        <w:t>nízkoúrovňovou</w:t>
      </w:r>
      <w:proofErr w:type="spellEnd"/>
      <w:r w:rsidR="00F22CBB">
        <w:rPr>
          <w:szCs w:val="24"/>
        </w:rPr>
        <w:t xml:space="preserve"> správu paměti a umožňoval vkládání sebe do lineárního </w:t>
      </w:r>
      <w:r w:rsidR="00986673">
        <w:rPr>
          <w:szCs w:val="24"/>
        </w:rPr>
        <w:t>kontejneru,</w:t>
      </w:r>
      <w:r w:rsidR="00F22CBB">
        <w:rPr>
          <w:szCs w:val="24"/>
        </w:rPr>
        <w:t xml:space="preserve"> a tak umožnil plné osvobození od knihoven.</w:t>
      </w:r>
      <w:r w:rsidR="00986673">
        <w:rPr>
          <w:szCs w:val="24"/>
        </w:rPr>
        <w:t xml:space="preserve"> To díky více verzím daného </w:t>
      </w:r>
      <w:proofErr w:type="spellStart"/>
      <w:r w:rsidR="00986673">
        <w:rPr>
          <w:szCs w:val="24"/>
        </w:rPr>
        <w:t>backendu</w:t>
      </w:r>
      <w:proofErr w:type="spellEnd"/>
      <w:r w:rsidR="00986673">
        <w:rPr>
          <w:szCs w:val="24"/>
        </w:rPr>
        <w:t>, jednoho, který pracoval bez knihovny s běžnou pamětí</w:t>
      </w:r>
      <w:r w:rsidR="00254A4C">
        <w:rPr>
          <w:szCs w:val="24"/>
        </w:rPr>
        <w:t>,</w:t>
      </w:r>
      <w:r w:rsidR="00986673">
        <w:rPr>
          <w:szCs w:val="24"/>
        </w:rPr>
        <w:t xml:space="preserve"> a druh</w:t>
      </w:r>
      <w:r w:rsidR="006735BE">
        <w:rPr>
          <w:szCs w:val="24"/>
        </w:rPr>
        <w:t>ého</w:t>
      </w:r>
      <w:r w:rsidR="00986673">
        <w:rPr>
          <w:szCs w:val="24"/>
        </w:rPr>
        <w:t>, který využíval knihovny a mimo jiné také metody recyklace paměti pro veliké zrychlení nových alokací.</w:t>
      </w:r>
    </w:p>
    <w:p w14:paraId="4EFA3900" w14:textId="0EC19F83" w:rsidR="008F7165" w:rsidRDefault="008F7165" w:rsidP="00A01A00">
      <w:pPr>
        <w:spacing w:line="360" w:lineRule="auto"/>
        <w:jc w:val="both"/>
        <w:rPr>
          <w:szCs w:val="24"/>
        </w:rPr>
      </w:pPr>
      <w:r>
        <w:rPr>
          <w:szCs w:val="24"/>
        </w:rPr>
        <w:t>Je velice pravděpodobné, že autor bude na projektu pracovat i v budoucnosti.</w:t>
      </w:r>
      <w:r w:rsidR="001B18CB">
        <w:rPr>
          <w:szCs w:val="24"/>
        </w:rPr>
        <w:t xml:space="preserve"> Jistě by v budoucnu šlo přidat i operace jako tenzorovou kontrakci nebo třeba rotaci ve stylu </w:t>
      </w:r>
      <w:r w:rsidR="000716E6">
        <w:rPr>
          <w:szCs w:val="24"/>
        </w:rPr>
        <w:t>Rubikovy</w:t>
      </w:r>
      <w:r w:rsidR="001B18CB">
        <w:rPr>
          <w:szCs w:val="24"/>
        </w:rPr>
        <w:t xml:space="preserve"> kostky.</w:t>
      </w:r>
      <w:r w:rsidR="00160BB5">
        <w:rPr>
          <w:szCs w:val="24"/>
        </w:rPr>
        <w:t xml:space="preserve"> Práce může být </w:t>
      </w:r>
      <w:r w:rsidR="00563E9E">
        <w:rPr>
          <w:szCs w:val="24"/>
        </w:rPr>
        <w:t xml:space="preserve">tak </w:t>
      </w:r>
      <w:r w:rsidR="00160BB5">
        <w:rPr>
          <w:szCs w:val="24"/>
        </w:rPr>
        <w:t>základem pro širší matematickou knihovnu.</w:t>
      </w:r>
      <w:r w:rsidR="0046057B">
        <w:rPr>
          <w:szCs w:val="24"/>
        </w:rPr>
        <w:t xml:space="preserve"> Sledování následujícího vývoje je možné navštívit stránku</w:t>
      </w:r>
      <w:r w:rsidR="004E6E41">
        <w:rPr>
          <w:szCs w:val="24"/>
        </w:rPr>
        <w:t xml:space="preserve"> projektu</w:t>
      </w:r>
      <w:r w:rsidR="004E6E41">
        <w:rPr>
          <w:rStyle w:val="Znakapoznpodarou"/>
          <w:szCs w:val="24"/>
        </w:rPr>
        <w:footnoteReference w:id="1"/>
      </w:r>
      <w:r w:rsidR="0046057B">
        <w:rPr>
          <w:szCs w:val="24"/>
        </w:rPr>
        <w:t xml:space="preserve">. </w:t>
      </w:r>
      <w:r w:rsidR="00DB45AD">
        <w:rPr>
          <w:szCs w:val="24"/>
        </w:rPr>
        <w:t>Repositář na této stránce je v době psaní této práce veřejný a pravděpodobně tomu tak bude i nadále.</w:t>
      </w:r>
    </w:p>
    <w:p w14:paraId="7D71B7A6" w14:textId="77777777" w:rsidR="009A4645" w:rsidRDefault="009A4645" w:rsidP="00A01A00">
      <w:pPr>
        <w:pStyle w:val="Nadpis1"/>
      </w:pPr>
      <w:r>
        <w:br w:type="page"/>
      </w:r>
      <w:bookmarkStart w:id="42" w:name="_Toc230212534"/>
      <w:r>
        <w:lastRenderedPageBreak/>
        <w:t>POUŽITÁ LITERATURA</w:t>
      </w:r>
      <w:bookmarkEnd w:id="42"/>
    </w:p>
    <w:p w14:paraId="06ABBC0A" w14:textId="658432FF" w:rsidR="007F3E9F" w:rsidRPr="008C6D71" w:rsidRDefault="008C6D71" w:rsidP="008C6D71">
      <w:pPr>
        <w:pStyle w:val="Textpoznpodarou"/>
        <w:numPr>
          <w:ilvl w:val="0"/>
          <w:numId w:val="13"/>
        </w:numPr>
        <w:spacing w:after="160" w:line="360" w:lineRule="auto"/>
        <w:ind w:left="714" w:hanging="357"/>
        <w:rPr>
          <w:color w:val="000000" w:themeColor="text1"/>
          <w:sz w:val="24"/>
          <w:szCs w:val="24"/>
        </w:rPr>
      </w:pPr>
      <w:proofErr w:type="spellStart"/>
      <w:r w:rsidRPr="008C6D71">
        <w:rPr>
          <w:color w:val="000000" w:themeColor="text1"/>
          <w:sz w:val="24"/>
          <w:szCs w:val="24"/>
        </w:rPr>
        <w:t>Cmglee</w:t>
      </w:r>
      <w:proofErr w:type="spellEnd"/>
      <w:r w:rsidRPr="008C6D71">
        <w:rPr>
          <w:color w:val="000000" w:themeColor="text1"/>
          <w:sz w:val="24"/>
          <w:szCs w:val="24"/>
        </w:rPr>
        <w:t>. </w:t>
      </w:r>
      <w:r w:rsidRPr="008C6D71">
        <w:rPr>
          <w:i/>
          <w:iCs/>
          <w:color w:val="000000" w:themeColor="text1"/>
          <w:sz w:val="24"/>
          <w:szCs w:val="24"/>
        </w:rPr>
        <w:t xml:space="preserve">Tensor </w:t>
      </w:r>
      <w:proofErr w:type="spellStart"/>
      <w:r w:rsidRPr="008C6D71">
        <w:rPr>
          <w:i/>
          <w:iCs/>
          <w:color w:val="000000" w:themeColor="text1"/>
          <w:sz w:val="24"/>
          <w:szCs w:val="24"/>
        </w:rPr>
        <w:t>dimensions.svg</w:t>
      </w:r>
      <w:proofErr w:type="spellEnd"/>
      <w:r w:rsidRPr="008C6D71">
        <w:rPr>
          <w:i/>
          <w:iCs/>
          <w:color w:val="000000" w:themeColor="text1"/>
          <w:sz w:val="24"/>
          <w:szCs w:val="24"/>
        </w:rPr>
        <w:t xml:space="preserve">: </w:t>
      </w:r>
      <w:proofErr w:type="spellStart"/>
      <w:r w:rsidRPr="008C6D71">
        <w:rPr>
          <w:i/>
          <w:iCs/>
          <w:color w:val="000000" w:themeColor="text1"/>
          <w:sz w:val="24"/>
          <w:szCs w:val="24"/>
        </w:rPr>
        <w:t>Comparison</w:t>
      </w:r>
      <w:proofErr w:type="spellEnd"/>
      <w:r w:rsidRPr="008C6D71">
        <w:rPr>
          <w:i/>
          <w:iCs/>
          <w:color w:val="000000" w:themeColor="text1"/>
          <w:sz w:val="24"/>
          <w:szCs w:val="24"/>
        </w:rPr>
        <w:t xml:space="preserve"> </w:t>
      </w:r>
      <w:proofErr w:type="spellStart"/>
      <w:r w:rsidRPr="008C6D71">
        <w:rPr>
          <w:i/>
          <w:iCs/>
          <w:color w:val="000000" w:themeColor="text1"/>
          <w:sz w:val="24"/>
          <w:szCs w:val="24"/>
        </w:rPr>
        <w:t>of</w:t>
      </w:r>
      <w:proofErr w:type="spellEnd"/>
      <w:r w:rsidRPr="008C6D71">
        <w:rPr>
          <w:i/>
          <w:iCs/>
          <w:color w:val="000000" w:themeColor="text1"/>
          <w:sz w:val="24"/>
          <w:szCs w:val="24"/>
        </w:rPr>
        <w:t xml:space="preserve"> </w:t>
      </w:r>
      <w:proofErr w:type="spellStart"/>
      <w:r w:rsidRPr="008C6D71">
        <w:rPr>
          <w:i/>
          <w:iCs/>
          <w:color w:val="000000" w:themeColor="text1"/>
          <w:sz w:val="24"/>
          <w:szCs w:val="24"/>
        </w:rPr>
        <w:t>the</w:t>
      </w:r>
      <w:proofErr w:type="spellEnd"/>
      <w:r w:rsidRPr="008C6D71">
        <w:rPr>
          <w:i/>
          <w:iCs/>
          <w:color w:val="000000" w:themeColor="text1"/>
          <w:sz w:val="24"/>
          <w:szCs w:val="24"/>
        </w:rPr>
        <w:t xml:space="preserve"> </w:t>
      </w:r>
      <w:proofErr w:type="spellStart"/>
      <w:r w:rsidRPr="008C6D71">
        <w:rPr>
          <w:i/>
          <w:iCs/>
          <w:color w:val="000000" w:themeColor="text1"/>
          <w:sz w:val="24"/>
          <w:szCs w:val="24"/>
        </w:rPr>
        <w:t>first</w:t>
      </w:r>
      <w:proofErr w:type="spellEnd"/>
      <w:r w:rsidRPr="008C6D71">
        <w:rPr>
          <w:i/>
          <w:iCs/>
          <w:color w:val="000000" w:themeColor="text1"/>
          <w:sz w:val="24"/>
          <w:szCs w:val="24"/>
        </w:rPr>
        <w:t xml:space="preserve"> </w:t>
      </w:r>
      <w:proofErr w:type="spellStart"/>
      <w:r w:rsidRPr="008C6D71">
        <w:rPr>
          <w:i/>
          <w:iCs/>
          <w:color w:val="000000" w:themeColor="text1"/>
          <w:sz w:val="24"/>
          <w:szCs w:val="24"/>
        </w:rPr>
        <w:t>five</w:t>
      </w:r>
      <w:proofErr w:type="spellEnd"/>
      <w:r w:rsidRPr="008C6D71">
        <w:rPr>
          <w:i/>
          <w:iCs/>
          <w:color w:val="000000" w:themeColor="text1"/>
          <w:sz w:val="24"/>
          <w:szCs w:val="24"/>
        </w:rPr>
        <w:t xml:space="preserve"> </w:t>
      </w:r>
      <w:proofErr w:type="spellStart"/>
      <w:r w:rsidRPr="008C6D71">
        <w:rPr>
          <w:i/>
          <w:iCs/>
          <w:color w:val="000000" w:themeColor="text1"/>
          <w:sz w:val="24"/>
          <w:szCs w:val="24"/>
        </w:rPr>
        <w:t>orders</w:t>
      </w:r>
      <w:proofErr w:type="spellEnd"/>
      <w:r w:rsidRPr="008C6D71">
        <w:rPr>
          <w:i/>
          <w:iCs/>
          <w:color w:val="000000" w:themeColor="text1"/>
          <w:sz w:val="24"/>
          <w:szCs w:val="24"/>
        </w:rPr>
        <w:t xml:space="preserve"> </w:t>
      </w:r>
      <w:proofErr w:type="spellStart"/>
      <w:r w:rsidRPr="008C6D71">
        <w:rPr>
          <w:i/>
          <w:iCs/>
          <w:color w:val="000000" w:themeColor="text1"/>
          <w:sz w:val="24"/>
          <w:szCs w:val="24"/>
        </w:rPr>
        <w:t>of</w:t>
      </w:r>
      <w:proofErr w:type="spellEnd"/>
      <w:r w:rsidRPr="008C6D71">
        <w:rPr>
          <w:i/>
          <w:iCs/>
          <w:color w:val="000000" w:themeColor="text1"/>
          <w:sz w:val="24"/>
          <w:szCs w:val="24"/>
        </w:rPr>
        <w:t xml:space="preserve"> </w:t>
      </w:r>
      <w:proofErr w:type="spellStart"/>
      <w:r w:rsidRPr="008C6D71">
        <w:rPr>
          <w:i/>
          <w:iCs/>
          <w:color w:val="000000" w:themeColor="text1"/>
          <w:sz w:val="24"/>
          <w:szCs w:val="24"/>
        </w:rPr>
        <w:t>tensors</w:t>
      </w:r>
      <w:proofErr w:type="spellEnd"/>
      <w:r w:rsidRPr="008C6D71">
        <w:rPr>
          <w:i/>
          <w:iCs/>
          <w:color w:val="000000" w:themeColor="text1"/>
          <w:sz w:val="24"/>
          <w:szCs w:val="24"/>
        </w:rPr>
        <w:t xml:space="preserve"> by CMG Lee</w:t>
      </w:r>
      <w:r w:rsidRPr="008C6D71">
        <w:rPr>
          <w:color w:val="000000" w:themeColor="text1"/>
          <w:sz w:val="24"/>
          <w:szCs w:val="24"/>
        </w:rPr>
        <w:t xml:space="preserve">. Online. In: </w:t>
      </w:r>
      <w:proofErr w:type="spellStart"/>
      <w:r w:rsidRPr="008C6D71">
        <w:rPr>
          <w:color w:val="000000" w:themeColor="text1"/>
          <w:sz w:val="24"/>
          <w:szCs w:val="24"/>
        </w:rPr>
        <w:t>Wikimedia</w:t>
      </w:r>
      <w:proofErr w:type="spellEnd"/>
      <w:r w:rsidRPr="008C6D71">
        <w:rPr>
          <w:color w:val="000000" w:themeColor="text1"/>
          <w:sz w:val="24"/>
          <w:szCs w:val="24"/>
        </w:rPr>
        <w:t xml:space="preserve"> </w:t>
      </w:r>
      <w:proofErr w:type="spellStart"/>
      <w:r w:rsidRPr="008C6D71">
        <w:rPr>
          <w:color w:val="000000" w:themeColor="text1"/>
          <w:sz w:val="24"/>
          <w:szCs w:val="24"/>
        </w:rPr>
        <w:t>Commons</w:t>
      </w:r>
      <w:proofErr w:type="spellEnd"/>
      <w:r w:rsidRPr="008C6D71">
        <w:rPr>
          <w:color w:val="000000" w:themeColor="text1"/>
          <w:sz w:val="24"/>
          <w:szCs w:val="24"/>
        </w:rPr>
        <w:t>. 2025, 2026-05-14. Dostupné z: </w:t>
      </w:r>
      <w:hyperlink r:id="rId18" w:history="1">
        <w:r w:rsidRPr="008C6D71">
          <w:rPr>
            <w:rStyle w:val="Hypertextovodkaz"/>
            <w:color w:val="000000" w:themeColor="text1"/>
            <w:sz w:val="24"/>
            <w:szCs w:val="24"/>
            <w:u w:val="none"/>
          </w:rPr>
          <w:t>https://upload.wikimedia.org/wikipedia/commons/thumb/c/cd/Tensor_dimensions.svg</w:t>
        </w:r>
      </w:hyperlink>
      <w:r w:rsidRPr="008C6D71">
        <w:rPr>
          <w:color w:val="000000" w:themeColor="text1"/>
          <w:sz w:val="24"/>
          <w:szCs w:val="24"/>
        </w:rPr>
        <w:t>. [cit. 2026-05-20].</w:t>
      </w:r>
    </w:p>
    <w:p w14:paraId="1E4D5EEF" w14:textId="08ECFCD2" w:rsidR="00D64AD5" w:rsidRPr="008C6D71" w:rsidRDefault="00B6158B" w:rsidP="00A00F79">
      <w:pPr>
        <w:pStyle w:val="Textpoznpodarou"/>
        <w:numPr>
          <w:ilvl w:val="0"/>
          <w:numId w:val="13"/>
        </w:numPr>
        <w:spacing w:after="160" w:line="360" w:lineRule="auto"/>
        <w:rPr>
          <w:color w:val="000000" w:themeColor="text1"/>
          <w:sz w:val="24"/>
          <w:szCs w:val="24"/>
        </w:rPr>
      </w:pPr>
      <w:proofErr w:type="spellStart"/>
      <w:r w:rsidRPr="008C6D71">
        <w:rPr>
          <w:i/>
          <w:iCs/>
          <w:color w:val="000000" w:themeColor="text1"/>
          <w:sz w:val="24"/>
          <w:szCs w:val="24"/>
        </w:rPr>
        <w:t>Xtensor</w:t>
      </w:r>
      <w:proofErr w:type="spellEnd"/>
      <w:r w:rsidRPr="008C6D71">
        <w:rPr>
          <w:color w:val="000000" w:themeColor="text1"/>
          <w:sz w:val="24"/>
          <w:szCs w:val="24"/>
        </w:rPr>
        <w:t xml:space="preserve">. Online. </w:t>
      </w:r>
      <w:proofErr w:type="spellStart"/>
      <w:r w:rsidRPr="008C6D71">
        <w:rPr>
          <w:color w:val="000000" w:themeColor="text1"/>
          <w:sz w:val="24"/>
          <w:szCs w:val="24"/>
        </w:rPr>
        <w:t>Github</w:t>
      </w:r>
      <w:proofErr w:type="spellEnd"/>
      <w:r w:rsidRPr="008C6D71">
        <w:rPr>
          <w:color w:val="000000" w:themeColor="text1"/>
          <w:sz w:val="24"/>
          <w:szCs w:val="24"/>
        </w:rPr>
        <w:t>. 2016. Dostupné z: </w:t>
      </w:r>
      <w:hyperlink r:id="rId19" w:history="1">
        <w:r w:rsidRPr="008C6D71">
          <w:rPr>
            <w:rStyle w:val="Hypertextovodkaz"/>
            <w:color w:val="000000" w:themeColor="text1"/>
            <w:sz w:val="24"/>
            <w:szCs w:val="24"/>
            <w:u w:val="none"/>
          </w:rPr>
          <w:t>https://github.com/</w:t>
        </w:r>
        <w:proofErr w:type="spellStart"/>
        <w:r w:rsidRPr="008C6D71">
          <w:rPr>
            <w:rStyle w:val="Hypertextovodkaz"/>
            <w:color w:val="000000" w:themeColor="text1"/>
            <w:sz w:val="24"/>
            <w:szCs w:val="24"/>
            <w:u w:val="none"/>
          </w:rPr>
          <w:t>xtensor-stack</w:t>
        </w:r>
        <w:proofErr w:type="spellEnd"/>
        <w:r w:rsidRPr="008C6D71">
          <w:rPr>
            <w:rStyle w:val="Hypertextovodkaz"/>
            <w:color w:val="000000" w:themeColor="text1"/>
            <w:sz w:val="24"/>
            <w:szCs w:val="24"/>
            <w:u w:val="none"/>
          </w:rPr>
          <w:t>/</w:t>
        </w:r>
        <w:proofErr w:type="spellStart"/>
        <w:r w:rsidRPr="008C6D71">
          <w:rPr>
            <w:rStyle w:val="Hypertextovodkaz"/>
            <w:color w:val="000000" w:themeColor="text1"/>
            <w:sz w:val="24"/>
            <w:szCs w:val="24"/>
            <w:u w:val="none"/>
          </w:rPr>
          <w:t>xtensor</w:t>
        </w:r>
        <w:proofErr w:type="spellEnd"/>
      </w:hyperlink>
      <w:r w:rsidRPr="008C6D71">
        <w:rPr>
          <w:color w:val="000000" w:themeColor="text1"/>
          <w:sz w:val="24"/>
          <w:szCs w:val="24"/>
        </w:rPr>
        <w:t xml:space="preserve">. [cit. 2026-05-16]. </w:t>
      </w:r>
    </w:p>
    <w:p w14:paraId="07A22447" w14:textId="77777777" w:rsidR="00526B91" w:rsidRPr="008C6D71" w:rsidRDefault="00526B91"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 xml:space="preserve">GUENNEBAUD, </w:t>
      </w:r>
      <w:proofErr w:type="spellStart"/>
      <w:r w:rsidRPr="008C6D71">
        <w:rPr>
          <w:color w:val="000000" w:themeColor="text1"/>
          <w:sz w:val="24"/>
          <w:szCs w:val="24"/>
        </w:rPr>
        <w:t>Gaël</w:t>
      </w:r>
      <w:proofErr w:type="spellEnd"/>
      <w:r w:rsidRPr="008C6D71">
        <w:rPr>
          <w:color w:val="000000" w:themeColor="text1"/>
          <w:sz w:val="24"/>
          <w:szCs w:val="24"/>
        </w:rPr>
        <w:t xml:space="preserve"> a JACOB, </w:t>
      </w:r>
      <w:proofErr w:type="spellStart"/>
      <w:r w:rsidRPr="008C6D71">
        <w:rPr>
          <w:color w:val="000000" w:themeColor="text1"/>
          <w:sz w:val="24"/>
          <w:szCs w:val="24"/>
        </w:rPr>
        <w:t>Benoît</w:t>
      </w:r>
      <w:proofErr w:type="spellEnd"/>
      <w:r w:rsidRPr="008C6D71">
        <w:rPr>
          <w:color w:val="000000" w:themeColor="text1"/>
          <w:sz w:val="24"/>
          <w:szCs w:val="24"/>
        </w:rPr>
        <w:t>. </w:t>
      </w:r>
      <w:proofErr w:type="spellStart"/>
      <w:r w:rsidRPr="008C6D71">
        <w:rPr>
          <w:i/>
          <w:iCs/>
          <w:color w:val="000000" w:themeColor="text1"/>
          <w:sz w:val="24"/>
          <w:szCs w:val="24"/>
        </w:rPr>
        <w:t>Eigen</w:t>
      </w:r>
      <w:proofErr w:type="spellEnd"/>
      <w:r w:rsidRPr="008C6D71">
        <w:rPr>
          <w:color w:val="000000" w:themeColor="text1"/>
          <w:sz w:val="24"/>
          <w:szCs w:val="24"/>
        </w:rPr>
        <w:t xml:space="preserve">. Online. </w:t>
      </w:r>
      <w:proofErr w:type="spellStart"/>
      <w:r w:rsidRPr="008C6D71">
        <w:rPr>
          <w:color w:val="000000" w:themeColor="text1"/>
          <w:sz w:val="24"/>
          <w:szCs w:val="24"/>
        </w:rPr>
        <w:t>GitLab</w:t>
      </w:r>
      <w:proofErr w:type="spellEnd"/>
      <w:r w:rsidRPr="008C6D71">
        <w:rPr>
          <w:color w:val="000000" w:themeColor="text1"/>
          <w:sz w:val="24"/>
          <w:szCs w:val="24"/>
        </w:rPr>
        <w:t>. 2010. Dostupné z: </w:t>
      </w:r>
      <w:hyperlink r:id="rId20" w:history="1">
        <w:r w:rsidRPr="008C6D71">
          <w:rPr>
            <w:rStyle w:val="Hypertextovodkaz"/>
            <w:color w:val="000000" w:themeColor="text1"/>
            <w:sz w:val="24"/>
            <w:szCs w:val="24"/>
            <w:u w:val="none"/>
          </w:rPr>
          <w:t>https://libeigen.gitlab.io</w:t>
        </w:r>
      </w:hyperlink>
      <w:r w:rsidRPr="008C6D71">
        <w:rPr>
          <w:color w:val="000000" w:themeColor="text1"/>
          <w:sz w:val="24"/>
          <w:szCs w:val="24"/>
        </w:rPr>
        <w:t>. [cit. 2026-05-16].</w:t>
      </w:r>
    </w:p>
    <w:p w14:paraId="7E95BA92" w14:textId="291E39F5" w:rsidR="006C02E7" w:rsidRPr="008C6D71" w:rsidRDefault="006C02E7"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 xml:space="preserve">SOLOMONIK, Edgar; MATTHEWS, </w:t>
      </w:r>
      <w:proofErr w:type="spellStart"/>
      <w:r w:rsidRPr="008C6D71">
        <w:rPr>
          <w:color w:val="000000" w:themeColor="text1"/>
          <w:sz w:val="24"/>
          <w:szCs w:val="24"/>
        </w:rPr>
        <w:t>Devin</w:t>
      </w:r>
      <w:proofErr w:type="spellEnd"/>
      <w:r w:rsidRPr="008C6D71">
        <w:rPr>
          <w:color w:val="000000" w:themeColor="text1"/>
          <w:sz w:val="24"/>
          <w:szCs w:val="24"/>
        </w:rPr>
        <w:t xml:space="preserve">; HAMMOND, </w:t>
      </w:r>
      <w:proofErr w:type="spellStart"/>
      <w:r w:rsidRPr="008C6D71">
        <w:rPr>
          <w:color w:val="000000" w:themeColor="text1"/>
          <w:sz w:val="24"/>
          <w:szCs w:val="24"/>
        </w:rPr>
        <w:t>Jeff</w:t>
      </w:r>
      <w:proofErr w:type="spellEnd"/>
      <w:r w:rsidRPr="008C6D71">
        <w:rPr>
          <w:color w:val="000000" w:themeColor="text1"/>
          <w:sz w:val="24"/>
          <w:szCs w:val="24"/>
        </w:rPr>
        <w:t xml:space="preserve"> R; STANTON, John F. a DEMMEL, James. A </w:t>
      </w:r>
      <w:proofErr w:type="spellStart"/>
      <w:r w:rsidRPr="008C6D71">
        <w:rPr>
          <w:color w:val="000000" w:themeColor="text1"/>
          <w:sz w:val="24"/>
          <w:szCs w:val="24"/>
        </w:rPr>
        <w:t>massively</w:t>
      </w:r>
      <w:proofErr w:type="spellEnd"/>
      <w:r w:rsidRPr="008C6D71">
        <w:rPr>
          <w:color w:val="000000" w:themeColor="text1"/>
          <w:sz w:val="24"/>
          <w:szCs w:val="24"/>
        </w:rPr>
        <w:t xml:space="preserve"> </w:t>
      </w:r>
      <w:proofErr w:type="spellStart"/>
      <w:r w:rsidRPr="008C6D71">
        <w:rPr>
          <w:color w:val="000000" w:themeColor="text1"/>
          <w:sz w:val="24"/>
          <w:szCs w:val="24"/>
        </w:rPr>
        <w:t>parallel</w:t>
      </w:r>
      <w:proofErr w:type="spellEnd"/>
      <w:r w:rsidRPr="008C6D71">
        <w:rPr>
          <w:color w:val="000000" w:themeColor="text1"/>
          <w:sz w:val="24"/>
          <w:szCs w:val="24"/>
        </w:rPr>
        <w:t xml:space="preserve"> tensor </w:t>
      </w:r>
      <w:proofErr w:type="spellStart"/>
      <w:r w:rsidRPr="008C6D71">
        <w:rPr>
          <w:color w:val="000000" w:themeColor="text1"/>
          <w:sz w:val="24"/>
          <w:szCs w:val="24"/>
        </w:rPr>
        <w:t>contraction</w:t>
      </w:r>
      <w:proofErr w:type="spellEnd"/>
      <w:r w:rsidRPr="008C6D71">
        <w:rPr>
          <w:color w:val="000000" w:themeColor="text1"/>
          <w:sz w:val="24"/>
          <w:szCs w:val="24"/>
        </w:rPr>
        <w:t xml:space="preserve"> framework </w:t>
      </w:r>
      <w:proofErr w:type="spellStart"/>
      <w:r w:rsidRPr="008C6D71">
        <w:rPr>
          <w:color w:val="000000" w:themeColor="text1"/>
          <w:sz w:val="24"/>
          <w:szCs w:val="24"/>
        </w:rPr>
        <w:t>for</w:t>
      </w:r>
      <w:proofErr w:type="spellEnd"/>
      <w:r w:rsidRPr="008C6D71">
        <w:rPr>
          <w:color w:val="000000" w:themeColor="text1"/>
          <w:sz w:val="24"/>
          <w:szCs w:val="24"/>
        </w:rPr>
        <w:t xml:space="preserve"> </w:t>
      </w:r>
      <w:proofErr w:type="spellStart"/>
      <w:r w:rsidRPr="008C6D71">
        <w:rPr>
          <w:color w:val="000000" w:themeColor="text1"/>
          <w:sz w:val="24"/>
          <w:szCs w:val="24"/>
        </w:rPr>
        <w:t>coupled</w:t>
      </w:r>
      <w:proofErr w:type="spellEnd"/>
      <w:r w:rsidRPr="008C6D71">
        <w:rPr>
          <w:color w:val="000000" w:themeColor="text1"/>
          <w:sz w:val="24"/>
          <w:szCs w:val="24"/>
        </w:rPr>
        <w:t>-cluster. </w:t>
      </w:r>
      <w:proofErr w:type="spellStart"/>
      <w:r w:rsidRPr="008C6D71">
        <w:rPr>
          <w:i/>
          <w:iCs/>
          <w:color w:val="000000" w:themeColor="text1"/>
          <w:sz w:val="24"/>
          <w:szCs w:val="24"/>
        </w:rPr>
        <w:t>Journal</w:t>
      </w:r>
      <w:proofErr w:type="spellEnd"/>
      <w:r w:rsidRPr="008C6D71">
        <w:rPr>
          <w:i/>
          <w:iCs/>
          <w:color w:val="000000" w:themeColor="text1"/>
          <w:sz w:val="24"/>
          <w:szCs w:val="24"/>
        </w:rPr>
        <w:t xml:space="preserve"> </w:t>
      </w:r>
      <w:proofErr w:type="spellStart"/>
      <w:r w:rsidRPr="008C6D71">
        <w:rPr>
          <w:i/>
          <w:iCs/>
          <w:color w:val="000000" w:themeColor="text1"/>
          <w:sz w:val="24"/>
          <w:szCs w:val="24"/>
        </w:rPr>
        <w:t>of</w:t>
      </w:r>
      <w:proofErr w:type="spellEnd"/>
      <w:r w:rsidRPr="008C6D71">
        <w:rPr>
          <w:i/>
          <w:iCs/>
          <w:color w:val="000000" w:themeColor="text1"/>
          <w:sz w:val="24"/>
          <w:szCs w:val="24"/>
        </w:rPr>
        <w:t xml:space="preserve"> </w:t>
      </w:r>
      <w:proofErr w:type="spellStart"/>
      <w:r w:rsidRPr="008C6D71">
        <w:rPr>
          <w:i/>
          <w:iCs/>
          <w:color w:val="000000" w:themeColor="text1"/>
          <w:sz w:val="24"/>
          <w:szCs w:val="24"/>
        </w:rPr>
        <w:t>Parallel</w:t>
      </w:r>
      <w:proofErr w:type="spellEnd"/>
      <w:r w:rsidRPr="008C6D71">
        <w:rPr>
          <w:i/>
          <w:iCs/>
          <w:color w:val="000000" w:themeColor="text1"/>
          <w:sz w:val="24"/>
          <w:szCs w:val="24"/>
        </w:rPr>
        <w:t xml:space="preserve"> and </w:t>
      </w:r>
      <w:proofErr w:type="spellStart"/>
      <w:r w:rsidRPr="008C6D71">
        <w:rPr>
          <w:i/>
          <w:iCs/>
          <w:color w:val="000000" w:themeColor="text1"/>
          <w:sz w:val="24"/>
          <w:szCs w:val="24"/>
        </w:rPr>
        <w:t>Distributed</w:t>
      </w:r>
      <w:proofErr w:type="spellEnd"/>
      <w:r w:rsidRPr="008C6D71">
        <w:rPr>
          <w:i/>
          <w:iCs/>
          <w:color w:val="000000" w:themeColor="text1"/>
          <w:sz w:val="24"/>
          <w:szCs w:val="24"/>
        </w:rPr>
        <w:t xml:space="preserve"> </w:t>
      </w:r>
      <w:proofErr w:type="spellStart"/>
      <w:r w:rsidRPr="008C6D71">
        <w:rPr>
          <w:i/>
          <w:iCs/>
          <w:color w:val="000000" w:themeColor="text1"/>
          <w:sz w:val="24"/>
          <w:szCs w:val="24"/>
        </w:rPr>
        <w:t>Computing</w:t>
      </w:r>
      <w:proofErr w:type="spellEnd"/>
      <w:r w:rsidRPr="008C6D71">
        <w:rPr>
          <w:color w:val="000000" w:themeColor="text1"/>
          <w:sz w:val="24"/>
          <w:szCs w:val="24"/>
        </w:rPr>
        <w:t xml:space="preserve">. 2014, vol. 2014, no. 74, s. 3176-3190. ISSN 0743-7315. </w:t>
      </w:r>
    </w:p>
    <w:p w14:paraId="43FBDF1B" w14:textId="77777777" w:rsidR="00EB6A18" w:rsidRPr="008C6D71" w:rsidRDefault="00EB6A18"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 xml:space="preserve">International Workshop on </w:t>
      </w:r>
      <w:proofErr w:type="spellStart"/>
      <w:r w:rsidRPr="008C6D71">
        <w:rPr>
          <w:color w:val="000000" w:themeColor="text1"/>
          <w:sz w:val="24"/>
          <w:szCs w:val="24"/>
        </w:rPr>
        <w:t>OpenCL</w:t>
      </w:r>
      <w:proofErr w:type="spellEnd"/>
      <w:r w:rsidRPr="008C6D71">
        <w:rPr>
          <w:color w:val="000000" w:themeColor="text1"/>
          <w:sz w:val="24"/>
          <w:szCs w:val="24"/>
        </w:rPr>
        <w:t>. Online. 2023. ISBN 9798400707452. Dostupné z: </w:t>
      </w:r>
      <w:hyperlink r:id="rId21" w:history="1">
        <w:r w:rsidRPr="008C6D71">
          <w:rPr>
            <w:rStyle w:val="Hypertextovodkaz"/>
            <w:color w:val="000000" w:themeColor="text1"/>
            <w:sz w:val="24"/>
            <w:szCs w:val="24"/>
            <w:u w:val="none"/>
          </w:rPr>
          <w:t>https://doi.org/10.1145/3585341</w:t>
        </w:r>
      </w:hyperlink>
      <w:r w:rsidRPr="008C6D71">
        <w:rPr>
          <w:color w:val="000000" w:themeColor="text1"/>
          <w:sz w:val="24"/>
          <w:szCs w:val="24"/>
        </w:rPr>
        <w:t>. [cit. 2026-05-17].</w:t>
      </w:r>
    </w:p>
    <w:p w14:paraId="54B15BD8" w14:textId="77777777" w:rsidR="00783AFF" w:rsidRPr="008C6D71" w:rsidRDefault="00783AFF" w:rsidP="00BC14AF">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 xml:space="preserve">THE KHRONOS® SYCL™ WORKING GROUP. SYCL 2020 </w:t>
      </w:r>
      <w:proofErr w:type="spellStart"/>
      <w:r w:rsidRPr="008C6D71">
        <w:rPr>
          <w:color w:val="000000" w:themeColor="text1"/>
          <w:sz w:val="24"/>
          <w:szCs w:val="24"/>
        </w:rPr>
        <w:t>rev</w:t>
      </w:r>
      <w:proofErr w:type="spellEnd"/>
      <w:r w:rsidRPr="008C6D71">
        <w:rPr>
          <w:color w:val="000000" w:themeColor="text1"/>
          <w:sz w:val="24"/>
          <w:szCs w:val="24"/>
        </w:rPr>
        <w:t xml:space="preserve"> 11, </w:t>
      </w:r>
      <w:r w:rsidRPr="008C6D71">
        <w:rPr>
          <w:i/>
          <w:iCs/>
          <w:color w:val="000000" w:themeColor="text1"/>
          <w:sz w:val="24"/>
          <w:szCs w:val="24"/>
        </w:rPr>
        <w:t xml:space="preserve">SYCL™ 2020 </w:t>
      </w:r>
      <w:proofErr w:type="spellStart"/>
      <w:r w:rsidRPr="008C6D71">
        <w:rPr>
          <w:i/>
          <w:iCs/>
          <w:color w:val="000000" w:themeColor="text1"/>
          <w:sz w:val="24"/>
          <w:szCs w:val="24"/>
        </w:rPr>
        <w:t>Specification</w:t>
      </w:r>
      <w:proofErr w:type="spellEnd"/>
      <w:r w:rsidRPr="008C6D71">
        <w:rPr>
          <w:color w:val="000000" w:themeColor="text1"/>
          <w:sz w:val="24"/>
          <w:szCs w:val="24"/>
        </w:rPr>
        <w:t xml:space="preserve">. </w:t>
      </w:r>
      <w:proofErr w:type="spellStart"/>
      <w:r w:rsidRPr="008C6D71">
        <w:rPr>
          <w:color w:val="000000" w:themeColor="text1"/>
          <w:sz w:val="24"/>
          <w:szCs w:val="24"/>
        </w:rPr>
        <w:t>Revision</w:t>
      </w:r>
      <w:proofErr w:type="spellEnd"/>
      <w:r w:rsidRPr="008C6D71">
        <w:rPr>
          <w:color w:val="000000" w:themeColor="text1"/>
          <w:sz w:val="24"/>
          <w:szCs w:val="24"/>
        </w:rPr>
        <w:t xml:space="preserve"> 11.</w:t>
      </w:r>
    </w:p>
    <w:p w14:paraId="3B33C98D" w14:textId="77777777" w:rsidR="003C03FE" w:rsidRPr="008C6D71" w:rsidRDefault="00D810E5" w:rsidP="003C03FE">
      <w:pPr>
        <w:pStyle w:val="Textpoznpodarou"/>
        <w:numPr>
          <w:ilvl w:val="0"/>
          <w:numId w:val="13"/>
        </w:numPr>
        <w:spacing w:after="160" w:line="360" w:lineRule="auto"/>
        <w:rPr>
          <w:color w:val="000000" w:themeColor="text1"/>
          <w:sz w:val="24"/>
          <w:szCs w:val="24"/>
        </w:rPr>
      </w:pPr>
      <w:r w:rsidRPr="008C6D71">
        <w:rPr>
          <w:i/>
          <w:iCs/>
          <w:color w:val="000000" w:themeColor="text1"/>
          <w:sz w:val="24"/>
          <w:szCs w:val="24"/>
        </w:rPr>
        <w:t xml:space="preserve">Intel® 64 and IA-32 </w:t>
      </w:r>
      <w:proofErr w:type="spellStart"/>
      <w:r w:rsidRPr="008C6D71">
        <w:rPr>
          <w:i/>
          <w:iCs/>
          <w:color w:val="000000" w:themeColor="text1"/>
          <w:sz w:val="24"/>
          <w:szCs w:val="24"/>
        </w:rPr>
        <w:t>Architectures</w:t>
      </w:r>
      <w:proofErr w:type="spellEnd"/>
      <w:r w:rsidRPr="008C6D71">
        <w:rPr>
          <w:i/>
          <w:iCs/>
          <w:color w:val="000000" w:themeColor="text1"/>
          <w:sz w:val="24"/>
          <w:szCs w:val="24"/>
        </w:rPr>
        <w:t xml:space="preserve"> </w:t>
      </w:r>
      <w:proofErr w:type="spellStart"/>
      <w:r w:rsidRPr="008C6D71">
        <w:rPr>
          <w:i/>
          <w:iCs/>
          <w:color w:val="000000" w:themeColor="text1"/>
          <w:sz w:val="24"/>
          <w:szCs w:val="24"/>
        </w:rPr>
        <w:t>Optimization</w:t>
      </w:r>
      <w:proofErr w:type="spellEnd"/>
      <w:r w:rsidRPr="008C6D71">
        <w:rPr>
          <w:i/>
          <w:iCs/>
          <w:color w:val="000000" w:themeColor="text1"/>
          <w:sz w:val="24"/>
          <w:szCs w:val="24"/>
        </w:rPr>
        <w:t xml:space="preserve"> Reference </w:t>
      </w:r>
      <w:proofErr w:type="spellStart"/>
      <w:r w:rsidRPr="008C6D71">
        <w:rPr>
          <w:i/>
          <w:iCs/>
          <w:color w:val="000000" w:themeColor="text1"/>
          <w:sz w:val="24"/>
          <w:szCs w:val="24"/>
        </w:rPr>
        <w:t>Manual</w:t>
      </w:r>
      <w:proofErr w:type="spellEnd"/>
      <w:r w:rsidRPr="008C6D71">
        <w:rPr>
          <w:i/>
          <w:iCs/>
          <w:color w:val="000000" w:themeColor="text1"/>
          <w:sz w:val="24"/>
          <w:szCs w:val="24"/>
        </w:rPr>
        <w:t xml:space="preserve"> </w:t>
      </w:r>
      <w:proofErr w:type="spellStart"/>
      <w:r w:rsidRPr="008C6D71">
        <w:rPr>
          <w:i/>
          <w:iCs/>
          <w:color w:val="000000" w:themeColor="text1"/>
          <w:sz w:val="24"/>
          <w:szCs w:val="24"/>
        </w:rPr>
        <w:t>Volume</w:t>
      </w:r>
      <w:proofErr w:type="spellEnd"/>
      <w:r w:rsidRPr="008C6D71">
        <w:rPr>
          <w:i/>
          <w:iCs/>
          <w:color w:val="000000" w:themeColor="text1"/>
          <w:sz w:val="24"/>
          <w:szCs w:val="24"/>
        </w:rPr>
        <w:t xml:space="preserve"> 1</w:t>
      </w:r>
      <w:r w:rsidRPr="008C6D71">
        <w:rPr>
          <w:color w:val="000000" w:themeColor="text1"/>
          <w:sz w:val="24"/>
          <w:szCs w:val="24"/>
        </w:rPr>
        <w:t>. Online. Intel. 2024. Dostupné z: </w:t>
      </w:r>
      <w:hyperlink r:id="rId22" w:history="1">
        <w:r w:rsidRPr="008C6D71">
          <w:rPr>
            <w:rStyle w:val="Hypertextovodkaz"/>
            <w:color w:val="000000" w:themeColor="text1"/>
            <w:sz w:val="24"/>
            <w:szCs w:val="24"/>
            <w:u w:val="none"/>
          </w:rPr>
          <w:t>https://www.intel.com/content/www/us/en/content-details/821612/intel-64-and-ia-32-architectures-optimization-reference-manual-volume-1.html</w:t>
        </w:r>
      </w:hyperlink>
      <w:r w:rsidRPr="008C6D71">
        <w:rPr>
          <w:color w:val="000000" w:themeColor="text1"/>
          <w:sz w:val="24"/>
          <w:szCs w:val="24"/>
        </w:rPr>
        <w:t>. [cit. 2026-05-16].</w:t>
      </w:r>
    </w:p>
    <w:p w14:paraId="482BE808" w14:textId="787F0019" w:rsidR="00482D6F" w:rsidRPr="008C6D71" w:rsidRDefault="003C03FE"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O'DWYER, Arthur a KIRCHEIS, Federico. </w:t>
      </w:r>
      <w:r w:rsidRPr="008C6D71">
        <w:rPr>
          <w:i/>
          <w:iCs/>
          <w:color w:val="000000" w:themeColor="text1"/>
          <w:sz w:val="24"/>
          <w:szCs w:val="24"/>
        </w:rPr>
        <w:t xml:space="preserve">P2447R6 </w:t>
      </w:r>
      <w:proofErr w:type="spellStart"/>
      <w:proofErr w:type="gramStart"/>
      <w:r w:rsidRPr="008C6D71">
        <w:rPr>
          <w:i/>
          <w:iCs/>
          <w:color w:val="000000" w:themeColor="text1"/>
          <w:sz w:val="24"/>
          <w:szCs w:val="24"/>
        </w:rPr>
        <w:t>std</w:t>
      </w:r>
      <w:proofErr w:type="spellEnd"/>
      <w:r w:rsidRPr="008C6D71">
        <w:rPr>
          <w:i/>
          <w:iCs/>
          <w:color w:val="000000" w:themeColor="text1"/>
          <w:sz w:val="24"/>
          <w:szCs w:val="24"/>
        </w:rPr>
        <w:t>::</w:t>
      </w:r>
      <w:proofErr w:type="spellStart"/>
      <w:proofErr w:type="gramEnd"/>
      <w:r w:rsidRPr="008C6D71">
        <w:rPr>
          <w:i/>
          <w:iCs/>
          <w:color w:val="000000" w:themeColor="text1"/>
          <w:sz w:val="24"/>
          <w:szCs w:val="24"/>
        </w:rPr>
        <w:t>span</w:t>
      </w:r>
      <w:proofErr w:type="spellEnd"/>
      <w:r w:rsidRPr="008C6D71">
        <w:rPr>
          <w:i/>
          <w:iCs/>
          <w:color w:val="000000" w:themeColor="text1"/>
          <w:sz w:val="24"/>
          <w:szCs w:val="24"/>
        </w:rPr>
        <w:t xml:space="preserve"> </w:t>
      </w:r>
      <w:proofErr w:type="spellStart"/>
      <w:r w:rsidRPr="008C6D71">
        <w:rPr>
          <w:i/>
          <w:iCs/>
          <w:color w:val="000000" w:themeColor="text1"/>
          <w:sz w:val="24"/>
          <w:szCs w:val="24"/>
        </w:rPr>
        <w:t>over</w:t>
      </w:r>
      <w:proofErr w:type="spellEnd"/>
      <w:r w:rsidRPr="008C6D71">
        <w:rPr>
          <w:i/>
          <w:iCs/>
          <w:color w:val="000000" w:themeColor="text1"/>
          <w:sz w:val="24"/>
          <w:szCs w:val="24"/>
        </w:rPr>
        <w:t xml:space="preserve"> </w:t>
      </w:r>
      <w:proofErr w:type="spellStart"/>
      <w:r w:rsidRPr="008C6D71">
        <w:rPr>
          <w:i/>
          <w:iCs/>
          <w:color w:val="000000" w:themeColor="text1"/>
          <w:sz w:val="24"/>
          <w:szCs w:val="24"/>
        </w:rPr>
        <w:t>an</w:t>
      </w:r>
      <w:proofErr w:type="spellEnd"/>
      <w:r w:rsidRPr="008C6D71">
        <w:rPr>
          <w:i/>
          <w:iCs/>
          <w:color w:val="000000" w:themeColor="text1"/>
          <w:sz w:val="24"/>
          <w:szCs w:val="24"/>
        </w:rPr>
        <w:t xml:space="preserve"> </w:t>
      </w:r>
      <w:proofErr w:type="spellStart"/>
      <w:r w:rsidRPr="008C6D71">
        <w:rPr>
          <w:i/>
          <w:iCs/>
          <w:color w:val="000000" w:themeColor="text1"/>
          <w:sz w:val="24"/>
          <w:szCs w:val="24"/>
        </w:rPr>
        <w:t>initializer</w:t>
      </w:r>
      <w:proofErr w:type="spellEnd"/>
      <w:r w:rsidRPr="008C6D71">
        <w:rPr>
          <w:i/>
          <w:iCs/>
          <w:color w:val="000000" w:themeColor="text1"/>
          <w:sz w:val="24"/>
          <w:szCs w:val="24"/>
        </w:rPr>
        <w:t xml:space="preserve"> list</w:t>
      </w:r>
      <w:r w:rsidRPr="008C6D71">
        <w:rPr>
          <w:color w:val="000000" w:themeColor="text1"/>
          <w:sz w:val="24"/>
          <w:szCs w:val="24"/>
        </w:rPr>
        <w:t xml:space="preserve">. Online. Open </w:t>
      </w:r>
      <w:proofErr w:type="spellStart"/>
      <w:r w:rsidRPr="008C6D71">
        <w:rPr>
          <w:color w:val="000000" w:themeColor="text1"/>
          <w:sz w:val="24"/>
          <w:szCs w:val="24"/>
        </w:rPr>
        <w:t>Standards</w:t>
      </w:r>
      <w:proofErr w:type="spellEnd"/>
      <w:r w:rsidRPr="008C6D71">
        <w:rPr>
          <w:color w:val="000000" w:themeColor="text1"/>
          <w:sz w:val="24"/>
          <w:szCs w:val="24"/>
        </w:rPr>
        <w:t>. 2023. Dostupné z: </w:t>
      </w:r>
      <w:hyperlink r:id="rId23" w:history="1">
        <w:r w:rsidRPr="008C6D71">
          <w:rPr>
            <w:rStyle w:val="Hypertextovodkaz"/>
            <w:color w:val="000000" w:themeColor="text1"/>
            <w:sz w:val="24"/>
            <w:szCs w:val="24"/>
            <w:u w:val="none"/>
          </w:rPr>
          <w:t>https://www.open-std.org/jtc1/sc22/wg21/docs/papers/2023/p2447r6.html</w:t>
        </w:r>
      </w:hyperlink>
      <w:r w:rsidRPr="008C6D71">
        <w:rPr>
          <w:color w:val="000000" w:themeColor="text1"/>
          <w:sz w:val="24"/>
          <w:szCs w:val="24"/>
        </w:rPr>
        <w:t>. [cit. 2026-05-17].</w:t>
      </w:r>
    </w:p>
    <w:p w14:paraId="497F1F73" w14:textId="4E51739E" w:rsidR="00FE3E3A" w:rsidRPr="008C6D71" w:rsidRDefault="00FE3E3A"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HOEMMEN, Mark; KAMIŃSKI, Tomasz; SONG, Tim a WAKELY, Jonathan. </w:t>
      </w:r>
      <w:r w:rsidRPr="008C6D71">
        <w:rPr>
          <w:i/>
          <w:iCs/>
          <w:color w:val="000000" w:themeColor="text1"/>
          <w:sz w:val="24"/>
          <w:szCs w:val="24"/>
        </w:rPr>
        <w:t xml:space="preserve">P4144R1 </w:t>
      </w:r>
      <w:proofErr w:type="spellStart"/>
      <w:r w:rsidRPr="008C6D71">
        <w:rPr>
          <w:i/>
          <w:iCs/>
          <w:color w:val="000000" w:themeColor="text1"/>
          <w:sz w:val="24"/>
          <w:szCs w:val="24"/>
        </w:rPr>
        <w:t>Remove</w:t>
      </w:r>
      <w:proofErr w:type="spellEnd"/>
      <w:r w:rsidRPr="008C6D71">
        <w:rPr>
          <w:i/>
          <w:iCs/>
          <w:color w:val="000000" w:themeColor="text1"/>
          <w:sz w:val="24"/>
          <w:szCs w:val="24"/>
        </w:rPr>
        <w:t xml:space="preserve"> </w:t>
      </w:r>
      <w:proofErr w:type="spellStart"/>
      <w:r w:rsidRPr="008C6D71">
        <w:rPr>
          <w:i/>
          <w:iCs/>
          <w:color w:val="000000" w:themeColor="text1"/>
          <w:sz w:val="24"/>
          <w:szCs w:val="24"/>
        </w:rPr>
        <w:t>span’s</w:t>
      </w:r>
      <w:proofErr w:type="spellEnd"/>
      <w:r w:rsidRPr="008C6D71">
        <w:rPr>
          <w:i/>
          <w:iCs/>
          <w:color w:val="000000" w:themeColor="text1"/>
          <w:sz w:val="24"/>
          <w:szCs w:val="24"/>
        </w:rPr>
        <w:t xml:space="preserve"> </w:t>
      </w:r>
      <w:proofErr w:type="spellStart"/>
      <w:r w:rsidRPr="008C6D71">
        <w:rPr>
          <w:i/>
          <w:iCs/>
          <w:color w:val="000000" w:themeColor="text1"/>
          <w:sz w:val="24"/>
          <w:szCs w:val="24"/>
        </w:rPr>
        <w:t>initializer_list</w:t>
      </w:r>
      <w:proofErr w:type="spellEnd"/>
      <w:r w:rsidRPr="008C6D71">
        <w:rPr>
          <w:i/>
          <w:iCs/>
          <w:color w:val="000000" w:themeColor="text1"/>
          <w:sz w:val="24"/>
          <w:szCs w:val="24"/>
        </w:rPr>
        <w:t xml:space="preserve"> </w:t>
      </w:r>
      <w:proofErr w:type="spellStart"/>
      <w:r w:rsidRPr="008C6D71">
        <w:rPr>
          <w:i/>
          <w:iCs/>
          <w:color w:val="000000" w:themeColor="text1"/>
          <w:sz w:val="24"/>
          <w:szCs w:val="24"/>
        </w:rPr>
        <w:t>constructor</w:t>
      </w:r>
      <w:proofErr w:type="spellEnd"/>
      <w:r w:rsidRPr="008C6D71">
        <w:rPr>
          <w:i/>
          <w:iCs/>
          <w:color w:val="000000" w:themeColor="text1"/>
          <w:sz w:val="24"/>
          <w:szCs w:val="24"/>
        </w:rPr>
        <w:t xml:space="preserve"> </w:t>
      </w:r>
      <w:proofErr w:type="spellStart"/>
      <w:r w:rsidRPr="008C6D71">
        <w:rPr>
          <w:i/>
          <w:iCs/>
          <w:color w:val="000000" w:themeColor="text1"/>
          <w:sz w:val="24"/>
          <w:szCs w:val="24"/>
        </w:rPr>
        <w:t>for</w:t>
      </w:r>
      <w:proofErr w:type="spellEnd"/>
      <w:r w:rsidRPr="008C6D71">
        <w:rPr>
          <w:i/>
          <w:iCs/>
          <w:color w:val="000000" w:themeColor="text1"/>
          <w:sz w:val="24"/>
          <w:szCs w:val="24"/>
        </w:rPr>
        <w:t xml:space="preserve"> C++26</w:t>
      </w:r>
      <w:r w:rsidRPr="008C6D71">
        <w:rPr>
          <w:color w:val="000000" w:themeColor="text1"/>
          <w:sz w:val="24"/>
          <w:szCs w:val="24"/>
        </w:rPr>
        <w:t xml:space="preserve">. Online. Open </w:t>
      </w:r>
      <w:proofErr w:type="spellStart"/>
      <w:r w:rsidRPr="008C6D71">
        <w:rPr>
          <w:color w:val="000000" w:themeColor="text1"/>
          <w:sz w:val="24"/>
          <w:szCs w:val="24"/>
        </w:rPr>
        <w:t>Standards</w:t>
      </w:r>
      <w:proofErr w:type="spellEnd"/>
      <w:r w:rsidRPr="008C6D71">
        <w:rPr>
          <w:color w:val="000000" w:themeColor="text1"/>
          <w:sz w:val="24"/>
          <w:szCs w:val="24"/>
        </w:rPr>
        <w:t>. 2026. Dostupné z: </w:t>
      </w:r>
      <w:hyperlink r:id="rId24" w:history="1">
        <w:r w:rsidRPr="008C6D71">
          <w:rPr>
            <w:rStyle w:val="Hypertextovodkaz"/>
            <w:color w:val="000000" w:themeColor="text1"/>
            <w:sz w:val="24"/>
            <w:szCs w:val="24"/>
            <w:u w:val="none"/>
          </w:rPr>
          <w:t>https://www.open-std.org/jtc1/sc22/wg21/docs/papers/2026/p4144r1.html</w:t>
        </w:r>
      </w:hyperlink>
      <w:r w:rsidRPr="008C6D71">
        <w:rPr>
          <w:color w:val="000000" w:themeColor="text1"/>
          <w:sz w:val="24"/>
          <w:szCs w:val="24"/>
        </w:rPr>
        <w:t>. [cit. 2026-05-17].</w:t>
      </w:r>
    </w:p>
    <w:p w14:paraId="4638A1C1" w14:textId="279532A3" w:rsidR="00A7313C" w:rsidRPr="008C6D71" w:rsidRDefault="00A7313C"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RIEMANN, Bernhard. </w:t>
      </w:r>
      <w:r w:rsidRPr="008C6D71">
        <w:rPr>
          <w:i/>
          <w:iCs/>
          <w:color w:val="000000" w:themeColor="text1"/>
          <w:sz w:val="24"/>
          <w:szCs w:val="24"/>
        </w:rPr>
        <w:t xml:space="preserve">On </w:t>
      </w:r>
      <w:proofErr w:type="spellStart"/>
      <w:r w:rsidRPr="008C6D71">
        <w:rPr>
          <w:i/>
          <w:iCs/>
          <w:color w:val="000000" w:themeColor="text1"/>
          <w:sz w:val="24"/>
          <w:szCs w:val="24"/>
        </w:rPr>
        <w:t>the</w:t>
      </w:r>
      <w:proofErr w:type="spellEnd"/>
      <w:r w:rsidRPr="008C6D71">
        <w:rPr>
          <w:i/>
          <w:iCs/>
          <w:color w:val="000000" w:themeColor="text1"/>
          <w:sz w:val="24"/>
          <w:szCs w:val="24"/>
        </w:rPr>
        <w:t xml:space="preserve"> </w:t>
      </w:r>
      <w:proofErr w:type="spellStart"/>
      <w:r w:rsidRPr="008C6D71">
        <w:rPr>
          <w:i/>
          <w:iCs/>
          <w:color w:val="000000" w:themeColor="text1"/>
          <w:sz w:val="24"/>
          <w:szCs w:val="24"/>
        </w:rPr>
        <w:t>Hypotheses</w:t>
      </w:r>
      <w:proofErr w:type="spellEnd"/>
      <w:r w:rsidRPr="008C6D71">
        <w:rPr>
          <w:i/>
          <w:iCs/>
          <w:color w:val="000000" w:themeColor="text1"/>
          <w:sz w:val="24"/>
          <w:szCs w:val="24"/>
        </w:rPr>
        <w:t xml:space="preserve"> </w:t>
      </w:r>
      <w:proofErr w:type="spellStart"/>
      <w:r w:rsidRPr="008C6D71">
        <w:rPr>
          <w:i/>
          <w:iCs/>
          <w:color w:val="000000" w:themeColor="text1"/>
          <w:sz w:val="24"/>
          <w:szCs w:val="24"/>
        </w:rPr>
        <w:t>Which</w:t>
      </w:r>
      <w:proofErr w:type="spellEnd"/>
      <w:r w:rsidRPr="008C6D71">
        <w:rPr>
          <w:i/>
          <w:iCs/>
          <w:color w:val="000000" w:themeColor="text1"/>
          <w:sz w:val="24"/>
          <w:szCs w:val="24"/>
        </w:rPr>
        <w:t xml:space="preserve"> Lie </w:t>
      </w:r>
      <w:proofErr w:type="spellStart"/>
      <w:r w:rsidRPr="008C6D71">
        <w:rPr>
          <w:i/>
          <w:iCs/>
          <w:color w:val="000000" w:themeColor="text1"/>
          <w:sz w:val="24"/>
          <w:szCs w:val="24"/>
        </w:rPr>
        <w:t>at</w:t>
      </w:r>
      <w:proofErr w:type="spellEnd"/>
      <w:r w:rsidRPr="008C6D71">
        <w:rPr>
          <w:i/>
          <w:iCs/>
          <w:color w:val="000000" w:themeColor="text1"/>
          <w:sz w:val="24"/>
          <w:szCs w:val="24"/>
        </w:rPr>
        <w:t xml:space="preserve"> </w:t>
      </w:r>
      <w:proofErr w:type="spellStart"/>
      <w:r w:rsidRPr="008C6D71">
        <w:rPr>
          <w:i/>
          <w:iCs/>
          <w:color w:val="000000" w:themeColor="text1"/>
          <w:sz w:val="24"/>
          <w:szCs w:val="24"/>
        </w:rPr>
        <w:t>the</w:t>
      </w:r>
      <w:proofErr w:type="spellEnd"/>
      <w:r w:rsidRPr="008C6D71">
        <w:rPr>
          <w:i/>
          <w:iCs/>
          <w:color w:val="000000" w:themeColor="text1"/>
          <w:sz w:val="24"/>
          <w:szCs w:val="24"/>
        </w:rPr>
        <w:t xml:space="preserve"> </w:t>
      </w:r>
      <w:proofErr w:type="spellStart"/>
      <w:r w:rsidRPr="008C6D71">
        <w:rPr>
          <w:i/>
          <w:iCs/>
          <w:color w:val="000000" w:themeColor="text1"/>
          <w:sz w:val="24"/>
          <w:szCs w:val="24"/>
        </w:rPr>
        <w:t>Bases</w:t>
      </w:r>
      <w:proofErr w:type="spellEnd"/>
      <w:r w:rsidRPr="008C6D71">
        <w:rPr>
          <w:i/>
          <w:iCs/>
          <w:color w:val="000000" w:themeColor="text1"/>
          <w:sz w:val="24"/>
          <w:szCs w:val="24"/>
        </w:rPr>
        <w:t xml:space="preserve"> </w:t>
      </w:r>
      <w:proofErr w:type="spellStart"/>
      <w:r w:rsidRPr="008C6D71">
        <w:rPr>
          <w:i/>
          <w:iCs/>
          <w:color w:val="000000" w:themeColor="text1"/>
          <w:sz w:val="24"/>
          <w:szCs w:val="24"/>
        </w:rPr>
        <w:t>of</w:t>
      </w:r>
      <w:proofErr w:type="spellEnd"/>
      <w:r w:rsidRPr="008C6D71">
        <w:rPr>
          <w:i/>
          <w:iCs/>
          <w:color w:val="000000" w:themeColor="text1"/>
          <w:sz w:val="24"/>
          <w:szCs w:val="24"/>
        </w:rPr>
        <w:t xml:space="preserve"> Geometry</w:t>
      </w:r>
      <w:r w:rsidRPr="008C6D71">
        <w:rPr>
          <w:color w:val="000000" w:themeColor="text1"/>
          <w:sz w:val="24"/>
          <w:szCs w:val="24"/>
        </w:rPr>
        <w:t xml:space="preserve">. </w:t>
      </w:r>
      <w:proofErr w:type="spellStart"/>
      <w:r w:rsidRPr="008C6D71">
        <w:rPr>
          <w:color w:val="000000" w:themeColor="text1"/>
          <w:sz w:val="24"/>
          <w:szCs w:val="24"/>
        </w:rPr>
        <w:t>Springer</w:t>
      </w:r>
      <w:proofErr w:type="spellEnd"/>
      <w:r w:rsidRPr="008C6D71">
        <w:rPr>
          <w:color w:val="000000" w:themeColor="text1"/>
          <w:sz w:val="24"/>
          <w:szCs w:val="24"/>
        </w:rPr>
        <w:t>, 2016. ISBN 9783319260426.</w:t>
      </w:r>
    </w:p>
    <w:p w14:paraId="5DDC58AF" w14:textId="74D1E935" w:rsidR="0008406B" w:rsidRPr="008C6D71" w:rsidRDefault="0008406B"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lastRenderedPageBreak/>
        <w:t xml:space="preserve">EINSTEIN, A. Die </w:t>
      </w:r>
      <w:proofErr w:type="spellStart"/>
      <w:r w:rsidRPr="008C6D71">
        <w:rPr>
          <w:color w:val="000000" w:themeColor="text1"/>
          <w:sz w:val="24"/>
          <w:szCs w:val="24"/>
        </w:rPr>
        <w:t>Grundlage</w:t>
      </w:r>
      <w:proofErr w:type="spellEnd"/>
      <w:r w:rsidRPr="008C6D71">
        <w:rPr>
          <w:color w:val="000000" w:themeColor="text1"/>
          <w:sz w:val="24"/>
          <w:szCs w:val="24"/>
        </w:rPr>
        <w:t xml:space="preserve"> der </w:t>
      </w:r>
      <w:proofErr w:type="spellStart"/>
      <w:r w:rsidRPr="008C6D71">
        <w:rPr>
          <w:color w:val="000000" w:themeColor="text1"/>
          <w:sz w:val="24"/>
          <w:szCs w:val="24"/>
        </w:rPr>
        <w:t>allgemeinen</w:t>
      </w:r>
      <w:proofErr w:type="spellEnd"/>
      <w:r w:rsidRPr="008C6D71">
        <w:rPr>
          <w:color w:val="000000" w:themeColor="text1"/>
          <w:sz w:val="24"/>
          <w:szCs w:val="24"/>
        </w:rPr>
        <w:t xml:space="preserve"> </w:t>
      </w:r>
      <w:proofErr w:type="spellStart"/>
      <w:r w:rsidRPr="008C6D71">
        <w:rPr>
          <w:color w:val="000000" w:themeColor="text1"/>
          <w:sz w:val="24"/>
          <w:szCs w:val="24"/>
        </w:rPr>
        <w:t>Relativitätstheorie</w:t>
      </w:r>
      <w:proofErr w:type="spellEnd"/>
      <w:r w:rsidRPr="008C6D71">
        <w:rPr>
          <w:color w:val="000000" w:themeColor="text1"/>
          <w:sz w:val="24"/>
          <w:szCs w:val="24"/>
        </w:rPr>
        <w:t>. Online. </w:t>
      </w:r>
      <w:proofErr w:type="spellStart"/>
      <w:r w:rsidRPr="008C6D71">
        <w:rPr>
          <w:i/>
          <w:iCs/>
          <w:color w:val="000000" w:themeColor="text1"/>
          <w:sz w:val="24"/>
          <w:szCs w:val="24"/>
        </w:rPr>
        <w:t>Annalen</w:t>
      </w:r>
      <w:proofErr w:type="spellEnd"/>
      <w:r w:rsidRPr="008C6D71">
        <w:rPr>
          <w:i/>
          <w:iCs/>
          <w:color w:val="000000" w:themeColor="text1"/>
          <w:sz w:val="24"/>
          <w:szCs w:val="24"/>
        </w:rPr>
        <w:t xml:space="preserve"> der </w:t>
      </w:r>
      <w:proofErr w:type="spellStart"/>
      <w:r w:rsidRPr="008C6D71">
        <w:rPr>
          <w:i/>
          <w:iCs/>
          <w:color w:val="000000" w:themeColor="text1"/>
          <w:sz w:val="24"/>
          <w:szCs w:val="24"/>
        </w:rPr>
        <w:t>Physik</w:t>
      </w:r>
      <w:proofErr w:type="spellEnd"/>
      <w:r w:rsidRPr="008C6D71">
        <w:rPr>
          <w:color w:val="000000" w:themeColor="text1"/>
          <w:sz w:val="24"/>
          <w:szCs w:val="24"/>
        </w:rPr>
        <w:t>. 1916, vol. 354, no. 7, s. 769-822. ISSN 0003-3804. Dostupné z: </w:t>
      </w:r>
      <w:hyperlink r:id="rId25" w:history="1">
        <w:r w:rsidRPr="008C6D71">
          <w:rPr>
            <w:rStyle w:val="Hypertextovodkaz"/>
            <w:color w:val="000000" w:themeColor="text1"/>
            <w:sz w:val="24"/>
            <w:szCs w:val="24"/>
            <w:u w:val="none"/>
          </w:rPr>
          <w:t>https://doi.org/10.1002/andp.19163540702</w:t>
        </w:r>
      </w:hyperlink>
      <w:r w:rsidRPr="008C6D71">
        <w:rPr>
          <w:color w:val="000000" w:themeColor="text1"/>
          <w:sz w:val="24"/>
          <w:szCs w:val="24"/>
        </w:rPr>
        <w:t>. [cit. 2026-05-19].</w:t>
      </w:r>
    </w:p>
    <w:p w14:paraId="7D8CC351" w14:textId="13C7939A" w:rsidR="007D022D" w:rsidRPr="00B13AF5" w:rsidRDefault="007D022D" w:rsidP="00B13AF5">
      <w:pPr>
        <w:pStyle w:val="Nadpis1"/>
        <w:rPr>
          <w:i/>
          <w:iCs/>
        </w:rPr>
      </w:pPr>
    </w:p>
    <w:sectPr w:rsidR="007D022D" w:rsidRPr="00B13AF5" w:rsidSect="00216FA7">
      <w:footerReference w:type="default" r:id="rId26"/>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41379" w14:textId="77777777" w:rsidR="00235DB4" w:rsidRDefault="00235DB4" w:rsidP="005E117A">
      <w:pPr>
        <w:spacing w:after="0" w:line="240" w:lineRule="auto"/>
      </w:pPr>
      <w:r>
        <w:separator/>
      </w:r>
    </w:p>
  </w:endnote>
  <w:endnote w:type="continuationSeparator" w:id="0">
    <w:p w14:paraId="06E5FF56" w14:textId="77777777" w:rsidR="00235DB4" w:rsidRDefault="00235DB4"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8D098" w14:textId="77777777" w:rsidR="00235DB4" w:rsidRDefault="00235DB4" w:rsidP="005E117A">
      <w:pPr>
        <w:spacing w:after="0" w:line="240" w:lineRule="auto"/>
      </w:pPr>
      <w:r>
        <w:separator/>
      </w:r>
    </w:p>
  </w:footnote>
  <w:footnote w:type="continuationSeparator" w:id="0">
    <w:p w14:paraId="560A9470" w14:textId="77777777" w:rsidR="00235DB4" w:rsidRDefault="00235DB4" w:rsidP="005E117A">
      <w:pPr>
        <w:spacing w:after="0" w:line="240" w:lineRule="auto"/>
      </w:pPr>
      <w:r>
        <w:continuationSeparator/>
      </w:r>
    </w:p>
  </w:footnote>
  <w:footnote w:id="1">
    <w:p w14:paraId="2793D273" w14:textId="3D7534C0" w:rsidR="004E6E41" w:rsidRDefault="004E6E41">
      <w:pPr>
        <w:pStyle w:val="Textpoznpodarou"/>
      </w:pPr>
      <w:r>
        <w:rPr>
          <w:rStyle w:val="Znakapoznpodarou"/>
        </w:rPr>
        <w:footnoteRef/>
      </w:r>
      <w:r>
        <w:t xml:space="preserve"> </w:t>
      </w:r>
      <w:r w:rsidRPr="004E6E41">
        <w:rPr>
          <w:sz w:val="24"/>
          <w:szCs w:val="24"/>
        </w:rPr>
        <w:t>https://github.com/J4luf0/GEMA.git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5E805CC"/>
    <w:multiLevelType w:val="multilevel"/>
    <w:tmpl w:val="0E3099A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1"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2"/>
  </w:num>
  <w:num w:numId="2" w16cid:durableId="1706523164">
    <w:abstractNumId w:val="9"/>
  </w:num>
  <w:num w:numId="3" w16cid:durableId="865871639">
    <w:abstractNumId w:val="6"/>
  </w:num>
  <w:num w:numId="4" w16cid:durableId="1896233046">
    <w:abstractNumId w:val="13"/>
  </w:num>
  <w:num w:numId="5" w16cid:durableId="1601258577">
    <w:abstractNumId w:val="1"/>
  </w:num>
  <w:num w:numId="6" w16cid:durableId="1876505679">
    <w:abstractNumId w:val="4"/>
  </w:num>
  <w:num w:numId="7" w16cid:durableId="1743022847">
    <w:abstractNumId w:val="0"/>
  </w:num>
  <w:num w:numId="8" w16cid:durableId="756678759">
    <w:abstractNumId w:val="10"/>
  </w:num>
  <w:num w:numId="9" w16cid:durableId="1404789503">
    <w:abstractNumId w:val="2"/>
  </w:num>
  <w:num w:numId="10" w16cid:durableId="1172916999">
    <w:abstractNumId w:val="5"/>
  </w:num>
  <w:num w:numId="11" w16cid:durableId="711727846">
    <w:abstractNumId w:val="3"/>
  </w:num>
  <w:num w:numId="12" w16cid:durableId="844826931">
    <w:abstractNumId w:val="11"/>
  </w:num>
  <w:num w:numId="13" w16cid:durableId="1231576452">
    <w:abstractNumId w:val="8"/>
  </w:num>
  <w:num w:numId="14" w16cid:durableId="10627531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564"/>
    <w:rsid w:val="00003692"/>
    <w:rsid w:val="00007353"/>
    <w:rsid w:val="00007507"/>
    <w:rsid w:val="00007F2A"/>
    <w:rsid w:val="0001140E"/>
    <w:rsid w:val="000124B7"/>
    <w:rsid w:val="00013240"/>
    <w:rsid w:val="00013B39"/>
    <w:rsid w:val="00014589"/>
    <w:rsid w:val="00016270"/>
    <w:rsid w:val="0002373C"/>
    <w:rsid w:val="00023777"/>
    <w:rsid w:val="000257FE"/>
    <w:rsid w:val="00025D22"/>
    <w:rsid w:val="0002623F"/>
    <w:rsid w:val="00026619"/>
    <w:rsid w:val="00026DF4"/>
    <w:rsid w:val="0002719E"/>
    <w:rsid w:val="00027234"/>
    <w:rsid w:val="0002749F"/>
    <w:rsid w:val="000277A9"/>
    <w:rsid w:val="00030667"/>
    <w:rsid w:val="00032D42"/>
    <w:rsid w:val="00033E8F"/>
    <w:rsid w:val="0003507C"/>
    <w:rsid w:val="00037974"/>
    <w:rsid w:val="0004378C"/>
    <w:rsid w:val="00044B0E"/>
    <w:rsid w:val="0004520F"/>
    <w:rsid w:val="00045528"/>
    <w:rsid w:val="0004578D"/>
    <w:rsid w:val="00047EAE"/>
    <w:rsid w:val="00051820"/>
    <w:rsid w:val="000520C9"/>
    <w:rsid w:val="00052E10"/>
    <w:rsid w:val="000537F2"/>
    <w:rsid w:val="0005420C"/>
    <w:rsid w:val="00055A94"/>
    <w:rsid w:val="00055D7D"/>
    <w:rsid w:val="00056491"/>
    <w:rsid w:val="00056B12"/>
    <w:rsid w:val="00057367"/>
    <w:rsid w:val="00060F62"/>
    <w:rsid w:val="0006159D"/>
    <w:rsid w:val="000665DD"/>
    <w:rsid w:val="00066713"/>
    <w:rsid w:val="00066F3A"/>
    <w:rsid w:val="00070293"/>
    <w:rsid w:val="000716E6"/>
    <w:rsid w:val="000723BB"/>
    <w:rsid w:val="0007539D"/>
    <w:rsid w:val="00075491"/>
    <w:rsid w:val="00075A31"/>
    <w:rsid w:val="00075A5F"/>
    <w:rsid w:val="00077FE5"/>
    <w:rsid w:val="000806FD"/>
    <w:rsid w:val="00081B28"/>
    <w:rsid w:val="00083FD9"/>
    <w:rsid w:val="0008406B"/>
    <w:rsid w:val="00085E60"/>
    <w:rsid w:val="00085F06"/>
    <w:rsid w:val="0008697D"/>
    <w:rsid w:val="0008703E"/>
    <w:rsid w:val="000913BB"/>
    <w:rsid w:val="000935B9"/>
    <w:rsid w:val="0009372C"/>
    <w:rsid w:val="00093B14"/>
    <w:rsid w:val="00093FEE"/>
    <w:rsid w:val="000A146A"/>
    <w:rsid w:val="000A2BDD"/>
    <w:rsid w:val="000A4573"/>
    <w:rsid w:val="000B7392"/>
    <w:rsid w:val="000C020F"/>
    <w:rsid w:val="000C07EE"/>
    <w:rsid w:val="000C2C9A"/>
    <w:rsid w:val="000C3748"/>
    <w:rsid w:val="000C4C7B"/>
    <w:rsid w:val="000C5C46"/>
    <w:rsid w:val="000C6821"/>
    <w:rsid w:val="000C767B"/>
    <w:rsid w:val="000D0367"/>
    <w:rsid w:val="000D0A9F"/>
    <w:rsid w:val="000D339A"/>
    <w:rsid w:val="000D4DAB"/>
    <w:rsid w:val="000D50D6"/>
    <w:rsid w:val="000E0B7F"/>
    <w:rsid w:val="000E53C1"/>
    <w:rsid w:val="000E54B1"/>
    <w:rsid w:val="000E7085"/>
    <w:rsid w:val="000F0A55"/>
    <w:rsid w:val="000F305A"/>
    <w:rsid w:val="000F36DF"/>
    <w:rsid w:val="000F3DAD"/>
    <w:rsid w:val="000F4CF3"/>
    <w:rsid w:val="000F6BC2"/>
    <w:rsid w:val="000F6FA5"/>
    <w:rsid w:val="000F7C50"/>
    <w:rsid w:val="00100388"/>
    <w:rsid w:val="0010226C"/>
    <w:rsid w:val="00103539"/>
    <w:rsid w:val="0010763D"/>
    <w:rsid w:val="00114BD4"/>
    <w:rsid w:val="0011587E"/>
    <w:rsid w:val="001174B5"/>
    <w:rsid w:val="0012243C"/>
    <w:rsid w:val="00122763"/>
    <w:rsid w:val="0012296B"/>
    <w:rsid w:val="001234C6"/>
    <w:rsid w:val="00123E9B"/>
    <w:rsid w:val="00125634"/>
    <w:rsid w:val="001268AC"/>
    <w:rsid w:val="00127ED0"/>
    <w:rsid w:val="001310A8"/>
    <w:rsid w:val="00131735"/>
    <w:rsid w:val="00131CE3"/>
    <w:rsid w:val="001322C9"/>
    <w:rsid w:val="00132B10"/>
    <w:rsid w:val="00132B93"/>
    <w:rsid w:val="0013668A"/>
    <w:rsid w:val="00137906"/>
    <w:rsid w:val="00140B7F"/>
    <w:rsid w:val="0014221E"/>
    <w:rsid w:val="001433F6"/>
    <w:rsid w:val="00143684"/>
    <w:rsid w:val="00143852"/>
    <w:rsid w:val="00145D25"/>
    <w:rsid w:val="00146EEC"/>
    <w:rsid w:val="0015092B"/>
    <w:rsid w:val="00151795"/>
    <w:rsid w:val="001543C1"/>
    <w:rsid w:val="0015466B"/>
    <w:rsid w:val="00155100"/>
    <w:rsid w:val="00155180"/>
    <w:rsid w:val="001555FD"/>
    <w:rsid w:val="001557A5"/>
    <w:rsid w:val="00157526"/>
    <w:rsid w:val="00160BB5"/>
    <w:rsid w:val="0016182C"/>
    <w:rsid w:val="00162C6C"/>
    <w:rsid w:val="00163181"/>
    <w:rsid w:val="00163634"/>
    <w:rsid w:val="00163BE1"/>
    <w:rsid w:val="001652E8"/>
    <w:rsid w:val="001655D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D39"/>
    <w:rsid w:val="001A2E0A"/>
    <w:rsid w:val="001A371E"/>
    <w:rsid w:val="001A5101"/>
    <w:rsid w:val="001A6CC9"/>
    <w:rsid w:val="001A78F7"/>
    <w:rsid w:val="001A7D8B"/>
    <w:rsid w:val="001B0057"/>
    <w:rsid w:val="001B18CB"/>
    <w:rsid w:val="001B2B6C"/>
    <w:rsid w:val="001B3438"/>
    <w:rsid w:val="001B3D72"/>
    <w:rsid w:val="001B4993"/>
    <w:rsid w:val="001B4AB6"/>
    <w:rsid w:val="001B6624"/>
    <w:rsid w:val="001B73A6"/>
    <w:rsid w:val="001C67D8"/>
    <w:rsid w:val="001D5825"/>
    <w:rsid w:val="001D666D"/>
    <w:rsid w:val="001E025B"/>
    <w:rsid w:val="001E0B29"/>
    <w:rsid w:val="001E301D"/>
    <w:rsid w:val="001E328C"/>
    <w:rsid w:val="001E3BEF"/>
    <w:rsid w:val="001E46B0"/>
    <w:rsid w:val="001E4D7B"/>
    <w:rsid w:val="001E70D5"/>
    <w:rsid w:val="001E755A"/>
    <w:rsid w:val="001F04D2"/>
    <w:rsid w:val="001F46C2"/>
    <w:rsid w:val="001F4FFC"/>
    <w:rsid w:val="001F620E"/>
    <w:rsid w:val="001F78AD"/>
    <w:rsid w:val="00200681"/>
    <w:rsid w:val="00200B0D"/>
    <w:rsid w:val="00201A52"/>
    <w:rsid w:val="00203ACE"/>
    <w:rsid w:val="0020727E"/>
    <w:rsid w:val="0021041B"/>
    <w:rsid w:val="0021220C"/>
    <w:rsid w:val="0021283F"/>
    <w:rsid w:val="002153F0"/>
    <w:rsid w:val="00215894"/>
    <w:rsid w:val="00215C01"/>
    <w:rsid w:val="00216FA7"/>
    <w:rsid w:val="00217316"/>
    <w:rsid w:val="0022096A"/>
    <w:rsid w:val="002229C2"/>
    <w:rsid w:val="00223487"/>
    <w:rsid w:val="0022543A"/>
    <w:rsid w:val="00226607"/>
    <w:rsid w:val="002302F1"/>
    <w:rsid w:val="00233D17"/>
    <w:rsid w:val="00235DB4"/>
    <w:rsid w:val="00236039"/>
    <w:rsid w:val="002362CE"/>
    <w:rsid w:val="00242EF7"/>
    <w:rsid w:val="00244B33"/>
    <w:rsid w:val="0024511D"/>
    <w:rsid w:val="00247CB8"/>
    <w:rsid w:val="00250556"/>
    <w:rsid w:val="00252CBD"/>
    <w:rsid w:val="00252EF9"/>
    <w:rsid w:val="002542E6"/>
    <w:rsid w:val="00254A04"/>
    <w:rsid w:val="00254A4C"/>
    <w:rsid w:val="00254BA1"/>
    <w:rsid w:val="00255BA9"/>
    <w:rsid w:val="00262134"/>
    <w:rsid w:val="00262871"/>
    <w:rsid w:val="00265F41"/>
    <w:rsid w:val="002704D1"/>
    <w:rsid w:val="00270D52"/>
    <w:rsid w:val="002745EA"/>
    <w:rsid w:val="00275164"/>
    <w:rsid w:val="00275795"/>
    <w:rsid w:val="00281F06"/>
    <w:rsid w:val="002840CC"/>
    <w:rsid w:val="00284796"/>
    <w:rsid w:val="0029010D"/>
    <w:rsid w:val="0029261A"/>
    <w:rsid w:val="00294AD9"/>
    <w:rsid w:val="00294F06"/>
    <w:rsid w:val="00295D6E"/>
    <w:rsid w:val="002960E3"/>
    <w:rsid w:val="002A0611"/>
    <w:rsid w:val="002A0C49"/>
    <w:rsid w:val="002A3712"/>
    <w:rsid w:val="002A4538"/>
    <w:rsid w:val="002A4541"/>
    <w:rsid w:val="002A4BE6"/>
    <w:rsid w:val="002A4C7C"/>
    <w:rsid w:val="002A51B6"/>
    <w:rsid w:val="002A78F2"/>
    <w:rsid w:val="002B20AC"/>
    <w:rsid w:val="002B219D"/>
    <w:rsid w:val="002B272C"/>
    <w:rsid w:val="002B2973"/>
    <w:rsid w:val="002B3E26"/>
    <w:rsid w:val="002B4F63"/>
    <w:rsid w:val="002B5549"/>
    <w:rsid w:val="002B6206"/>
    <w:rsid w:val="002C089B"/>
    <w:rsid w:val="002C2169"/>
    <w:rsid w:val="002C37FE"/>
    <w:rsid w:val="002C386C"/>
    <w:rsid w:val="002C43AF"/>
    <w:rsid w:val="002C457C"/>
    <w:rsid w:val="002C45E8"/>
    <w:rsid w:val="002C4902"/>
    <w:rsid w:val="002C656B"/>
    <w:rsid w:val="002D1504"/>
    <w:rsid w:val="002D1D28"/>
    <w:rsid w:val="002D3AE1"/>
    <w:rsid w:val="002D3C3E"/>
    <w:rsid w:val="002D4812"/>
    <w:rsid w:val="002D4E23"/>
    <w:rsid w:val="002D52FD"/>
    <w:rsid w:val="002D5E49"/>
    <w:rsid w:val="002D7396"/>
    <w:rsid w:val="002D7DA2"/>
    <w:rsid w:val="002E14BC"/>
    <w:rsid w:val="002E197A"/>
    <w:rsid w:val="002E1E9E"/>
    <w:rsid w:val="002E262D"/>
    <w:rsid w:val="002E2BDB"/>
    <w:rsid w:val="002E3637"/>
    <w:rsid w:val="002E367A"/>
    <w:rsid w:val="002E62A9"/>
    <w:rsid w:val="002E69F8"/>
    <w:rsid w:val="002F07FF"/>
    <w:rsid w:val="002F08BA"/>
    <w:rsid w:val="002F14BF"/>
    <w:rsid w:val="002F1F12"/>
    <w:rsid w:val="002F2BA7"/>
    <w:rsid w:val="002F2E6B"/>
    <w:rsid w:val="002F4012"/>
    <w:rsid w:val="002F5E46"/>
    <w:rsid w:val="002F6BED"/>
    <w:rsid w:val="00302196"/>
    <w:rsid w:val="00302731"/>
    <w:rsid w:val="00303E3C"/>
    <w:rsid w:val="00303F01"/>
    <w:rsid w:val="00304968"/>
    <w:rsid w:val="003062AE"/>
    <w:rsid w:val="00306C9F"/>
    <w:rsid w:val="0032041D"/>
    <w:rsid w:val="00321594"/>
    <w:rsid w:val="0032270B"/>
    <w:rsid w:val="0032452D"/>
    <w:rsid w:val="003258ED"/>
    <w:rsid w:val="00326D71"/>
    <w:rsid w:val="00327F7C"/>
    <w:rsid w:val="003301E8"/>
    <w:rsid w:val="0033283B"/>
    <w:rsid w:val="0033331F"/>
    <w:rsid w:val="00335878"/>
    <w:rsid w:val="00340523"/>
    <w:rsid w:val="00340540"/>
    <w:rsid w:val="00342FD9"/>
    <w:rsid w:val="00342FF5"/>
    <w:rsid w:val="0034305F"/>
    <w:rsid w:val="003443A8"/>
    <w:rsid w:val="003456F7"/>
    <w:rsid w:val="00345E81"/>
    <w:rsid w:val="00347094"/>
    <w:rsid w:val="003470E3"/>
    <w:rsid w:val="00347B14"/>
    <w:rsid w:val="0035115D"/>
    <w:rsid w:val="00351241"/>
    <w:rsid w:val="0035453E"/>
    <w:rsid w:val="003551B8"/>
    <w:rsid w:val="00355E0A"/>
    <w:rsid w:val="0035630E"/>
    <w:rsid w:val="00356407"/>
    <w:rsid w:val="00356940"/>
    <w:rsid w:val="00362A66"/>
    <w:rsid w:val="0036301F"/>
    <w:rsid w:val="00364542"/>
    <w:rsid w:val="00367D22"/>
    <w:rsid w:val="00372B99"/>
    <w:rsid w:val="003732F4"/>
    <w:rsid w:val="003748D2"/>
    <w:rsid w:val="003755CE"/>
    <w:rsid w:val="00375F96"/>
    <w:rsid w:val="00377142"/>
    <w:rsid w:val="00384C05"/>
    <w:rsid w:val="00385088"/>
    <w:rsid w:val="003857E1"/>
    <w:rsid w:val="00385F15"/>
    <w:rsid w:val="003877C3"/>
    <w:rsid w:val="00392B46"/>
    <w:rsid w:val="00393033"/>
    <w:rsid w:val="0039555D"/>
    <w:rsid w:val="003955FD"/>
    <w:rsid w:val="00395955"/>
    <w:rsid w:val="003A2E22"/>
    <w:rsid w:val="003A3092"/>
    <w:rsid w:val="003A4689"/>
    <w:rsid w:val="003B107D"/>
    <w:rsid w:val="003B43F3"/>
    <w:rsid w:val="003B4DA8"/>
    <w:rsid w:val="003B6666"/>
    <w:rsid w:val="003C03FE"/>
    <w:rsid w:val="003C3B2E"/>
    <w:rsid w:val="003C5AA0"/>
    <w:rsid w:val="003C71F8"/>
    <w:rsid w:val="003C7E39"/>
    <w:rsid w:val="003D07F1"/>
    <w:rsid w:val="003D25EC"/>
    <w:rsid w:val="003D412B"/>
    <w:rsid w:val="003D50CA"/>
    <w:rsid w:val="003D5CD3"/>
    <w:rsid w:val="003D5F14"/>
    <w:rsid w:val="003D6549"/>
    <w:rsid w:val="003D69D2"/>
    <w:rsid w:val="003E0394"/>
    <w:rsid w:val="003E0580"/>
    <w:rsid w:val="003E095B"/>
    <w:rsid w:val="003E1D91"/>
    <w:rsid w:val="003E3658"/>
    <w:rsid w:val="003E3C84"/>
    <w:rsid w:val="003E4BEA"/>
    <w:rsid w:val="003E4C30"/>
    <w:rsid w:val="003E57C7"/>
    <w:rsid w:val="003E7B50"/>
    <w:rsid w:val="003F22D9"/>
    <w:rsid w:val="003F38E7"/>
    <w:rsid w:val="003F5C6A"/>
    <w:rsid w:val="003F61DF"/>
    <w:rsid w:val="004039DE"/>
    <w:rsid w:val="00404ECE"/>
    <w:rsid w:val="00404F7D"/>
    <w:rsid w:val="00405674"/>
    <w:rsid w:val="004063EB"/>
    <w:rsid w:val="004074B3"/>
    <w:rsid w:val="00410DF5"/>
    <w:rsid w:val="00411973"/>
    <w:rsid w:val="00411AC6"/>
    <w:rsid w:val="0041275E"/>
    <w:rsid w:val="00413095"/>
    <w:rsid w:val="0041506D"/>
    <w:rsid w:val="0041548C"/>
    <w:rsid w:val="004164B6"/>
    <w:rsid w:val="004170BA"/>
    <w:rsid w:val="00421BEA"/>
    <w:rsid w:val="00422084"/>
    <w:rsid w:val="00423451"/>
    <w:rsid w:val="004271A8"/>
    <w:rsid w:val="004333E7"/>
    <w:rsid w:val="00433424"/>
    <w:rsid w:val="00434DBE"/>
    <w:rsid w:val="00434E2B"/>
    <w:rsid w:val="004353E2"/>
    <w:rsid w:val="00435493"/>
    <w:rsid w:val="0043631D"/>
    <w:rsid w:val="00436A5C"/>
    <w:rsid w:val="00436AAD"/>
    <w:rsid w:val="004370B5"/>
    <w:rsid w:val="00443F92"/>
    <w:rsid w:val="00445B52"/>
    <w:rsid w:val="004507C9"/>
    <w:rsid w:val="00450F3B"/>
    <w:rsid w:val="00450F9C"/>
    <w:rsid w:val="0045159F"/>
    <w:rsid w:val="0045194A"/>
    <w:rsid w:val="0045432F"/>
    <w:rsid w:val="004543A4"/>
    <w:rsid w:val="0045699E"/>
    <w:rsid w:val="00457973"/>
    <w:rsid w:val="0046057B"/>
    <w:rsid w:val="00463155"/>
    <w:rsid w:val="0046371D"/>
    <w:rsid w:val="00464B9E"/>
    <w:rsid w:val="00467175"/>
    <w:rsid w:val="0046776A"/>
    <w:rsid w:val="00470ED4"/>
    <w:rsid w:val="004712FF"/>
    <w:rsid w:val="004726FA"/>
    <w:rsid w:val="00472C35"/>
    <w:rsid w:val="0047322C"/>
    <w:rsid w:val="004734F2"/>
    <w:rsid w:val="004736E9"/>
    <w:rsid w:val="00477118"/>
    <w:rsid w:val="00477538"/>
    <w:rsid w:val="00477679"/>
    <w:rsid w:val="00480F7A"/>
    <w:rsid w:val="00482B43"/>
    <w:rsid w:val="00482D6F"/>
    <w:rsid w:val="00482FEA"/>
    <w:rsid w:val="00483D8D"/>
    <w:rsid w:val="00484137"/>
    <w:rsid w:val="00484B9E"/>
    <w:rsid w:val="00485F3D"/>
    <w:rsid w:val="004909B5"/>
    <w:rsid w:val="004909DA"/>
    <w:rsid w:val="00491EC0"/>
    <w:rsid w:val="00493180"/>
    <w:rsid w:val="00495885"/>
    <w:rsid w:val="00496B53"/>
    <w:rsid w:val="00497C7B"/>
    <w:rsid w:val="004A346B"/>
    <w:rsid w:val="004A6357"/>
    <w:rsid w:val="004B09FE"/>
    <w:rsid w:val="004B0A46"/>
    <w:rsid w:val="004B0CE2"/>
    <w:rsid w:val="004B10FE"/>
    <w:rsid w:val="004B1B31"/>
    <w:rsid w:val="004B4E9F"/>
    <w:rsid w:val="004B4FC8"/>
    <w:rsid w:val="004C22E0"/>
    <w:rsid w:val="004D01B6"/>
    <w:rsid w:val="004D061D"/>
    <w:rsid w:val="004D0BC4"/>
    <w:rsid w:val="004D1C80"/>
    <w:rsid w:val="004D2DF5"/>
    <w:rsid w:val="004D3481"/>
    <w:rsid w:val="004D524A"/>
    <w:rsid w:val="004D615E"/>
    <w:rsid w:val="004E305C"/>
    <w:rsid w:val="004E4FCD"/>
    <w:rsid w:val="004E6E41"/>
    <w:rsid w:val="004F6193"/>
    <w:rsid w:val="004F61A6"/>
    <w:rsid w:val="004F730B"/>
    <w:rsid w:val="004F78D1"/>
    <w:rsid w:val="00501624"/>
    <w:rsid w:val="00501F74"/>
    <w:rsid w:val="005028C1"/>
    <w:rsid w:val="005041FC"/>
    <w:rsid w:val="0050440A"/>
    <w:rsid w:val="00504F0C"/>
    <w:rsid w:val="00505221"/>
    <w:rsid w:val="00510250"/>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0A85"/>
    <w:rsid w:val="00554D40"/>
    <w:rsid w:val="005561FD"/>
    <w:rsid w:val="005567EA"/>
    <w:rsid w:val="00560781"/>
    <w:rsid w:val="00560BE6"/>
    <w:rsid w:val="0056131C"/>
    <w:rsid w:val="00562481"/>
    <w:rsid w:val="00562891"/>
    <w:rsid w:val="00563E9E"/>
    <w:rsid w:val="00564A15"/>
    <w:rsid w:val="00564AD2"/>
    <w:rsid w:val="005659C3"/>
    <w:rsid w:val="00565B1D"/>
    <w:rsid w:val="00565EDC"/>
    <w:rsid w:val="00567CFD"/>
    <w:rsid w:val="005717A2"/>
    <w:rsid w:val="005719ED"/>
    <w:rsid w:val="00572393"/>
    <w:rsid w:val="00572510"/>
    <w:rsid w:val="005727E3"/>
    <w:rsid w:val="00574F02"/>
    <w:rsid w:val="00575299"/>
    <w:rsid w:val="00576DF3"/>
    <w:rsid w:val="005773FB"/>
    <w:rsid w:val="005815FF"/>
    <w:rsid w:val="00582022"/>
    <w:rsid w:val="00586AC4"/>
    <w:rsid w:val="00587447"/>
    <w:rsid w:val="005902D8"/>
    <w:rsid w:val="00590D28"/>
    <w:rsid w:val="005927B4"/>
    <w:rsid w:val="00593C37"/>
    <w:rsid w:val="00593D6B"/>
    <w:rsid w:val="0059401D"/>
    <w:rsid w:val="005965BE"/>
    <w:rsid w:val="005975BF"/>
    <w:rsid w:val="005A19C8"/>
    <w:rsid w:val="005A288A"/>
    <w:rsid w:val="005A2BA7"/>
    <w:rsid w:val="005A32F3"/>
    <w:rsid w:val="005A3F78"/>
    <w:rsid w:val="005A4F05"/>
    <w:rsid w:val="005B265D"/>
    <w:rsid w:val="005B2AB9"/>
    <w:rsid w:val="005B66A7"/>
    <w:rsid w:val="005B77D7"/>
    <w:rsid w:val="005B7EC9"/>
    <w:rsid w:val="005C0D77"/>
    <w:rsid w:val="005C1AE5"/>
    <w:rsid w:val="005C44B1"/>
    <w:rsid w:val="005C603F"/>
    <w:rsid w:val="005C799D"/>
    <w:rsid w:val="005D0348"/>
    <w:rsid w:val="005D258C"/>
    <w:rsid w:val="005D4C33"/>
    <w:rsid w:val="005D506F"/>
    <w:rsid w:val="005D7481"/>
    <w:rsid w:val="005E0649"/>
    <w:rsid w:val="005E117A"/>
    <w:rsid w:val="005E164A"/>
    <w:rsid w:val="005E1D5A"/>
    <w:rsid w:val="005E1E77"/>
    <w:rsid w:val="005E3785"/>
    <w:rsid w:val="005E55E0"/>
    <w:rsid w:val="005F0D62"/>
    <w:rsid w:val="005F725D"/>
    <w:rsid w:val="00600292"/>
    <w:rsid w:val="006006F3"/>
    <w:rsid w:val="00601379"/>
    <w:rsid w:val="00605C72"/>
    <w:rsid w:val="00607F50"/>
    <w:rsid w:val="00610740"/>
    <w:rsid w:val="0061111C"/>
    <w:rsid w:val="00613455"/>
    <w:rsid w:val="00616338"/>
    <w:rsid w:val="00617660"/>
    <w:rsid w:val="00621455"/>
    <w:rsid w:val="00623A8B"/>
    <w:rsid w:val="00626A54"/>
    <w:rsid w:val="00627C92"/>
    <w:rsid w:val="006302D2"/>
    <w:rsid w:val="00631B8A"/>
    <w:rsid w:val="00631FB0"/>
    <w:rsid w:val="006330CB"/>
    <w:rsid w:val="006337B7"/>
    <w:rsid w:val="00636D80"/>
    <w:rsid w:val="006414E3"/>
    <w:rsid w:val="0064377B"/>
    <w:rsid w:val="00644A30"/>
    <w:rsid w:val="00646B31"/>
    <w:rsid w:val="00647D42"/>
    <w:rsid w:val="006516AF"/>
    <w:rsid w:val="006527AE"/>
    <w:rsid w:val="00652C51"/>
    <w:rsid w:val="00656956"/>
    <w:rsid w:val="0066291B"/>
    <w:rsid w:val="00662CED"/>
    <w:rsid w:val="00662D81"/>
    <w:rsid w:val="0066507F"/>
    <w:rsid w:val="00667E13"/>
    <w:rsid w:val="0067205C"/>
    <w:rsid w:val="006727B4"/>
    <w:rsid w:val="00672DFE"/>
    <w:rsid w:val="006735BE"/>
    <w:rsid w:val="006740AB"/>
    <w:rsid w:val="006746F7"/>
    <w:rsid w:val="00674E29"/>
    <w:rsid w:val="00675273"/>
    <w:rsid w:val="00676E30"/>
    <w:rsid w:val="00676EC7"/>
    <w:rsid w:val="00677A29"/>
    <w:rsid w:val="00681782"/>
    <w:rsid w:val="00682428"/>
    <w:rsid w:val="0068349C"/>
    <w:rsid w:val="006842D4"/>
    <w:rsid w:val="00685DC7"/>
    <w:rsid w:val="00687E8F"/>
    <w:rsid w:val="0069455B"/>
    <w:rsid w:val="006949F3"/>
    <w:rsid w:val="006A62D3"/>
    <w:rsid w:val="006A6524"/>
    <w:rsid w:val="006B0ACC"/>
    <w:rsid w:val="006B236D"/>
    <w:rsid w:val="006B31AE"/>
    <w:rsid w:val="006B44A9"/>
    <w:rsid w:val="006B452C"/>
    <w:rsid w:val="006B4D90"/>
    <w:rsid w:val="006B54A3"/>
    <w:rsid w:val="006B6357"/>
    <w:rsid w:val="006C01CA"/>
    <w:rsid w:val="006C02E7"/>
    <w:rsid w:val="006C4165"/>
    <w:rsid w:val="006C4562"/>
    <w:rsid w:val="006C4F17"/>
    <w:rsid w:val="006C4F5D"/>
    <w:rsid w:val="006C5B7F"/>
    <w:rsid w:val="006C6D68"/>
    <w:rsid w:val="006D0052"/>
    <w:rsid w:val="006D1031"/>
    <w:rsid w:val="006D11DA"/>
    <w:rsid w:val="006D46A5"/>
    <w:rsid w:val="006D5A16"/>
    <w:rsid w:val="006D69FD"/>
    <w:rsid w:val="006E0F50"/>
    <w:rsid w:val="006E1FDD"/>
    <w:rsid w:val="006E21B0"/>
    <w:rsid w:val="006E2C65"/>
    <w:rsid w:val="006E2FAF"/>
    <w:rsid w:val="006E42DF"/>
    <w:rsid w:val="006E4AAD"/>
    <w:rsid w:val="006E51CB"/>
    <w:rsid w:val="006E52E6"/>
    <w:rsid w:val="006F0169"/>
    <w:rsid w:val="006F080B"/>
    <w:rsid w:val="006F20C8"/>
    <w:rsid w:val="006F2877"/>
    <w:rsid w:val="006F316E"/>
    <w:rsid w:val="006F39E4"/>
    <w:rsid w:val="006F4207"/>
    <w:rsid w:val="006F59D0"/>
    <w:rsid w:val="006F766A"/>
    <w:rsid w:val="0070011E"/>
    <w:rsid w:val="00700D27"/>
    <w:rsid w:val="00701856"/>
    <w:rsid w:val="007028B3"/>
    <w:rsid w:val="00703E2C"/>
    <w:rsid w:val="00705A98"/>
    <w:rsid w:val="00706120"/>
    <w:rsid w:val="00707907"/>
    <w:rsid w:val="0071183D"/>
    <w:rsid w:val="0071281A"/>
    <w:rsid w:val="00714A7C"/>
    <w:rsid w:val="00715AE0"/>
    <w:rsid w:val="00715FD1"/>
    <w:rsid w:val="00720138"/>
    <w:rsid w:val="0072049B"/>
    <w:rsid w:val="00720EB1"/>
    <w:rsid w:val="00721186"/>
    <w:rsid w:val="0072169D"/>
    <w:rsid w:val="00721D88"/>
    <w:rsid w:val="00722351"/>
    <w:rsid w:val="00722CC5"/>
    <w:rsid w:val="0072392A"/>
    <w:rsid w:val="00724650"/>
    <w:rsid w:val="00725304"/>
    <w:rsid w:val="00725EFA"/>
    <w:rsid w:val="00727E74"/>
    <w:rsid w:val="00733E8E"/>
    <w:rsid w:val="00734AD7"/>
    <w:rsid w:val="00734C82"/>
    <w:rsid w:val="00735586"/>
    <w:rsid w:val="00735DAC"/>
    <w:rsid w:val="0073606A"/>
    <w:rsid w:val="00736D1B"/>
    <w:rsid w:val="007371C1"/>
    <w:rsid w:val="0074098B"/>
    <w:rsid w:val="00740E7D"/>
    <w:rsid w:val="00741E6E"/>
    <w:rsid w:val="00743D98"/>
    <w:rsid w:val="00745080"/>
    <w:rsid w:val="00750C9D"/>
    <w:rsid w:val="00751A03"/>
    <w:rsid w:val="007524CF"/>
    <w:rsid w:val="00752664"/>
    <w:rsid w:val="00753102"/>
    <w:rsid w:val="007539E7"/>
    <w:rsid w:val="00753C35"/>
    <w:rsid w:val="007547B6"/>
    <w:rsid w:val="007629DD"/>
    <w:rsid w:val="00764333"/>
    <w:rsid w:val="00764436"/>
    <w:rsid w:val="00765F2F"/>
    <w:rsid w:val="007662F0"/>
    <w:rsid w:val="00767463"/>
    <w:rsid w:val="00772B0A"/>
    <w:rsid w:val="007760D4"/>
    <w:rsid w:val="00783AFF"/>
    <w:rsid w:val="00783BF2"/>
    <w:rsid w:val="007842D2"/>
    <w:rsid w:val="00791816"/>
    <w:rsid w:val="00795192"/>
    <w:rsid w:val="0079529A"/>
    <w:rsid w:val="007959D0"/>
    <w:rsid w:val="0079600D"/>
    <w:rsid w:val="00796FE7"/>
    <w:rsid w:val="007B197D"/>
    <w:rsid w:val="007B4AE3"/>
    <w:rsid w:val="007B4B28"/>
    <w:rsid w:val="007C10ED"/>
    <w:rsid w:val="007C64CE"/>
    <w:rsid w:val="007C7029"/>
    <w:rsid w:val="007D022D"/>
    <w:rsid w:val="007D22D2"/>
    <w:rsid w:val="007D437A"/>
    <w:rsid w:val="007D5E48"/>
    <w:rsid w:val="007D7EB1"/>
    <w:rsid w:val="007E0103"/>
    <w:rsid w:val="007E079D"/>
    <w:rsid w:val="007E3A12"/>
    <w:rsid w:val="007E7DF9"/>
    <w:rsid w:val="007F0794"/>
    <w:rsid w:val="007F1412"/>
    <w:rsid w:val="007F3413"/>
    <w:rsid w:val="007F3E9F"/>
    <w:rsid w:val="007F3F19"/>
    <w:rsid w:val="007F6F38"/>
    <w:rsid w:val="00800462"/>
    <w:rsid w:val="00801234"/>
    <w:rsid w:val="00802E45"/>
    <w:rsid w:val="00803D14"/>
    <w:rsid w:val="0080482B"/>
    <w:rsid w:val="00804834"/>
    <w:rsid w:val="00804895"/>
    <w:rsid w:val="00804D86"/>
    <w:rsid w:val="00806E71"/>
    <w:rsid w:val="00807355"/>
    <w:rsid w:val="008075BD"/>
    <w:rsid w:val="00807E93"/>
    <w:rsid w:val="00810135"/>
    <w:rsid w:val="00810894"/>
    <w:rsid w:val="00810F31"/>
    <w:rsid w:val="008112F5"/>
    <w:rsid w:val="00813D44"/>
    <w:rsid w:val="00815079"/>
    <w:rsid w:val="00815805"/>
    <w:rsid w:val="00815E55"/>
    <w:rsid w:val="00817575"/>
    <w:rsid w:val="00817EF1"/>
    <w:rsid w:val="0082022B"/>
    <w:rsid w:val="00820912"/>
    <w:rsid w:val="008213E3"/>
    <w:rsid w:val="008223D6"/>
    <w:rsid w:val="0082309C"/>
    <w:rsid w:val="0082317A"/>
    <w:rsid w:val="00825FBC"/>
    <w:rsid w:val="008273C4"/>
    <w:rsid w:val="0083169A"/>
    <w:rsid w:val="00833209"/>
    <w:rsid w:val="008340A3"/>
    <w:rsid w:val="00834CA5"/>
    <w:rsid w:val="00835CA1"/>
    <w:rsid w:val="0084214E"/>
    <w:rsid w:val="008435C3"/>
    <w:rsid w:val="008436FA"/>
    <w:rsid w:val="008451BA"/>
    <w:rsid w:val="00850381"/>
    <w:rsid w:val="008503B8"/>
    <w:rsid w:val="0085087E"/>
    <w:rsid w:val="0085249C"/>
    <w:rsid w:val="0085703E"/>
    <w:rsid w:val="00857EFC"/>
    <w:rsid w:val="00861BDE"/>
    <w:rsid w:val="00861CEA"/>
    <w:rsid w:val="00862B7A"/>
    <w:rsid w:val="00863303"/>
    <w:rsid w:val="00863DE8"/>
    <w:rsid w:val="00866A6D"/>
    <w:rsid w:val="00867ED8"/>
    <w:rsid w:val="00870453"/>
    <w:rsid w:val="008715C0"/>
    <w:rsid w:val="00875EE1"/>
    <w:rsid w:val="0087782F"/>
    <w:rsid w:val="00880F80"/>
    <w:rsid w:val="008820D3"/>
    <w:rsid w:val="00882267"/>
    <w:rsid w:val="00882A35"/>
    <w:rsid w:val="00884888"/>
    <w:rsid w:val="00884D29"/>
    <w:rsid w:val="00885359"/>
    <w:rsid w:val="0088543F"/>
    <w:rsid w:val="00890663"/>
    <w:rsid w:val="00892AA8"/>
    <w:rsid w:val="00893DC6"/>
    <w:rsid w:val="0089437F"/>
    <w:rsid w:val="0089569E"/>
    <w:rsid w:val="008A4950"/>
    <w:rsid w:val="008A5298"/>
    <w:rsid w:val="008A726F"/>
    <w:rsid w:val="008C13F4"/>
    <w:rsid w:val="008C1485"/>
    <w:rsid w:val="008C1749"/>
    <w:rsid w:val="008C3037"/>
    <w:rsid w:val="008C50B0"/>
    <w:rsid w:val="008C66C7"/>
    <w:rsid w:val="008C6D71"/>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2F9A"/>
    <w:rsid w:val="009142D7"/>
    <w:rsid w:val="00914B4C"/>
    <w:rsid w:val="0091655E"/>
    <w:rsid w:val="009173CB"/>
    <w:rsid w:val="0091778D"/>
    <w:rsid w:val="00921540"/>
    <w:rsid w:val="009215E3"/>
    <w:rsid w:val="00923E93"/>
    <w:rsid w:val="00926C12"/>
    <w:rsid w:val="009270FA"/>
    <w:rsid w:val="0092714D"/>
    <w:rsid w:val="009310AF"/>
    <w:rsid w:val="0093196C"/>
    <w:rsid w:val="009339E7"/>
    <w:rsid w:val="00933D1F"/>
    <w:rsid w:val="009368A0"/>
    <w:rsid w:val="00936C1A"/>
    <w:rsid w:val="009377E3"/>
    <w:rsid w:val="00937ED4"/>
    <w:rsid w:val="0094427E"/>
    <w:rsid w:val="0094496E"/>
    <w:rsid w:val="00945FE3"/>
    <w:rsid w:val="00947DBF"/>
    <w:rsid w:val="009509DE"/>
    <w:rsid w:val="0095155F"/>
    <w:rsid w:val="00951B06"/>
    <w:rsid w:val="0095268E"/>
    <w:rsid w:val="009552C0"/>
    <w:rsid w:val="00955CC4"/>
    <w:rsid w:val="009579F6"/>
    <w:rsid w:val="00961A5D"/>
    <w:rsid w:val="00963AE5"/>
    <w:rsid w:val="00965AF1"/>
    <w:rsid w:val="00971528"/>
    <w:rsid w:val="00973C1C"/>
    <w:rsid w:val="00973C87"/>
    <w:rsid w:val="00973ECA"/>
    <w:rsid w:val="0097401A"/>
    <w:rsid w:val="00974B12"/>
    <w:rsid w:val="00975E91"/>
    <w:rsid w:val="0097609E"/>
    <w:rsid w:val="00976567"/>
    <w:rsid w:val="00976594"/>
    <w:rsid w:val="00984258"/>
    <w:rsid w:val="009843CA"/>
    <w:rsid w:val="00986673"/>
    <w:rsid w:val="009909B4"/>
    <w:rsid w:val="009931D3"/>
    <w:rsid w:val="00993276"/>
    <w:rsid w:val="00993630"/>
    <w:rsid w:val="009953BF"/>
    <w:rsid w:val="009972B1"/>
    <w:rsid w:val="009972B8"/>
    <w:rsid w:val="0099787E"/>
    <w:rsid w:val="009A391F"/>
    <w:rsid w:val="009A3B28"/>
    <w:rsid w:val="009A4067"/>
    <w:rsid w:val="009A4645"/>
    <w:rsid w:val="009A61E6"/>
    <w:rsid w:val="009B0855"/>
    <w:rsid w:val="009B29C2"/>
    <w:rsid w:val="009B2A4D"/>
    <w:rsid w:val="009B2EF7"/>
    <w:rsid w:val="009B59CC"/>
    <w:rsid w:val="009B5ACE"/>
    <w:rsid w:val="009B7C8E"/>
    <w:rsid w:val="009C054C"/>
    <w:rsid w:val="009C0D4D"/>
    <w:rsid w:val="009C1BAB"/>
    <w:rsid w:val="009C1FC1"/>
    <w:rsid w:val="009C2587"/>
    <w:rsid w:val="009C2722"/>
    <w:rsid w:val="009C660F"/>
    <w:rsid w:val="009C6D60"/>
    <w:rsid w:val="009C72CC"/>
    <w:rsid w:val="009D155E"/>
    <w:rsid w:val="009D2B29"/>
    <w:rsid w:val="009D33FE"/>
    <w:rsid w:val="009D5C14"/>
    <w:rsid w:val="009D760B"/>
    <w:rsid w:val="009E1DD4"/>
    <w:rsid w:val="009E2233"/>
    <w:rsid w:val="009E2D16"/>
    <w:rsid w:val="009E4788"/>
    <w:rsid w:val="009E7E2E"/>
    <w:rsid w:val="009F2B48"/>
    <w:rsid w:val="009F3386"/>
    <w:rsid w:val="009F3674"/>
    <w:rsid w:val="009F37EE"/>
    <w:rsid w:val="009F6901"/>
    <w:rsid w:val="00A00005"/>
    <w:rsid w:val="00A00F79"/>
    <w:rsid w:val="00A01A00"/>
    <w:rsid w:val="00A03EF6"/>
    <w:rsid w:val="00A04BE9"/>
    <w:rsid w:val="00A05D3D"/>
    <w:rsid w:val="00A11E28"/>
    <w:rsid w:val="00A11F7A"/>
    <w:rsid w:val="00A12568"/>
    <w:rsid w:val="00A14241"/>
    <w:rsid w:val="00A1427D"/>
    <w:rsid w:val="00A1570F"/>
    <w:rsid w:val="00A15AD4"/>
    <w:rsid w:val="00A16512"/>
    <w:rsid w:val="00A17D78"/>
    <w:rsid w:val="00A21B3C"/>
    <w:rsid w:val="00A21FB3"/>
    <w:rsid w:val="00A275A0"/>
    <w:rsid w:val="00A310F8"/>
    <w:rsid w:val="00A350B0"/>
    <w:rsid w:val="00A355F9"/>
    <w:rsid w:val="00A36705"/>
    <w:rsid w:val="00A36A89"/>
    <w:rsid w:val="00A36DF0"/>
    <w:rsid w:val="00A37707"/>
    <w:rsid w:val="00A37B37"/>
    <w:rsid w:val="00A40CB0"/>
    <w:rsid w:val="00A415BB"/>
    <w:rsid w:val="00A424E7"/>
    <w:rsid w:val="00A4455C"/>
    <w:rsid w:val="00A45BA3"/>
    <w:rsid w:val="00A45E19"/>
    <w:rsid w:val="00A47401"/>
    <w:rsid w:val="00A5052E"/>
    <w:rsid w:val="00A51367"/>
    <w:rsid w:val="00A515A1"/>
    <w:rsid w:val="00A5179E"/>
    <w:rsid w:val="00A542C1"/>
    <w:rsid w:val="00A54941"/>
    <w:rsid w:val="00A54B5B"/>
    <w:rsid w:val="00A601F7"/>
    <w:rsid w:val="00A61AF2"/>
    <w:rsid w:val="00A61DD6"/>
    <w:rsid w:val="00A6389B"/>
    <w:rsid w:val="00A63D42"/>
    <w:rsid w:val="00A67174"/>
    <w:rsid w:val="00A676D0"/>
    <w:rsid w:val="00A67E7B"/>
    <w:rsid w:val="00A7133B"/>
    <w:rsid w:val="00A7238D"/>
    <w:rsid w:val="00A724C0"/>
    <w:rsid w:val="00A7313C"/>
    <w:rsid w:val="00A7316B"/>
    <w:rsid w:val="00A7466E"/>
    <w:rsid w:val="00A74896"/>
    <w:rsid w:val="00A807B8"/>
    <w:rsid w:val="00A80EB5"/>
    <w:rsid w:val="00A82D81"/>
    <w:rsid w:val="00A82F18"/>
    <w:rsid w:val="00A83E2F"/>
    <w:rsid w:val="00A85113"/>
    <w:rsid w:val="00A857A0"/>
    <w:rsid w:val="00A85D96"/>
    <w:rsid w:val="00A866F4"/>
    <w:rsid w:val="00A8752E"/>
    <w:rsid w:val="00A90256"/>
    <w:rsid w:val="00A9383F"/>
    <w:rsid w:val="00A9428B"/>
    <w:rsid w:val="00A9615A"/>
    <w:rsid w:val="00A978DF"/>
    <w:rsid w:val="00AA1091"/>
    <w:rsid w:val="00AA3564"/>
    <w:rsid w:val="00AA528E"/>
    <w:rsid w:val="00AA6A4F"/>
    <w:rsid w:val="00AA760E"/>
    <w:rsid w:val="00AA76A7"/>
    <w:rsid w:val="00AA7CE3"/>
    <w:rsid w:val="00AA7D65"/>
    <w:rsid w:val="00AA7DED"/>
    <w:rsid w:val="00AB3841"/>
    <w:rsid w:val="00AB3D62"/>
    <w:rsid w:val="00AB3EE7"/>
    <w:rsid w:val="00AB5045"/>
    <w:rsid w:val="00AB5C4D"/>
    <w:rsid w:val="00AB7BD1"/>
    <w:rsid w:val="00AC21A4"/>
    <w:rsid w:val="00AC27CE"/>
    <w:rsid w:val="00AC49A7"/>
    <w:rsid w:val="00AC7F2E"/>
    <w:rsid w:val="00AD0619"/>
    <w:rsid w:val="00AD1344"/>
    <w:rsid w:val="00AD3515"/>
    <w:rsid w:val="00AD660E"/>
    <w:rsid w:val="00AE039A"/>
    <w:rsid w:val="00AE1A1E"/>
    <w:rsid w:val="00AE3F91"/>
    <w:rsid w:val="00AF08E7"/>
    <w:rsid w:val="00AF5BA0"/>
    <w:rsid w:val="00AF6727"/>
    <w:rsid w:val="00B00DEE"/>
    <w:rsid w:val="00B00EC1"/>
    <w:rsid w:val="00B050FD"/>
    <w:rsid w:val="00B05BE9"/>
    <w:rsid w:val="00B121C3"/>
    <w:rsid w:val="00B134D4"/>
    <w:rsid w:val="00B13AF5"/>
    <w:rsid w:val="00B146B0"/>
    <w:rsid w:val="00B163D7"/>
    <w:rsid w:val="00B218E9"/>
    <w:rsid w:val="00B22F76"/>
    <w:rsid w:val="00B243EB"/>
    <w:rsid w:val="00B268BF"/>
    <w:rsid w:val="00B276BA"/>
    <w:rsid w:val="00B3047F"/>
    <w:rsid w:val="00B332D9"/>
    <w:rsid w:val="00B33462"/>
    <w:rsid w:val="00B335E7"/>
    <w:rsid w:val="00B3479A"/>
    <w:rsid w:val="00B35324"/>
    <w:rsid w:val="00B364C6"/>
    <w:rsid w:val="00B36B61"/>
    <w:rsid w:val="00B37771"/>
    <w:rsid w:val="00B37D6A"/>
    <w:rsid w:val="00B37E88"/>
    <w:rsid w:val="00B417B3"/>
    <w:rsid w:val="00B42EC5"/>
    <w:rsid w:val="00B431E9"/>
    <w:rsid w:val="00B43A45"/>
    <w:rsid w:val="00B43AAA"/>
    <w:rsid w:val="00B50E61"/>
    <w:rsid w:val="00B51B5A"/>
    <w:rsid w:val="00B51CB8"/>
    <w:rsid w:val="00B52AA3"/>
    <w:rsid w:val="00B52DA9"/>
    <w:rsid w:val="00B5388F"/>
    <w:rsid w:val="00B54322"/>
    <w:rsid w:val="00B554BE"/>
    <w:rsid w:val="00B60935"/>
    <w:rsid w:val="00B6158B"/>
    <w:rsid w:val="00B6608F"/>
    <w:rsid w:val="00B66200"/>
    <w:rsid w:val="00B6695A"/>
    <w:rsid w:val="00B66E48"/>
    <w:rsid w:val="00B67D92"/>
    <w:rsid w:val="00B704B2"/>
    <w:rsid w:val="00B70D00"/>
    <w:rsid w:val="00B70E6E"/>
    <w:rsid w:val="00B7238C"/>
    <w:rsid w:val="00B732DF"/>
    <w:rsid w:val="00B7357E"/>
    <w:rsid w:val="00B73E21"/>
    <w:rsid w:val="00B76668"/>
    <w:rsid w:val="00B7778A"/>
    <w:rsid w:val="00B822F3"/>
    <w:rsid w:val="00B854B5"/>
    <w:rsid w:val="00B87CBB"/>
    <w:rsid w:val="00B9035C"/>
    <w:rsid w:val="00B909ED"/>
    <w:rsid w:val="00B91DBE"/>
    <w:rsid w:val="00B92F00"/>
    <w:rsid w:val="00B932DA"/>
    <w:rsid w:val="00B93710"/>
    <w:rsid w:val="00B9375B"/>
    <w:rsid w:val="00B94169"/>
    <w:rsid w:val="00B941DA"/>
    <w:rsid w:val="00B95F28"/>
    <w:rsid w:val="00B960BA"/>
    <w:rsid w:val="00B97916"/>
    <w:rsid w:val="00B97DAF"/>
    <w:rsid w:val="00BA09FD"/>
    <w:rsid w:val="00BA11FA"/>
    <w:rsid w:val="00BA2507"/>
    <w:rsid w:val="00BA3E1F"/>
    <w:rsid w:val="00BA4AD9"/>
    <w:rsid w:val="00BA5598"/>
    <w:rsid w:val="00BA6257"/>
    <w:rsid w:val="00BA6C7F"/>
    <w:rsid w:val="00BA74E2"/>
    <w:rsid w:val="00BB1768"/>
    <w:rsid w:val="00BB1BB8"/>
    <w:rsid w:val="00BB30CE"/>
    <w:rsid w:val="00BB68EE"/>
    <w:rsid w:val="00BB7717"/>
    <w:rsid w:val="00BB7718"/>
    <w:rsid w:val="00BC14AF"/>
    <w:rsid w:val="00BC2055"/>
    <w:rsid w:val="00BC282B"/>
    <w:rsid w:val="00BC4AD6"/>
    <w:rsid w:val="00BC5007"/>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11CC4"/>
    <w:rsid w:val="00C2162D"/>
    <w:rsid w:val="00C22C77"/>
    <w:rsid w:val="00C277B9"/>
    <w:rsid w:val="00C277DC"/>
    <w:rsid w:val="00C30546"/>
    <w:rsid w:val="00C33778"/>
    <w:rsid w:val="00C34F3A"/>
    <w:rsid w:val="00C36FA0"/>
    <w:rsid w:val="00C4000F"/>
    <w:rsid w:val="00C41FFB"/>
    <w:rsid w:val="00C420DB"/>
    <w:rsid w:val="00C43114"/>
    <w:rsid w:val="00C43A1F"/>
    <w:rsid w:val="00C4628F"/>
    <w:rsid w:val="00C4674B"/>
    <w:rsid w:val="00C50AAA"/>
    <w:rsid w:val="00C51135"/>
    <w:rsid w:val="00C52042"/>
    <w:rsid w:val="00C539B1"/>
    <w:rsid w:val="00C55171"/>
    <w:rsid w:val="00C57AA1"/>
    <w:rsid w:val="00C614BE"/>
    <w:rsid w:val="00C63737"/>
    <w:rsid w:val="00C63BA7"/>
    <w:rsid w:val="00C64430"/>
    <w:rsid w:val="00C66269"/>
    <w:rsid w:val="00C6632B"/>
    <w:rsid w:val="00C70DD9"/>
    <w:rsid w:val="00C74665"/>
    <w:rsid w:val="00C7685F"/>
    <w:rsid w:val="00C76ED7"/>
    <w:rsid w:val="00C779B4"/>
    <w:rsid w:val="00C80EE0"/>
    <w:rsid w:val="00C82EF7"/>
    <w:rsid w:val="00C83401"/>
    <w:rsid w:val="00C87757"/>
    <w:rsid w:val="00C87F66"/>
    <w:rsid w:val="00C90072"/>
    <w:rsid w:val="00C90DE0"/>
    <w:rsid w:val="00C969B9"/>
    <w:rsid w:val="00CA0104"/>
    <w:rsid w:val="00CA063C"/>
    <w:rsid w:val="00CA1C87"/>
    <w:rsid w:val="00CA2368"/>
    <w:rsid w:val="00CA4C94"/>
    <w:rsid w:val="00CB7789"/>
    <w:rsid w:val="00CC0892"/>
    <w:rsid w:val="00CC27F6"/>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6D1C"/>
    <w:rsid w:val="00CD72AF"/>
    <w:rsid w:val="00CD72C2"/>
    <w:rsid w:val="00CE2FAB"/>
    <w:rsid w:val="00CE356F"/>
    <w:rsid w:val="00CE41EF"/>
    <w:rsid w:val="00CE4927"/>
    <w:rsid w:val="00CE6235"/>
    <w:rsid w:val="00CF08E8"/>
    <w:rsid w:val="00CF16AB"/>
    <w:rsid w:val="00CF17AA"/>
    <w:rsid w:val="00CF21B6"/>
    <w:rsid w:val="00CF33F4"/>
    <w:rsid w:val="00CF3A6F"/>
    <w:rsid w:val="00CF62C3"/>
    <w:rsid w:val="00CF7EE7"/>
    <w:rsid w:val="00D01180"/>
    <w:rsid w:val="00D02D0A"/>
    <w:rsid w:val="00D04702"/>
    <w:rsid w:val="00D05211"/>
    <w:rsid w:val="00D06223"/>
    <w:rsid w:val="00D06472"/>
    <w:rsid w:val="00D1045F"/>
    <w:rsid w:val="00D126AA"/>
    <w:rsid w:val="00D12B00"/>
    <w:rsid w:val="00D14886"/>
    <w:rsid w:val="00D16C03"/>
    <w:rsid w:val="00D20207"/>
    <w:rsid w:val="00D218AE"/>
    <w:rsid w:val="00D22E23"/>
    <w:rsid w:val="00D25A62"/>
    <w:rsid w:val="00D261C8"/>
    <w:rsid w:val="00D27A7C"/>
    <w:rsid w:val="00D31D31"/>
    <w:rsid w:val="00D34316"/>
    <w:rsid w:val="00D349A3"/>
    <w:rsid w:val="00D37B34"/>
    <w:rsid w:val="00D40A84"/>
    <w:rsid w:val="00D41231"/>
    <w:rsid w:val="00D50DB6"/>
    <w:rsid w:val="00D515EF"/>
    <w:rsid w:val="00D5228A"/>
    <w:rsid w:val="00D5395E"/>
    <w:rsid w:val="00D54F90"/>
    <w:rsid w:val="00D55C74"/>
    <w:rsid w:val="00D55E24"/>
    <w:rsid w:val="00D57FA2"/>
    <w:rsid w:val="00D600C9"/>
    <w:rsid w:val="00D6040B"/>
    <w:rsid w:val="00D63451"/>
    <w:rsid w:val="00D64AD5"/>
    <w:rsid w:val="00D661BF"/>
    <w:rsid w:val="00D66E39"/>
    <w:rsid w:val="00D67730"/>
    <w:rsid w:val="00D67F78"/>
    <w:rsid w:val="00D7007C"/>
    <w:rsid w:val="00D71368"/>
    <w:rsid w:val="00D72154"/>
    <w:rsid w:val="00D77D84"/>
    <w:rsid w:val="00D80F25"/>
    <w:rsid w:val="00D810E5"/>
    <w:rsid w:val="00D84567"/>
    <w:rsid w:val="00D8785B"/>
    <w:rsid w:val="00D87E15"/>
    <w:rsid w:val="00D9205E"/>
    <w:rsid w:val="00D92A46"/>
    <w:rsid w:val="00D93CBC"/>
    <w:rsid w:val="00D9429E"/>
    <w:rsid w:val="00D9453A"/>
    <w:rsid w:val="00D94CE4"/>
    <w:rsid w:val="00D955B9"/>
    <w:rsid w:val="00D95DE8"/>
    <w:rsid w:val="00DA18EB"/>
    <w:rsid w:val="00DA1E51"/>
    <w:rsid w:val="00DA5243"/>
    <w:rsid w:val="00DA7681"/>
    <w:rsid w:val="00DB077D"/>
    <w:rsid w:val="00DB0EBB"/>
    <w:rsid w:val="00DB0FB1"/>
    <w:rsid w:val="00DB23ED"/>
    <w:rsid w:val="00DB3297"/>
    <w:rsid w:val="00DB45AD"/>
    <w:rsid w:val="00DB58D1"/>
    <w:rsid w:val="00DB7236"/>
    <w:rsid w:val="00DB7D8F"/>
    <w:rsid w:val="00DC204C"/>
    <w:rsid w:val="00DC2845"/>
    <w:rsid w:val="00DC40CC"/>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4AC0"/>
    <w:rsid w:val="00DF56D6"/>
    <w:rsid w:val="00DF6097"/>
    <w:rsid w:val="00E0073D"/>
    <w:rsid w:val="00E01029"/>
    <w:rsid w:val="00E065CA"/>
    <w:rsid w:val="00E1069D"/>
    <w:rsid w:val="00E10990"/>
    <w:rsid w:val="00E1266C"/>
    <w:rsid w:val="00E133D9"/>
    <w:rsid w:val="00E137A4"/>
    <w:rsid w:val="00E153CE"/>
    <w:rsid w:val="00E162BA"/>
    <w:rsid w:val="00E2112E"/>
    <w:rsid w:val="00E22FE4"/>
    <w:rsid w:val="00E261F4"/>
    <w:rsid w:val="00E272A9"/>
    <w:rsid w:val="00E3028C"/>
    <w:rsid w:val="00E310F9"/>
    <w:rsid w:val="00E31F24"/>
    <w:rsid w:val="00E320BF"/>
    <w:rsid w:val="00E32FCB"/>
    <w:rsid w:val="00E33664"/>
    <w:rsid w:val="00E33680"/>
    <w:rsid w:val="00E345AE"/>
    <w:rsid w:val="00E36375"/>
    <w:rsid w:val="00E400E1"/>
    <w:rsid w:val="00E44EB8"/>
    <w:rsid w:val="00E47CBD"/>
    <w:rsid w:val="00E525EC"/>
    <w:rsid w:val="00E52D91"/>
    <w:rsid w:val="00E52EAF"/>
    <w:rsid w:val="00E5469C"/>
    <w:rsid w:val="00E54A75"/>
    <w:rsid w:val="00E62841"/>
    <w:rsid w:val="00E639D5"/>
    <w:rsid w:val="00E64416"/>
    <w:rsid w:val="00E664B8"/>
    <w:rsid w:val="00E66538"/>
    <w:rsid w:val="00E6796C"/>
    <w:rsid w:val="00E7195D"/>
    <w:rsid w:val="00E71E00"/>
    <w:rsid w:val="00E72E59"/>
    <w:rsid w:val="00E736D9"/>
    <w:rsid w:val="00E7372F"/>
    <w:rsid w:val="00E76CED"/>
    <w:rsid w:val="00E80277"/>
    <w:rsid w:val="00E81DB0"/>
    <w:rsid w:val="00E82652"/>
    <w:rsid w:val="00E836C1"/>
    <w:rsid w:val="00E8433B"/>
    <w:rsid w:val="00E87EF5"/>
    <w:rsid w:val="00E91797"/>
    <w:rsid w:val="00E91AE5"/>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2345"/>
    <w:rsid w:val="00ED6994"/>
    <w:rsid w:val="00ED701F"/>
    <w:rsid w:val="00ED7567"/>
    <w:rsid w:val="00EE6588"/>
    <w:rsid w:val="00EF316D"/>
    <w:rsid w:val="00EF3E77"/>
    <w:rsid w:val="00EF4F0B"/>
    <w:rsid w:val="00EF6E80"/>
    <w:rsid w:val="00F00856"/>
    <w:rsid w:val="00F01442"/>
    <w:rsid w:val="00F03440"/>
    <w:rsid w:val="00F05B27"/>
    <w:rsid w:val="00F06BB9"/>
    <w:rsid w:val="00F10410"/>
    <w:rsid w:val="00F13601"/>
    <w:rsid w:val="00F13BAB"/>
    <w:rsid w:val="00F16538"/>
    <w:rsid w:val="00F1676C"/>
    <w:rsid w:val="00F16C41"/>
    <w:rsid w:val="00F22673"/>
    <w:rsid w:val="00F22CBB"/>
    <w:rsid w:val="00F23717"/>
    <w:rsid w:val="00F238DD"/>
    <w:rsid w:val="00F239CA"/>
    <w:rsid w:val="00F2563A"/>
    <w:rsid w:val="00F2703F"/>
    <w:rsid w:val="00F27368"/>
    <w:rsid w:val="00F27856"/>
    <w:rsid w:val="00F27ADC"/>
    <w:rsid w:val="00F27B64"/>
    <w:rsid w:val="00F31715"/>
    <w:rsid w:val="00F31EB5"/>
    <w:rsid w:val="00F347C1"/>
    <w:rsid w:val="00F354C9"/>
    <w:rsid w:val="00F35708"/>
    <w:rsid w:val="00F35FC9"/>
    <w:rsid w:val="00F36B3B"/>
    <w:rsid w:val="00F40CD9"/>
    <w:rsid w:val="00F43758"/>
    <w:rsid w:val="00F4433E"/>
    <w:rsid w:val="00F446D9"/>
    <w:rsid w:val="00F44EB7"/>
    <w:rsid w:val="00F50953"/>
    <w:rsid w:val="00F52699"/>
    <w:rsid w:val="00F5395A"/>
    <w:rsid w:val="00F559FD"/>
    <w:rsid w:val="00F61562"/>
    <w:rsid w:val="00F61706"/>
    <w:rsid w:val="00F623BF"/>
    <w:rsid w:val="00F62617"/>
    <w:rsid w:val="00F62642"/>
    <w:rsid w:val="00F63166"/>
    <w:rsid w:val="00F64C95"/>
    <w:rsid w:val="00F66DDC"/>
    <w:rsid w:val="00F67C92"/>
    <w:rsid w:val="00F71107"/>
    <w:rsid w:val="00F71BCB"/>
    <w:rsid w:val="00F71EA8"/>
    <w:rsid w:val="00F737A0"/>
    <w:rsid w:val="00F73ABD"/>
    <w:rsid w:val="00F7486B"/>
    <w:rsid w:val="00F756D0"/>
    <w:rsid w:val="00F75864"/>
    <w:rsid w:val="00F766A5"/>
    <w:rsid w:val="00F76C7C"/>
    <w:rsid w:val="00F77915"/>
    <w:rsid w:val="00F803CA"/>
    <w:rsid w:val="00F80482"/>
    <w:rsid w:val="00F82877"/>
    <w:rsid w:val="00F82C62"/>
    <w:rsid w:val="00F84056"/>
    <w:rsid w:val="00F8521A"/>
    <w:rsid w:val="00F87BB3"/>
    <w:rsid w:val="00F9003A"/>
    <w:rsid w:val="00F9063F"/>
    <w:rsid w:val="00F946D7"/>
    <w:rsid w:val="00FA15F7"/>
    <w:rsid w:val="00FA1BF9"/>
    <w:rsid w:val="00FA30B2"/>
    <w:rsid w:val="00FA3CFB"/>
    <w:rsid w:val="00FA4B06"/>
    <w:rsid w:val="00FA6211"/>
    <w:rsid w:val="00FA7F25"/>
    <w:rsid w:val="00FB01A9"/>
    <w:rsid w:val="00FB3820"/>
    <w:rsid w:val="00FB4EF6"/>
    <w:rsid w:val="00FB7DBB"/>
    <w:rsid w:val="00FC0253"/>
    <w:rsid w:val="00FC1819"/>
    <w:rsid w:val="00FC2962"/>
    <w:rsid w:val="00FC2C68"/>
    <w:rsid w:val="00FC33D9"/>
    <w:rsid w:val="00FC38EB"/>
    <w:rsid w:val="00FC3C08"/>
    <w:rsid w:val="00FC3DC9"/>
    <w:rsid w:val="00FC5272"/>
    <w:rsid w:val="00FC53D7"/>
    <w:rsid w:val="00FC566B"/>
    <w:rsid w:val="00FC6966"/>
    <w:rsid w:val="00FD01FD"/>
    <w:rsid w:val="00FD1581"/>
    <w:rsid w:val="00FD3F68"/>
    <w:rsid w:val="00FD4B9E"/>
    <w:rsid w:val="00FD52EF"/>
    <w:rsid w:val="00FD56EB"/>
    <w:rsid w:val="00FD6361"/>
    <w:rsid w:val="00FD687B"/>
    <w:rsid w:val="00FD6EC1"/>
    <w:rsid w:val="00FD78A7"/>
    <w:rsid w:val="00FE1388"/>
    <w:rsid w:val="00FE1443"/>
    <w:rsid w:val="00FE182A"/>
    <w:rsid w:val="00FE20E4"/>
    <w:rsid w:val="00FE3E3A"/>
    <w:rsid w:val="00FE433B"/>
    <w:rsid w:val="00FE46C6"/>
    <w:rsid w:val="00FE566C"/>
    <w:rsid w:val="00FE568C"/>
    <w:rsid w:val="00FE6B2C"/>
    <w:rsid w:val="00FE730D"/>
    <w:rsid w:val="00FF0D67"/>
    <w:rsid w:val="00FF27E8"/>
    <w:rsid w:val="00FF30BB"/>
    <w:rsid w:val="00FF4527"/>
    <w:rsid w:val="00FF55BB"/>
    <w:rsid w:val="00FF5960"/>
    <w:rsid w:val="00FF6037"/>
    <w:rsid w:val="00FF64E5"/>
    <w:rsid w:val="00FF75B3"/>
    <w:rsid w:val="00FF7F6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upload.wikimedia.org/wikipedia/commons/thumb/c/cd/Tensor_dimensions.svg"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i.org/10.1145/358534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2/andp.19163540702"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libeigen.gitla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pen-std.org/jtc1/sc22/wg21/docs/papers/2026/p4144r1.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open-std.org/jtc1/sc22/wg21/docs/papers/2023/p2447r6.html"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xtensor-stack/xtenso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intel.com/content/www/us/en/content-details/821612/intel-64-and-ia-32-architectures-optimization-reference-manual-volume-1.html" TargetMode="External"/><Relationship Id="rId27"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4743</TotalTime>
  <Pages>45</Pages>
  <Words>10545</Words>
  <Characters>60111</Characters>
  <Application>Microsoft Office Word</Application>
  <DocSecurity>0</DocSecurity>
  <Lines>500</Lines>
  <Paragraphs>141</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70515</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1400</cp:revision>
  <cp:lastPrinted>2026-05-20T21:27:00Z</cp:lastPrinted>
  <dcterms:created xsi:type="dcterms:W3CDTF">2025-10-29T08:31:00Z</dcterms:created>
  <dcterms:modified xsi:type="dcterms:W3CDTF">2026-05-20T21:40:00Z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