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067A8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7A9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7AA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7AB" w14:textId="77777777" w:rsidR="00990E77" w:rsidRPr="000F482B" w:rsidRDefault="0060377F">
      <w:pPr>
        <w:spacing w:after="200"/>
        <w:jc w:val="center"/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/>
          <w:b/>
          <w:bCs/>
          <w:color w:val="1F4E79"/>
          <w:sz w:val="60"/>
          <w:szCs w:val="60"/>
        </w:rPr>
        <w:t>집핀</w:t>
      </w:r>
      <w:proofErr w:type="spellEnd"/>
      <w:r>
        <w:rPr>
          <w:rFonts w:ascii="맑은 고딕" w:eastAsia="맑은 고딕" w:hAnsi="맑은 고딕"/>
          <w:b/>
          <w:bCs/>
          <w:color w:val="1F4E79"/>
          <w:sz w:val="60"/>
          <w:szCs w:val="60"/>
        </w:rPr>
        <w:t xml:space="preserve"> (</w:t>
      </w:r>
      <w:proofErr w:type="spellStart"/>
      <w:r>
        <w:rPr>
          <w:rFonts w:ascii="맑은 고딕" w:eastAsia="맑은 고딕" w:hAnsi="맑은 고딕"/>
          <w:b/>
          <w:bCs/>
          <w:color w:val="1F4E79"/>
          <w:sz w:val="60"/>
          <w:szCs w:val="60"/>
        </w:rPr>
        <w:t>Zippin</w:t>
      </w:r>
      <w:proofErr w:type="spellEnd"/>
      <w:r>
        <w:rPr>
          <w:rFonts w:ascii="맑은 고딕" w:eastAsia="맑은 고딕" w:hAnsi="맑은 고딕"/>
          <w:b/>
          <w:bCs/>
          <w:color w:val="1F4E79"/>
          <w:sz w:val="60"/>
          <w:szCs w:val="60"/>
        </w:rPr>
        <w:t>)</w:t>
      </w:r>
    </w:p>
    <w:p w14:paraId="60D067AC" w14:textId="77777777" w:rsidR="00990E77" w:rsidRPr="000F482B" w:rsidRDefault="0060377F">
      <w:pPr>
        <w:spacing w:after="160"/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2E75B6"/>
          <w:sz w:val="36"/>
          <w:szCs w:val="36"/>
        </w:rPr>
        <w:t>기능명세서 (Functional Specification)</w:t>
      </w:r>
    </w:p>
    <w:p w14:paraId="60D067AD" w14:textId="77777777" w:rsidR="00990E77" w:rsidRPr="000F482B" w:rsidRDefault="0060377F">
      <w:pPr>
        <w:spacing w:after="400"/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888888"/>
          <w:sz w:val="28"/>
          <w:szCs w:val="28"/>
        </w:rPr>
        <w:t xml:space="preserve">공동주택 </w:t>
      </w:r>
      <w:proofErr w:type="spellStart"/>
      <w:r>
        <w:rPr>
          <w:rFonts w:ascii="맑은 고딕" w:eastAsia="맑은 고딕" w:hAnsi="맑은 고딕"/>
          <w:color w:val="888888"/>
          <w:sz w:val="28"/>
          <w:szCs w:val="28"/>
        </w:rPr>
        <w:t>비내력벽</w:t>
      </w:r>
      <w:proofErr w:type="spellEnd"/>
      <w:r>
        <w:rPr>
          <w:rFonts w:ascii="맑은 고딕" w:eastAsia="맑은 고딕" w:hAnsi="맑은 고딕"/>
          <w:color w:val="888888"/>
          <w:sz w:val="28"/>
          <w:szCs w:val="28"/>
        </w:rPr>
        <w:t xml:space="preserve"> 철거 사전검토 AI 서비스</w:t>
      </w:r>
    </w:p>
    <w:p w14:paraId="60D067AE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1"/>
        <w:gridCol w:w="6885"/>
      </w:tblGrid>
      <w:tr w:rsidR="00990E77" w:rsidRPr="000F482B" w14:paraId="60D067B1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A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6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B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집핀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기능명세서</w:t>
            </w:r>
          </w:p>
        </w:tc>
      </w:tr>
      <w:tr w:rsidR="00990E77" w:rsidRPr="000F482B" w14:paraId="60D067B4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B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버전</w:t>
            </w:r>
          </w:p>
        </w:tc>
        <w:tc>
          <w:tcPr>
            <w:tcW w:w="6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B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v1.0</w:t>
            </w:r>
          </w:p>
        </w:tc>
      </w:tr>
      <w:tr w:rsidR="00990E77" w:rsidRPr="000F482B" w14:paraId="60D067B7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B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작성일</w:t>
            </w:r>
          </w:p>
        </w:tc>
        <w:tc>
          <w:tcPr>
            <w:tcW w:w="6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B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2026-05-22</w:t>
            </w:r>
          </w:p>
        </w:tc>
      </w:tr>
      <w:tr w:rsidR="00990E77" w:rsidRPr="000F482B" w14:paraId="60D067BA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B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상태</w:t>
            </w:r>
          </w:p>
        </w:tc>
        <w:tc>
          <w:tcPr>
            <w:tcW w:w="6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B9" w14:textId="73E5706E" w:rsidR="00990E77" w:rsidRPr="000F482B" w:rsidRDefault="00C30663">
            <w:pPr>
              <w:rPr>
                <w:rFonts w:ascii="맑은 고딕" w:eastAsia="맑은 고딕" w:hAnsi="맑은 고딕"/>
              </w:rPr>
            </w:pPr>
            <w:proofErr w:type="spellStart"/>
            <w:r w:rsidRPr="00C30663">
              <w:rPr>
                <w:rFonts w:ascii="맑은 고딕" w:eastAsia="맑은 고딕" w:hAnsi="맑은 고딕" w:hint="eastAsia"/>
                <w:sz w:val="20"/>
                <w:szCs w:val="20"/>
              </w:rPr>
              <w:t>배포중</w:t>
            </w:r>
            <w:proofErr w:type="spellEnd"/>
          </w:p>
        </w:tc>
      </w:tr>
      <w:tr w:rsidR="00990E77" w:rsidRPr="000F482B" w14:paraId="60D067BD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B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적용 범위</w:t>
            </w:r>
          </w:p>
        </w:tc>
        <w:tc>
          <w:tcPr>
            <w:tcW w:w="6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B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집핀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서비스 전체 기능</w:t>
            </w:r>
          </w:p>
        </w:tc>
      </w:tr>
      <w:tr w:rsidR="00990E77" w:rsidRPr="000F482B" w14:paraId="60D067C0" w14:textId="77777777"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B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기준 문서</w:t>
            </w:r>
          </w:p>
        </w:tc>
        <w:tc>
          <w:tcPr>
            <w:tcW w:w="6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B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요구사항 명세서 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v0.2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BM 발명정리자료 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v0.2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기획 인터뷰 2026-05-22</w:t>
            </w:r>
          </w:p>
        </w:tc>
      </w:tr>
    </w:tbl>
    <w:p w14:paraId="60D067C1" w14:textId="77777777" w:rsidR="00990E77" w:rsidRPr="000F482B" w:rsidRDefault="0060377F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60D067C2" w14:textId="77777777" w:rsidR="00990E77" w:rsidRPr="000F482B" w:rsidRDefault="0060377F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t>1. 문서 개요</w:t>
      </w:r>
    </w:p>
    <w:p w14:paraId="60D067C3" w14:textId="77777777" w:rsidR="00990E77" w:rsidRPr="000F482B" w:rsidRDefault="0060377F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1.1 목적</w:t>
      </w:r>
    </w:p>
    <w:p w14:paraId="60D067C4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 xml:space="preserve">본 문서는 </w:t>
      </w:r>
      <w:proofErr w:type="spellStart"/>
      <w:r>
        <w:rPr>
          <w:rFonts w:ascii="맑은 고딕" w:eastAsia="맑은 고딕" w:hAnsi="맑은 고딕"/>
          <w:color w:val="1A1A1A"/>
        </w:rPr>
        <w:t>집핀</w:t>
      </w:r>
      <w:proofErr w:type="spellEnd"/>
      <w:r>
        <w:rPr>
          <w:rFonts w:ascii="맑은 고딕" w:eastAsia="맑은 고딕" w:hAnsi="맑은 고딕"/>
          <w:color w:val="1A1A1A"/>
        </w:rPr>
        <w:t xml:space="preserve"> 서비스의 기능 요구사항을 개발·디자인·기획팀이 공통으로 참조할 수 있도록 상세히 기술한다. 각 기능의 입력·출력·처리 로직·예외 처리·수용 기준을 명확히 정의하여 후속 기술명세서 및 소프트웨어 설계문서 작성의 기반을 제공한다.</w:t>
      </w:r>
    </w:p>
    <w:p w14:paraId="60D067C5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7C6" w14:textId="77777777" w:rsidR="00990E77" w:rsidRPr="000F482B" w:rsidRDefault="0060377F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1.2 서비스 개요</w:t>
      </w:r>
    </w:p>
    <w:p w14:paraId="60D067C7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/>
          <w:color w:val="1A1A1A"/>
        </w:rPr>
        <w:t>집핀은</w:t>
      </w:r>
      <w:proofErr w:type="spellEnd"/>
      <w:r>
        <w:rPr>
          <w:rFonts w:ascii="맑은 고딕" w:eastAsia="맑은 고딕" w:hAnsi="맑은 고딕"/>
          <w:color w:val="1A1A1A"/>
        </w:rPr>
        <w:t xml:space="preserve"> 공동주택 </w:t>
      </w:r>
      <w:proofErr w:type="spellStart"/>
      <w:r>
        <w:rPr>
          <w:rFonts w:ascii="맑은 고딕" w:eastAsia="맑은 고딕" w:hAnsi="맑은 고딕"/>
          <w:color w:val="1A1A1A"/>
        </w:rPr>
        <w:t>비내력벽</w:t>
      </w:r>
      <w:proofErr w:type="spellEnd"/>
      <w:r>
        <w:rPr>
          <w:rFonts w:ascii="맑은 고딕" w:eastAsia="맑은 고딕" w:hAnsi="맑은 고딕"/>
          <w:color w:val="1A1A1A"/>
        </w:rPr>
        <w:t xml:space="preserve"> 철거(발코니 확장·공간 통합 등) 행위허가 사전검토 AI 서비스다. </w:t>
      </w:r>
      <w:proofErr w:type="spellStart"/>
      <w:r>
        <w:rPr>
          <w:rFonts w:ascii="맑은 고딕" w:eastAsia="맑은 고딕" w:hAnsi="맑은 고딕"/>
          <w:color w:val="1A1A1A"/>
        </w:rPr>
        <w:t>비전문</w:t>
      </w:r>
      <w:proofErr w:type="spellEnd"/>
      <w:r>
        <w:rPr>
          <w:rFonts w:ascii="맑은 고딕" w:eastAsia="맑은 고딕" w:hAnsi="맑은 고딕"/>
          <w:color w:val="1A1A1A"/>
        </w:rPr>
        <w:t xml:space="preserve"> 사용자가 주소와 도면 정보만으로 철거 가능 여부, 필요 방화시설, 법령 근거를 확인할 수 있으며, 판단이 어려운 케이스는 상담·행위허가 의뢰 채널로 자연스럽게 연결된다.</w:t>
      </w:r>
    </w:p>
    <w:p w14:paraId="60D067C8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7C9" w14:textId="77777777" w:rsidR="00990E77" w:rsidRPr="000F482B" w:rsidRDefault="0060377F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1.3 핵심 사용자 플로우</w:t>
      </w:r>
    </w:p>
    <w:p w14:paraId="60D067CA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전체 플로우는 9단계로 구성되며, 주소 입력 이후 모든 상호작용은 채팅(A2UI) 인터페이스 안에서 진행된다.</w:t>
      </w:r>
    </w:p>
    <w:p w14:paraId="60D067CB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17"/>
        <w:gridCol w:w="2248"/>
        <w:gridCol w:w="6681"/>
      </w:tblGrid>
      <w:tr w:rsidR="00990E77" w:rsidRPr="000F482B" w14:paraId="60D067CF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C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단계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C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구분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C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90E77" w:rsidRPr="000F482B" w14:paraId="60D067D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D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D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로그인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D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소셜 OAuth (카카오/구글/네이버) 로그인 필수</w:t>
            </w:r>
          </w:p>
        </w:tc>
      </w:tr>
      <w:tr w:rsidR="00990E77" w:rsidRPr="000F482B" w14:paraId="60D067D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D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D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주소 입력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D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도로명/지번 주소 + 아파트명·동·호수·층수 입력 후 채팅 세션 생성</w:t>
            </w:r>
          </w:p>
        </w:tc>
      </w:tr>
      <w:tr w:rsidR="00990E77" w:rsidRPr="000F482B" w14:paraId="60D067D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D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D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 확인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D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내부 DB 후보 조회(3만 건) → 사용자 선택 또는 직접 업로드</w:t>
            </w:r>
          </w:p>
        </w:tc>
      </w:tr>
      <w:tr w:rsidR="00990E77" w:rsidRPr="000F482B" w14:paraId="60D067DF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D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D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수치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</w:t>
            </w:r>
            <w:proofErr w:type="spellEnd"/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D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업로드 도면의 치수·면적 수치 자동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(OCR 기반)</w:t>
            </w:r>
          </w:p>
        </w:tc>
      </w:tr>
      <w:tr w:rsidR="00990E77" w:rsidRPr="000F482B" w14:paraId="60D067E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E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E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AI 분석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E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Mask2Former(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세그멘테이션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+벽체 분류) + VLM(문맥 해석) 동기 처리</w:t>
            </w:r>
          </w:p>
        </w:tc>
      </w:tr>
      <w:tr w:rsidR="00990E77" w:rsidRPr="000F482B" w14:paraId="60D067E7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E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E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오버레이 확인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E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 위 객체 오버레이 표시 → 사용자 클릭 선택 및 간소 보정</w:t>
            </w:r>
          </w:p>
        </w:tc>
      </w:tr>
      <w:tr w:rsidR="00990E77" w:rsidRPr="000F482B" w14:paraId="60D067EB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E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E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대화 정보 수집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E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LLM 에이전트가 부족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판단값을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생활 언어 Q&amp;A·선택지 카드로 수집</w:t>
            </w:r>
          </w:p>
        </w:tc>
      </w:tr>
      <w:tr w:rsidR="00990E77" w:rsidRPr="000F482B" w14:paraId="60D067EF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E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E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룰 엔진 판단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E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법령 룰 엔진이 철거 가능 여부·필요 방화시설·행위허가 필요 여부 산출</w:t>
            </w:r>
          </w:p>
        </w:tc>
      </w:tr>
      <w:tr w:rsidR="00990E77" w:rsidRPr="000F482B" w14:paraId="60D067F3" w14:textId="77777777"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F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F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 리포트</w:t>
            </w:r>
          </w:p>
        </w:tc>
        <w:tc>
          <w:tcPr>
            <w:tcW w:w="65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7F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사전검토 리포트 + 상담 신청/행위허가 의뢰/재검토/링크 공유 CTA</w:t>
            </w:r>
          </w:p>
        </w:tc>
      </w:tr>
    </w:tbl>
    <w:p w14:paraId="60D067F4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7F5" w14:textId="77777777" w:rsidR="00990E77" w:rsidRPr="000F482B" w:rsidRDefault="0060377F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1.4 전제 및 제약</w:t>
      </w:r>
    </w:p>
    <w:p w14:paraId="60D067F6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t>비즈니스 모델: 완전 무료 (리드 수집 목적, 상담/행위허가 의뢰에서 수익 발생)</w:t>
      </w:r>
    </w:p>
    <w:p w14:paraId="60D067F7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서비스 형태: </w:t>
      </w:r>
      <w:proofErr w:type="spellStart"/>
      <w:r>
        <w:rPr>
          <w:rFonts w:ascii="맑은 고딕" w:eastAsia="맑은 고딕" w:hAnsi="맑은 고딕"/>
        </w:rPr>
        <w:t>웹앱</w:t>
      </w:r>
      <w:proofErr w:type="spellEnd"/>
      <w:r>
        <w:rPr>
          <w:rFonts w:ascii="맑은 고딕" w:eastAsia="맑은 고딕" w:hAnsi="맑은 고딕"/>
        </w:rPr>
        <w:t xml:space="preserve"> 반응형, 모바일 우선 (iOS Safari · Android Chrome 최신 2개 버전)</w:t>
      </w:r>
    </w:p>
    <w:p w14:paraId="60D067F8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사용자 인증: 소셜 OAuth 필수. 비회원 사전검토 불가</w:t>
      </w:r>
    </w:p>
    <w:p w14:paraId="60D067F9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AI 판단의 최종 법적 효력 없음 → 모든 결과 화면에 법적 고지 문구 노출 의무</w:t>
      </w:r>
    </w:p>
    <w:p w14:paraId="60D067FA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최종 행위허가 권한은 관할 행정기관에 있으며 본 서비스는 사전 검토에 한정됨</w:t>
      </w:r>
    </w:p>
    <w:p w14:paraId="60D067FB" w14:textId="77777777" w:rsidR="00990E77" w:rsidRPr="000F482B" w:rsidRDefault="0060377F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60D067FC" w14:textId="77777777" w:rsidR="00990E77" w:rsidRPr="000F482B" w:rsidRDefault="0060377F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t>2. 기능 상세 명세</w:t>
      </w:r>
    </w:p>
    <w:p w14:paraId="60D067FD" w14:textId="77777777" w:rsidR="00990E77" w:rsidRPr="000F482B" w:rsidRDefault="0060377F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2.1 [AUTH] 인증·계정 관리</w:t>
      </w:r>
    </w:p>
    <w:p w14:paraId="60D067FE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AUTH-</w:t>
      </w:r>
      <w:proofErr w:type="gramStart"/>
      <w:r>
        <w:rPr>
          <w:rFonts w:ascii="맑은 고딕" w:eastAsia="맑은 고딕" w:hAnsi="맑은 고딕"/>
        </w:rPr>
        <w:t>001  소셜</w:t>
      </w:r>
      <w:proofErr w:type="gramEnd"/>
      <w:r>
        <w:rPr>
          <w:rFonts w:ascii="맑은 고딕" w:eastAsia="맑은 고딕" w:hAnsi="맑은 고딕"/>
        </w:rPr>
        <w:t xml:space="preserve"> OAuth 로그인</w:t>
      </w:r>
    </w:p>
    <w:p w14:paraId="60D067FF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사용자는 카카오·구글·네이버 계정으로 로그인해야 서비스를 이용할 수 있다.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498"/>
      </w:tblGrid>
      <w:tr w:rsidR="00990E77" w:rsidRPr="000F482B" w14:paraId="60D0680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0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0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90E77" w:rsidRPr="000F482B" w14:paraId="60D0680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0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지원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프로바이더</w:t>
            </w:r>
            <w:proofErr w:type="spellEnd"/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0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카카오, 구글, 네이버</w:t>
            </w:r>
          </w:p>
        </w:tc>
      </w:tr>
      <w:tr w:rsidR="00990E77" w:rsidRPr="000F482B" w14:paraId="60D0680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0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발급 토큰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0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JWT Access Token (유효기간 1시간) + Refresh Token (유효기간 30일)</w:t>
            </w:r>
          </w:p>
        </w:tc>
      </w:tr>
      <w:tr w:rsidR="00990E77" w:rsidRPr="000F482B" w14:paraId="60D0680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0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신규 가입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0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최초 OAuth 로그인 시 계정 자동 생성. 이름·이메일·프로필 이미지 수집</w:t>
            </w:r>
          </w:p>
        </w:tc>
      </w:tr>
      <w:tr w:rsidR="00990E77" w:rsidRPr="000F482B" w14:paraId="60D0680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0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실패 처리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0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OAuth 인증 실패 시 오류 메시지 표시, 재시도 유도</w:t>
            </w:r>
          </w:p>
        </w:tc>
      </w:tr>
      <w:tr w:rsidR="00990E77" w:rsidRPr="000F482B" w14:paraId="60D0681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0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수용 기준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1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OAuth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콜백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처리 후 3초 이내 채팅 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진입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JWT 검증 실패 시 로그인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리다이렉트</w:t>
            </w:r>
            <w:proofErr w:type="spellEnd"/>
          </w:p>
        </w:tc>
      </w:tr>
    </w:tbl>
    <w:p w14:paraId="60D06812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13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AUTH-</w:t>
      </w:r>
      <w:proofErr w:type="gramStart"/>
      <w:r>
        <w:rPr>
          <w:rFonts w:ascii="맑은 고딕" w:eastAsia="맑은 고딕" w:hAnsi="맑은 고딕"/>
        </w:rPr>
        <w:t>002  JWT</w:t>
      </w:r>
      <w:proofErr w:type="gramEnd"/>
      <w:r>
        <w:rPr>
          <w:rFonts w:ascii="맑은 고딕" w:eastAsia="맑은 고딕" w:hAnsi="맑은 고딕"/>
        </w:rPr>
        <w:t xml:space="preserve"> 세션 갱신</w:t>
      </w:r>
    </w:p>
    <w:p w14:paraId="60D06814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Access Token 만료 시 Refresh Token으로 자동 갱신하여 사용자 인지 없이 세션을 유지한다.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498"/>
      </w:tblGrid>
      <w:tr w:rsidR="00990E77" w:rsidRPr="000F482B" w14:paraId="60D0681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1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1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90E77" w:rsidRPr="000F482B" w14:paraId="60D0681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1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갱신 조건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1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API 호출 시 401 Unauthorized 응답 수신</w:t>
            </w:r>
          </w:p>
        </w:tc>
      </w:tr>
      <w:tr w:rsidR="00990E77" w:rsidRPr="000F482B" w14:paraId="60D0681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1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갱신 흐름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1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/auth/refresh 호출 → 새 Access Token 수신 → 원본 요청 재시도</w:t>
            </w:r>
          </w:p>
        </w:tc>
      </w:tr>
      <w:tr w:rsidR="00990E77" w:rsidRPr="000F482B" w14:paraId="60D0682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1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Refresh 만료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1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로그아웃 처리 + 로그인 화면 이동 + 세션 만료 토스트 표시</w:t>
            </w:r>
          </w:p>
        </w:tc>
      </w:tr>
    </w:tbl>
    <w:p w14:paraId="60D06821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22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23" w14:textId="77777777" w:rsidR="00990E77" w:rsidRPr="000F482B" w:rsidRDefault="0060377F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2.2 [INPUT] 사용자 입력·도면 조회</w:t>
      </w:r>
    </w:p>
    <w:p w14:paraId="60D06824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INPUT-</w:t>
      </w:r>
      <w:proofErr w:type="gramStart"/>
      <w:r>
        <w:rPr>
          <w:rFonts w:ascii="맑은 고딕" w:eastAsia="맑은 고딕" w:hAnsi="맑은 고딕"/>
        </w:rPr>
        <w:t>001  공동주택</w:t>
      </w:r>
      <w:proofErr w:type="gramEnd"/>
      <w:r>
        <w:rPr>
          <w:rFonts w:ascii="맑은 고딕" w:eastAsia="맑은 고딕" w:hAnsi="맑은 고딕"/>
        </w:rPr>
        <w:t xml:space="preserve"> 식별 정보 입력</w:t>
      </w:r>
    </w:p>
    <w:p w14:paraId="60D06825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사용자는 주소 입력 화면에서 다음 정보를 입력한다. 완료 후 "사전검토 시작" 버튼을 누르면 채팅 세션이 생성된다.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1635"/>
        <w:gridCol w:w="5863"/>
      </w:tblGrid>
      <w:tr w:rsidR="00990E77" w:rsidRPr="000F482B" w14:paraId="60D0682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2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2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필수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2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990E77" w:rsidRPr="000F482B" w14:paraId="60D0682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2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도로명/지번 주소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2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필수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2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카카오/네이버 주소 API 연동, 자동완성 제공</w:t>
            </w:r>
          </w:p>
        </w:tc>
      </w:tr>
      <w:tr w:rsidR="00990E77" w:rsidRPr="000F482B" w14:paraId="60D0683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2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아파트명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2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필수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3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주소 선택 시 자동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채워짐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(수정 가능)</w:t>
            </w:r>
          </w:p>
        </w:tc>
      </w:tr>
      <w:tr w:rsidR="00990E77" w:rsidRPr="000F482B" w14:paraId="60D0683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3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동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3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필수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3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예: 101동</w:t>
            </w:r>
          </w:p>
        </w:tc>
      </w:tr>
      <w:tr w:rsidR="00990E77" w:rsidRPr="000F482B" w14:paraId="60D0683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3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lastRenderedPageBreak/>
              <w:t>호수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3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필수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3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예: 1201호</w:t>
            </w:r>
          </w:p>
        </w:tc>
      </w:tr>
      <w:tr w:rsidR="00990E77" w:rsidRPr="000F482B" w14:paraId="60D0683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3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층수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3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필수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3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숫자 입력 또는 호수에서 자동 추출</w:t>
            </w:r>
          </w:p>
        </w:tc>
      </w:tr>
      <w:tr w:rsidR="00990E77" w:rsidRPr="000F482B" w14:paraId="60D0684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3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평형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3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선택</w:t>
            </w:r>
          </w:p>
        </w:tc>
        <w:tc>
          <w:tcPr>
            <w:tcW w:w="57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4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도면 후보 필터링.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미입력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시 전체 후보 제시</w:t>
            </w:r>
          </w:p>
        </w:tc>
      </w:tr>
    </w:tbl>
    <w:p w14:paraId="60D06842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 xml:space="preserve">수용 기준: 필수 항목 </w:t>
      </w:r>
      <w:proofErr w:type="spellStart"/>
      <w:r>
        <w:rPr>
          <w:rFonts w:ascii="맑은 고딕" w:eastAsia="맑은 고딕" w:hAnsi="맑은 고딕"/>
          <w:color w:val="1A1A1A"/>
        </w:rPr>
        <w:t>미입력</w:t>
      </w:r>
      <w:proofErr w:type="spellEnd"/>
      <w:r>
        <w:rPr>
          <w:rFonts w:ascii="맑은 고딕" w:eastAsia="맑은 고딕" w:hAnsi="맑은 고딕"/>
          <w:color w:val="1A1A1A"/>
        </w:rPr>
        <w:t xml:space="preserve"> 시 다음 단계 진행 불가. </w:t>
      </w:r>
      <w:proofErr w:type="spellStart"/>
      <w:r>
        <w:rPr>
          <w:rFonts w:ascii="맑은 고딕" w:eastAsia="맑은 고딕" w:hAnsi="맑은 고딕"/>
          <w:color w:val="1A1A1A"/>
        </w:rPr>
        <w:t>입력값은</w:t>
      </w:r>
      <w:proofErr w:type="spellEnd"/>
      <w:r>
        <w:rPr>
          <w:rFonts w:ascii="맑은 고딕" w:eastAsia="맑은 고딕" w:hAnsi="맑은 고딕"/>
          <w:color w:val="1A1A1A"/>
        </w:rPr>
        <w:t xml:space="preserve"> </w:t>
      </w:r>
      <w:proofErr w:type="spellStart"/>
      <w:r>
        <w:rPr>
          <w:rFonts w:ascii="맑은 고딕" w:eastAsia="맑은 고딕" w:hAnsi="맑은 고딕"/>
          <w:color w:val="1A1A1A"/>
        </w:rPr>
        <w:t>정규화되어</w:t>
      </w:r>
      <w:proofErr w:type="spellEnd"/>
      <w:r>
        <w:rPr>
          <w:rFonts w:ascii="맑은 고딕" w:eastAsia="맑은 고딕" w:hAnsi="맑은 고딕"/>
          <w:color w:val="1A1A1A"/>
        </w:rPr>
        <w:t xml:space="preserve"> 도면 조회·룰 엔진에 전달.</w:t>
      </w:r>
    </w:p>
    <w:p w14:paraId="60D06843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44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INPUT-</w:t>
      </w:r>
      <w:proofErr w:type="gramStart"/>
      <w:r>
        <w:rPr>
          <w:rFonts w:ascii="맑은 고딕" w:eastAsia="맑은 고딕" w:hAnsi="맑은 고딕"/>
        </w:rPr>
        <w:t>002  주소</w:t>
      </w:r>
      <w:proofErr w:type="gramEnd"/>
      <w:r>
        <w:rPr>
          <w:rFonts w:ascii="맑은 고딕" w:eastAsia="맑은 고딕" w:hAnsi="맑은 고딕"/>
        </w:rPr>
        <w:t xml:space="preserve"> 기반 평면도 후보 조회</w:t>
      </w:r>
    </w:p>
    <w:p w14:paraId="60D06845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입력 정보를 기반으로 내부 평면도 DB(약 3만 건)에서 해당 세대의 평면도 후보를 조회한다.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498"/>
      </w:tblGrid>
      <w:tr w:rsidR="00990E77" w:rsidRPr="000F482B" w14:paraId="60D0684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4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케이스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4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처리</w:t>
            </w:r>
          </w:p>
        </w:tc>
      </w:tr>
      <w:tr w:rsidR="00990E77" w:rsidRPr="000F482B" w14:paraId="60D0684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4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후보 존재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4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썸네일 + 메타(평형, 타입) 채팅 카드로 제시 → 사용자 선택</w:t>
            </w:r>
          </w:p>
        </w:tc>
      </w:tr>
      <w:tr w:rsidR="00990E77" w:rsidRPr="000F482B" w14:paraId="60D0684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4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후보 없음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4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 직접 업로드 안내 또는 상담 신청 분기</w:t>
            </w:r>
          </w:p>
        </w:tc>
      </w:tr>
      <w:tr w:rsidR="00990E77" w:rsidRPr="000F482B" w14:paraId="60D0685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4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수용 기준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5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후보 신뢰도 함께 제공. 선택된 도면이 이후 분석의 입력이 됨</w:t>
            </w:r>
          </w:p>
        </w:tc>
      </w:tr>
    </w:tbl>
    <w:p w14:paraId="60D06852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53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INPUT-</w:t>
      </w:r>
      <w:proofErr w:type="gramStart"/>
      <w:r>
        <w:rPr>
          <w:rFonts w:ascii="맑은 고딕" w:eastAsia="맑은 고딕" w:hAnsi="맑은 고딕"/>
        </w:rPr>
        <w:t>003  도면</w:t>
      </w:r>
      <w:proofErr w:type="gramEnd"/>
      <w:r>
        <w:rPr>
          <w:rFonts w:ascii="맑은 고딕" w:eastAsia="맑은 고딕" w:hAnsi="맑은 고딕"/>
        </w:rPr>
        <w:t xml:space="preserve"> 직접 업로드</w:t>
      </w:r>
    </w:p>
    <w:p w14:paraId="60D06854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사용자가 보유한 준공도면·평면도를 채팅 인터페이스에서 업로드한다.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498"/>
      </w:tblGrid>
      <w:tr w:rsidR="00990E77" w:rsidRPr="000F482B" w14:paraId="60D0685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5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5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90E77" w:rsidRPr="000F482B" w14:paraId="60D0685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5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지원 형식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5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JPG, PNG, PDF</w:t>
            </w:r>
          </w:p>
        </w:tc>
      </w:tr>
      <w:tr w:rsidR="00990E77" w:rsidRPr="000F482B" w14:paraId="60D0685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5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최대 용량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5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파일당 20MB (정책 조정 가능)</w:t>
            </w:r>
          </w:p>
        </w:tc>
      </w:tr>
      <w:tr w:rsidR="00990E77" w:rsidRPr="000F482B" w14:paraId="60D0686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5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업로드 직후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5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미리보기 표시. 업로드 도면이 있으면 DB 후보보다 우선 사용</w:t>
            </w:r>
          </w:p>
        </w:tc>
      </w:tr>
      <w:tr w:rsidR="00990E77" w:rsidRPr="000F482B" w14:paraId="60D0686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6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보안 검사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6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파일 형식 검증 + 바이러스 스캔 통과 후 처리 진행</w:t>
            </w:r>
          </w:p>
        </w:tc>
      </w:tr>
      <w:tr w:rsidR="00990E77" w:rsidRPr="000F482B" w14:paraId="60D0686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6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예외 처리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6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허용 형식 외 거부 및 오류 메시지 표시</w:t>
            </w:r>
          </w:p>
        </w:tc>
      </w:tr>
    </w:tbl>
    <w:p w14:paraId="60D06867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68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INPUT-</w:t>
      </w:r>
      <w:proofErr w:type="gramStart"/>
      <w:r>
        <w:rPr>
          <w:rFonts w:ascii="맑은 고딕" w:eastAsia="맑은 고딕" w:hAnsi="맑은 고딕"/>
        </w:rPr>
        <w:t>004  도면</w:t>
      </w:r>
      <w:proofErr w:type="gramEnd"/>
      <w:r>
        <w:rPr>
          <w:rFonts w:ascii="맑은 고딕" w:eastAsia="맑은 고딕" w:hAnsi="맑은 고딕"/>
        </w:rPr>
        <w:t xml:space="preserve"> 이미지 자동 보정</w:t>
      </w:r>
    </w:p>
    <w:p w14:paraId="60D06869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업로드 이미지의 기울기·명도/대비·노이즈·회전을 자동 보정하여 AI 분석 정확도를 높인다.</w:t>
      </w:r>
    </w:p>
    <w:p w14:paraId="60D0686A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보정 전/후 비교 미리보기 제공</w:t>
      </w:r>
    </w:p>
    <w:p w14:paraId="60D0686B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보정 실패 시 원본 이미지 사용 + 사유 로깅</w:t>
      </w:r>
    </w:p>
    <w:p w14:paraId="60D0686C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6D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INPUT-</w:t>
      </w:r>
      <w:proofErr w:type="gramStart"/>
      <w:r>
        <w:rPr>
          <w:rFonts w:ascii="맑은 고딕" w:eastAsia="맑은 고딕" w:hAnsi="맑은 고딕"/>
        </w:rPr>
        <w:t>005  도면</w:t>
      </w:r>
      <w:proofErr w:type="gramEnd"/>
      <w:r>
        <w:rPr>
          <w:rFonts w:ascii="맑은 고딕" w:eastAsia="맑은 고딕" w:hAnsi="맑은 고딕"/>
        </w:rPr>
        <w:t xml:space="preserve"> 내 텍스트 OCR 추출</w:t>
      </w:r>
    </w:p>
    <w:p w14:paraId="60D0686E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lastRenderedPageBreak/>
        <w:t xml:space="preserve">도면에서 호수·평형·실명 등 텍스트를 OCR로 추출하여 공통 판단 스키마에 연결한다. OCR 추출은 수치 </w:t>
      </w:r>
      <w:proofErr w:type="spellStart"/>
      <w:r>
        <w:rPr>
          <w:rFonts w:ascii="맑은 고딕" w:eastAsia="맑은 고딕" w:hAnsi="맑은 고딕"/>
          <w:color w:val="1A1A1A"/>
        </w:rPr>
        <w:t>마스킹</w:t>
      </w:r>
      <w:proofErr w:type="spellEnd"/>
      <w:r>
        <w:rPr>
          <w:rFonts w:ascii="맑은 고딕" w:eastAsia="맑은 고딕" w:hAnsi="맑은 고딕"/>
          <w:color w:val="1A1A1A"/>
        </w:rPr>
        <w:t xml:space="preserve"> 이전에 수행한다.</w:t>
      </w:r>
    </w:p>
    <w:p w14:paraId="60D0686F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핵심 라벨(실명, 호수) 인식률 80% 이상 목표</w:t>
      </w:r>
    </w:p>
    <w:p w14:paraId="60D06870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71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72" w14:textId="77777777" w:rsidR="00990E77" w:rsidRPr="000F482B" w:rsidRDefault="0060377F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2.3 [MASK] 도면 수치 </w:t>
      </w:r>
      <w:proofErr w:type="spellStart"/>
      <w:r>
        <w:rPr>
          <w:rFonts w:ascii="맑은 고딕" w:eastAsia="맑은 고딕" w:hAnsi="맑은 고딕"/>
        </w:rPr>
        <w:t>마스킹</w:t>
      </w:r>
      <w:proofErr w:type="spellEnd"/>
    </w:p>
    <w:p w14:paraId="60D06873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MASK-</w:t>
      </w:r>
      <w:proofErr w:type="gramStart"/>
      <w:r>
        <w:rPr>
          <w:rFonts w:ascii="맑은 고딕" w:eastAsia="맑은 고딕" w:hAnsi="맑은 고딕"/>
        </w:rPr>
        <w:t>001  업로드</w:t>
      </w:r>
      <w:proofErr w:type="gramEnd"/>
      <w:r>
        <w:rPr>
          <w:rFonts w:ascii="맑은 고딕" w:eastAsia="맑은 고딕" w:hAnsi="맑은 고딕"/>
        </w:rPr>
        <w:t xml:space="preserve"> 도면 수치 자동 </w:t>
      </w:r>
      <w:proofErr w:type="spellStart"/>
      <w:r>
        <w:rPr>
          <w:rFonts w:ascii="맑은 고딕" w:eastAsia="맑은 고딕" w:hAnsi="맑은 고딕"/>
        </w:rPr>
        <w:t>마스킹</w:t>
      </w:r>
      <w:proofErr w:type="spellEnd"/>
    </w:p>
    <w:p w14:paraId="60D06874" w14:textId="53F11689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사용자가 업로드한 도면에서 치수·단위·면적·좌표 수치 영역을 자동 검출하고, 가림 처리하여 사용자에게 회신한다. 이 이미지가 이후 AI 분석의 입력으로 사용된다.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498"/>
      </w:tblGrid>
      <w:tr w:rsidR="00990E77" w:rsidRPr="000F482B" w14:paraId="60D0687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7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7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90E77" w:rsidRPr="000F482B" w14:paraId="60D0687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7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검출 대상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7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치수 숫자(mm/cm/m), 면적 표기(㎡), 좌표 수치, 배율 표시</w:t>
            </w:r>
          </w:p>
        </w:tc>
      </w:tr>
      <w:tr w:rsidR="00990E77" w:rsidRPr="000F482B" w14:paraId="60D0687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7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마스킹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방식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7C" w14:textId="30851BC0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해당 영역에 단색(흰색/회색) 사각형 오버레이 또는 모자이크 처리</w:t>
            </w:r>
          </w:p>
        </w:tc>
      </w:tr>
      <w:tr w:rsidR="00990E77" w:rsidRPr="000F482B" w14:paraId="60D0688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7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결과 반환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7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마스킹된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도면 이미지를 채팅 버블로 표시 + S3 저장</w:t>
            </w:r>
          </w:p>
        </w:tc>
      </w:tr>
      <w:tr w:rsidR="00990E77" w:rsidRPr="000F482B" w14:paraId="60D0688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8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목적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82" w14:textId="6190E41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(1) 도면 자산 유출 방지 (2) 사용자 신뢰 신호</w:t>
            </w:r>
          </w:p>
        </w:tc>
      </w:tr>
      <w:tr w:rsidR="00990E77" w:rsidRPr="000F482B" w14:paraId="60D0688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8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판단 영향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8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수치보다 공간 인접 관계·벽체 유형이 판단 기준이므로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마스킹이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정확도에 영향 없음</w:t>
            </w:r>
          </w:p>
        </w:tc>
      </w:tr>
      <w:tr w:rsidR="00990E77" w:rsidRPr="000F482B" w14:paraId="60D0688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8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수용 기준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8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업로드 후 10초 이내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완료 + 미리보기 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제공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실패 시 원본 사용 + 로그</w:t>
            </w:r>
          </w:p>
        </w:tc>
      </w:tr>
    </w:tbl>
    <w:p w14:paraId="60D0688A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8B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8C" w14:textId="77777777" w:rsidR="00990E77" w:rsidRPr="000F482B" w:rsidRDefault="0060377F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2.4 [AI] 도면 해석 AI</w:t>
      </w:r>
    </w:p>
    <w:p w14:paraId="60D0688D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AI-</w:t>
      </w:r>
      <w:proofErr w:type="gramStart"/>
      <w:r>
        <w:rPr>
          <w:rFonts w:ascii="맑은 고딕" w:eastAsia="맑은 고딕" w:hAnsi="맑은 고딕"/>
        </w:rPr>
        <w:t>001  Mask</w:t>
      </w:r>
      <w:proofErr w:type="gramEnd"/>
      <w:r>
        <w:rPr>
          <w:rFonts w:ascii="맑은 고딕" w:eastAsia="맑은 고딕" w:hAnsi="맑은 고딕"/>
        </w:rPr>
        <w:t xml:space="preserve">2Former </w:t>
      </w:r>
      <w:proofErr w:type="spellStart"/>
      <w:r>
        <w:rPr>
          <w:rFonts w:ascii="맑은 고딕" w:eastAsia="맑은 고딕" w:hAnsi="맑은 고딕"/>
        </w:rPr>
        <w:t>세그멘테이션</w:t>
      </w:r>
      <w:proofErr w:type="spellEnd"/>
    </w:p>
    <w:p w14:paraId="60D0688E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/>
          <w:color w:val="1A1A1A"/>
        </w:rPr>
        <w:t>마스킹된</w:t>
      </w:r>
      <w:proofErr w:type="spellEnd"/>
      <w:r>
        <w:rPr>
          <w:rFonts w:ascii="맑은 고딕" w:eastAsia="맑은 고딕" w:hAnsi="맑은 고딕"/>
          <w:color w:val="1A1A1A"/>
        </w:rPr>
        <w:t xml:space="preserve"> 평면도 이미지를 Mask2Former 모델에 입력하여 공간 영역 </w:t>
      </w:r>
      <w:proofErr w:type="spellStart"/>
      <w:r>
        <w:rPr>
          <w:rFonts w:ascii="맑은 고딕" w:eastAsia="맑은 고딕" w:hAnsi="맑은 고딕"/>
          <w:color w:val="1A1A1A"/>
        </w:rPr>
        <w:t>세그멘테이션</w:t>
      </w:r>
      <w:proofErr w:type="spellEnd"/>
      <w:r>
        <w:rPr>
          <w:rFonts w:ascii="맑은 고딕" w:eastAsia="맑은 고딕" w:hAnsi="맑은 고딕"/>
          <w:color w:val="1A1A1A"/>
        </w:rPr>
        <w:t xml:space="preserve"> 및 벽체 유형 분류 결과를 얻는다.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498"/>
      </w:tblGrid>
      <w:tr w:rsidR="00990E77" w:rsidRPr="000F482B" w14:paraId="60D0689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8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9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90E77" w:rsidRPr="000F482B" w14:paraId="60D0689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9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역할 1: 영역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세그멘테이션</w:t>
            </w:r>
            <w:proofErr w:type="spellEnd"/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9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발코니·거실·주방·침실·복도 등 공간별 마스크 영역 생성</w:t>
            </w:r>
          </w:p>
        </w:tc>
      </w:tr>
      <w:tr w:rsidR="00990E77" w:rsidRPr="000F482B" w14:paraId="60D0689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9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역할 2: 벽체 유형 분류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9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비내력벽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후보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내력벽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후보 분류</w:t>
            </w:r>
          </w:p>
        </w:tc>
      </w:tr>
      <w:tr w:rsidR="00990E77" w:rsidRPr="000F482B" w14:paraId="60D0689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9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출력 형식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9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객체별 마스크 좌표 + 클래스 레이블 + 신뢰도 점수 (JSON)</w:t>
            </w:r>
          </w:p>
        </w:tc>
      </w:tr>
      <w:tr w:rsidR="00990E77" w:rsidRPr="000F482B" w14:paraId="60D0689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9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lastRenderedPageBreak/>
              <w:t>정확도 목표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9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주요 클래스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mAP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80% 이상</w:t>
            </w:r>
          </w:p>
        </w:tc>
      </w:tr>
      <w:tr w:rsidR="00990E77" w:rsidRPr="000F482B" w14:paraId="60D068A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9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신뢰도 </w:t>
            </w:r>
            <w:proofErr w:type="spellStart"/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임계값</w:t>
            </w:r>
            <w:proofErr w:type="spellEnd"/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미만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9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"추가 확인 필요" 표시 → 사용자 재확인 또는 판단 보류</w:t>
            </w:r>
          </w:p>
        </w:tc>
      </w:tr>
    </w:tbl>
    <w:p w14:paraId="60D068A1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A2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AI-</w:t>
      </w:r>
      <w:proofErr w:type="gramStart"/>
      <w:r>
        <w:rPr>
          <w:rFonts w:ascii="맑은 고딕" w:eastAsia="맑은 고딕" w:hAnsi="맑은 고딕"/>
        </w:rPr>
        <w:t>002  VLM</w:t>
      </w:r>
      <w:proofErr w:type="gramEnd"/>
      <w:r>
        <w:rPr>
          <w:rFonts w:ascii="맑은 고딕" w:eastAsia="맑은 고딕" w:hAnsi="맑은 고딕"/>
        </w:rPr>
        <w:t xml:space="preserve"> 도면 문맥 해석</w:t>
      </w:r>
    </w:p>
    <w:p w14:paraId="60D068A3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OpenAI Vision API를 활용하여 도면 텍스트 라벨·</w:t>
      </w:r>
      <w:proofErr w:type="spellStart"/>
      <w:r>
        <w:rPr>
          <w:rFonts w:ascii="맑은 고딕" w:eastAsia="맑은 고딕" w:hAnsi="맑은 고딕"/>
          <w:color w:val="1A1A1A"/>
        </w:rPr>
        <w:t>공간명</w:t>
      </w:r>
      <w:proofErr w:type="spellEnd"/>
      <w:r>
        <w:rPr>
          <w:rFonts w:ascii="맑은 고딕" w:eastAsia="맑은 고딕" w:hAnsi="맑은 고딕"/>
          <w:color w:val="1A1A1A"/>
        </w:rPr>
        <w:t xml:space="preserve">·애매한 경계를 해석한다. </w:t>
      </w:r>
      <w:proofErr w:type="spellStart"/>
      <w:r>
        <w:rPr>
          <w:rFonts w:ascii="맑은 고딕" w:eastAsia="맑은 고딕" w:hAnsi="맑은 고딕"/>
          <w:color w:val="1A1A1A"/>
        </w:rPr>
        <w:t>LangChain</w:t>
      </w:r>
      <w:proofErr w:type="spellEnd"/>
      <w:r>
        <w:rPr>
          <w:rFonts w:ascii="맑은 고딕" w:eastAsia="맑은 고딕" w:hAnsi="맑은 고딕"/>
          <w:color w:val="1A1A1A"/>
        </w:rPr>
        <w:t xml:space="preserve">으로 </w:t>
      </w:r>
      <w:proofErr w:type="spellStart"/>
      <w:r>
        <w:rPr>
          <w:rFonts w:ascii="맑은 고딕" w:eastAsia="맑은 고딕" w:hAnsi="맑은 고딕"/>
          <w:color w:val="1A1A1A"/>
        </w:rPr>
        <w:t>추상화하여</w:t>
      </w:r>
      <w:proofErr w:type="spellEnd"/>
      <w:r>
        <w:rPr>
          <w:rFonts w:ascii="맑은 고딕" w:eastAsia="맑은 고딕" w:hAnsi="맑은 고딕"/>
          <w:color w:val="1A1A1A"/>
        </w:rPr>
        <w:t xml:space="preserve"> </w:t>
      </w:r>
      <w:proofErr w:type="spellStart"/>
      <w:r>
        <w:rPr>
          <w:rFonts w:ascii="맑은 고딕" w:eastAsia="맑은 고딕" w:hAnsi="맑은 고딕"/>
          <w:color w:val="1A1A1A"/>
        </w:rPr>
        <w:t>프로바이더</w:t>
      </w:r>
      <w:proofErr w:type="spellEnd"/>
      <w:r>
        <w:rPr>
          <w:rFonts w:ascii="맑은 고딕" w:eastAsia="맑은 고딕" w:hAnsi="맑은 고딕"/>
          <w:color w:val="1A1A1A"/>
        </w:rPr>
        <w:t xml:space="preserve"> 교체가 가능하다.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498"/>
      </w:tblGrid>
      <w:tr w:rsidR="00990E77" w:rsidRPr="000F482B" w14:paraId="60D068A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A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A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90E77" w:rsidRPr="000F482B" w14:paraId="60D068A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A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역할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A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Mask2Former 결과 레이블 보완, 공간 명칭 확인, 경계 모호 영역 자연어 해석</w:t>
            </w:r>
          </w:p>
        </w:tc>
      </w:tr>
      <w:tr w:rsidR="00990E77" w:rsidRPr="000F482B" w14:paraId="60D068A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A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입력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A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마스킹된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도면 이미지 + Mask2Former JSON + 사용자 발화 컨텍스트</w:t>
            </w:r>
          </w:p>
        </w:tc>
      </w:tr>
      <w:tr w:rsidR="00990E77" w:rsidRPr="000F482B" w14:paraId="60D068A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A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출력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A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공간 객체 후보 리스트 (이름, 좌표, 유형, 신뢰도)</w:t>
            </w:r>
          </w:p>
        </w:tc>
      </w:tr>
      <w:tr w:rsidR="00990E77" w:rsidRPr="000F482B" w14:paraId="60D068B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B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프로바이더</w:t>
            </w:r>
            <w:proofErr w:type="spellEnd"/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B1" w14:textId="5F22316F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초기: OpenAI GPT-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5.4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-mini.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LangChain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기반 추상화로 교체 가능</w:t>
            </w:r>
          </w:p>
        </w:tc>
      </w:tr>
    </w:tbl>
    <w:p w14:paraId="60D068B3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B4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AI-</w:t>
      </w:r>
      <w:proofErr w:type="gramStart"/>
      <w:r>
        <w:rPr>
          <w:rFonts w:ascii="맑은 고딕" w:eastAsia="맑은 고딕" w:hAnsi="맑은 고딕"/>
        </w:rPr>
        <w:t>003  복수</w:t>
      </w:r>
      <w:proofErr w:type="gramEnd"/>
      <w:r>
        <w:rPr>
          <w:rFonts w:ascii="맑은 고딕" w:eastAsia="맑은 고딕" w:hAnsi="맑은 고딕"/>
        </w:rPr>
        <w:t xml:space="preserve"> 모델 결과 정합성 검증 및 공통 판단 스키마 정규화</w:t>
      </w:r>
    </w:p>
    <w:p w14:paraId="60D068B5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 xml:space="preserve">두 모델의 결과를 비교하여 정합성을 검증하고, 공통 판단 스키마(JSON)로 </w:t>
      </w:r>
      <w:proofErr w:type="spellStart"/>
      <w:r>
        <w:rPr>
          <w:rFonts w:ascii="맑은 고딕" w:eastAsia="맑은 고딕" w:hAnsi="맑은 고딕"/>
          <w:color w:val="1A1A1A"/>
        </w:rPr>
        <w:t>정규화한다</w:t>
      </w:r>
      <w:proofErr w:type="spellEnd"/>
      <w:r>
        <w:rPr>
          <w:rFonts w:ascii="맑은 고딕" w:eastAsia="맑은 고딕" w:hAnsi="맑은 고딕"/>
          <w:color w:val="1A1A1A"/>
        </w:rP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498"/>
      </w:tblGrid>
      <w:tr w:rsidR="00990E77" w:rsidRPr="000F482B" w14:paraId="60D068B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B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케이스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B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처리</w:t>
            </w:r>
          </w:p>
        </w:tc>
      </w:tr>
      <w:tr w:rsidR="00990E77" w:rsidRPr="000F482B" w14:paraId="60D068B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B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 일치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B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신뢰도 상향 → 확정 처리</w:t>
            </w:r>
          </w:p>
        </w:tc>
      </w:tr>
      <w:tr w:rsidR="00990E77" w:rsidRPr="000F482B" w14:paraId="60D068B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B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 불일치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B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룰 기반 검증 → 해결 불가 시 사용자 재확인 또는 판단 보류</w:t>
            </w:r>
          </w:p>
        </w:tc>
      </w:tr>
    </w:tbl>
    <w:p w14:paraId="60D068BF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C0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공통 판단 스키마 주요 필드: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7089"/>
      </w:tblGrid>
      <w:tr w:rsidR="00990E77" w:rsidRPr="000F482B" w14:paraId="60D068C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C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필드</w:t>
            </w:r>
          </w:p>
        </w:tc>
        <w:tc>
          <w:tcPr>
            <w:tcW w:w="6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C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90E77" w:rsidRPr="000F482B" w14:paraId="60D068C6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C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space_objects</w:t>
            </w:r>
            <w:proofErr w:type="spellEnd"/>
          </w:p>
        </w:tc>
        <w:tc>
          <w:tcPr>
            <w:tcW w:w="6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C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공간 객체 목록 (id, label, type,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mask_coords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confidence,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source_engine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</w:t>
            </w:r>
          </w:p>
        </w:tc>
      </w:tr>
      <w:tr w:rsidR="00990E77" w:rsidRPr="000F482B" w14:paraId="60D068C9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C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wall_objects</w:t>
            </w:r>
            <w:proofErr w:type="spellEnd"/>
          </w:p>
        </w:tc>
        <w:tc>
          <w:tcPr>
            <w:tcW w:w="6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C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벽체 목록 (id,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wall_type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non_load_bearing|load_bearing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, confidence, coords)</w:t>
            </w:r>
          </w:p>
        </w:tc>
      </w:tr>
      <w:tr w:rsidR="00990E77" w:rsidRPr="000F482B" w14:paraId="60D068CC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C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target_wall</w:t>
            </w:r>
            <w:proofErr w:type="spellEnd"/>
          </w:p>
        </w:tc>
        <w:tc>
          <w:tcPr>
            <w:tcW w:w="6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C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사용자가 선택한 철거 희망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비내력벽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ID</w:t>
            </w:r>
          </w:p>
        </w:tc>
      </w:tr>
      <w:tr w:rsidR="00990E77" w:rsidRPr="000F482B" w14:paraId="60D068C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C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target_space</w:t>
            </w:r>
            <w:proofErr w:type="spellEnd"/>
          </w:p>
        </w:tc>
        <w:tc>
          <w:tcPr>
            <w:tcW w:w="6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C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사용자가 지정한 변경 희망 공간 ID</w:t>
            </w:r>
          </w:p>
        </w:tc>
      </w:tr>
      <w:tr w:rsidR="00990E77" w:rsidRPr="000F482B" w14:paraId="60D068D2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D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judgment_values</w:t>
            </w:r>
            <w:proofErr w:type="spellEnd"/>
          </w:p>
        </w:tc>
        <w:tc>
          <w:tcPr>
            <w:tcW w:w="6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D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룰 엔진 입력 변수 (층수, 스프링클러, 대피공간,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계단실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수, 창호 형태 등)</w:t>
            </w:r>
          </w:p>
        </w:tc>
      </w:tr>
      <w:tr w:rsidR="00990E77" w:rsidRPr="000F482B" w14:paraId="60D068D5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D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schema_version</w:t>
            </w:r>
            <w:proofErr w:type="spellEnd"/>
          </w:p>
        </w:tc>
        <w:tc>
          <w:tcPr>
            <w:tcW w:w="69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D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스키마 버전 문자열 (예: "1.0.0")</w:t>
            </w:r>
          </w:p>
        </w:tc>
      </w:tr>
    </w:tbl>
    <w:p w14:paraId="60D068D6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D7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D8" w14:textId="77777777" w:rsidR="00990E77" w:rsidRPr="000F482B" w:rsidRDefault="0060377F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t>2.5 [OVERLAY] 오버레이 UI</w:t>
      </w:r>
    </w:p>
    <w:p w14:paraId="60D068D9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OVERLAY-</w:t>
      </w:r>
      <w:proofErr w:type="gramStart"/>
      <w:r>
        <w:rPr>
          <w:rFonts w:ascii="맑은 고딕" w:eastAsia="맑은 고딕" w:hAnsi="맑은 고딕"/>
        </w:rPr>
        <w:t>001  객체</w:t>
      </w:r>
      <w:proofErr w:type="gramEnd"/>
      <w:r>
        <w:rPr>
          <w:rFonts w:ascii="맑은 고딕" w:eastAsia="맑은 고딕" w:hAnsi="맑은 고딕"/>
        </w:rPr>
        <w:t xml:space="preserve"> 후보 오버레이 표시</w:t>
      </w:r>
    </w:p>
    <w:p w14:paraId="60D068DA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 xml:space="preserve">AI 분석 결과를 평면도 이미지 위에 반투명 색상 마스크와 레이블로 </w:t>
      </w:r>
      <w:proofErr w:type="spellStart"/>
      <w:r>
        <w:rPr>
          <w:rFonts w:ascii="맑은 고딕" w:eastAsia="맑은 고딕" w:hAnsi="맑은 고딕"/>
          <w:color w:val="1A1A1A"/>
        </w:rPr>
        <w:t>오버레이하여</w:t>
      </w:r>
      <w:proofErr w:type="spellEnd"/>
      <w:r>
        <w:rPr>
          <w:rFonts w:ascii="맑은 고딕" w:eastAsia="맑은 고딕" w:hAnsi="맑은 고딕"/>
          <w:color w:val="1A1A1A"/>
        </w:rPr>
        <w:t xml:space="preserve"> 채팅 인터페이스 내 인터랙티브 이미지로 표시한다.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498"/>
      </w:tblGrid>
      <w:tr w:rsidR="00990E77" w:rsidRPr="000F482B" w14:paraId="60D068D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D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D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90E77" w:rsidRPr="000F482B" w14:paraId="60D068E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D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표시 대상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D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발코니, 대피공간, 실외기실, 경량칸막이,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비내력벽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후보,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내력벽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후보, 창호 후보</w:t>
            </w:r>
          </w:p>
        </w:tc>
      </w:tr>
      <w:tr w:rsidR="00990E77" w:rsidRPr="000F482B" w14:paraId="60D068E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E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시각화 방식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E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객체 유형별 색상 마스크 + 레이블 텍스트 + 범례</w:t>
            </w:r>
          </w:p>
        </w:tc>
      </w:tr>
      <w:tr w:rsidR="00990E77" w:rsidRPr="000F482B" w14:paraId="60D068E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E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구현 기술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E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Canvas 기반 라이브러리 (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Fabric.js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Konva.js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SVG 중 테스트 후 결정)</w:t>
            </w:r>
          </w:p>
        </w:tc>
      </w:tr>
      <w:tr w:rsidR="00990E77" w:rsidRPr="000F482B" w14:paraId="60D068E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E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모바일 대응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E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핀치 줌,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스와이프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스크롤 지원</w:t>
            </w:r>
          </w:p>
        </w:tc>
      </w:tr>
      <w:tr w:rsidR="00990E77" w:rsidRPr="000F482B" w14:paraId="60D068E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E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수용 기준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8E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AI 분석 완료 후 3초 이내 오버레이 렌더링</w:t>
            </w:r>
          </w:p>
        </w:tc>
      </w:tr>
    </w:tbl>
    <w:p w14:paraId="60D068ED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8EE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OVERLAY-</w:t>
      </w:r>
      <w:proofErr w:type="gramStart"/>
      <w:r>
        <w:rPr>
          <w:rFonts w:ascii="맑은 고딕" w:eastAsia="맑은 고딕" w:hAnsi="맑은 고딕"/>
        </w:rPr>
        <w:t xml:space="preserve">002  </w:t>
      </w:r>
      <w:proofErr w:type="spellStart"/>
      <w:r>
        <w:rPr>
          <w:rFonts w:ascii="맑은 고딕" w:eastAsia="맑은 고딕" w:hAnsi="맑은 고딕"/>
        </w:rPr>
        <w:t>비내력벽</w:t>
      </w:r>
      <w:proofErr w:type="spellEnd"/>
      <w:proofErr w:type="gramEnd"/>
      <w:r>
        <w:rPr>
          <w:rFonts w:ascii="맑은 고딕" w:eastAsia="맑은 고딕" w:hAnsi="맑은 고딕"/>
        </w:rPr>
        <w:t xml:space="preserve"> 후보 클릭 선택</w:t>
      </w:r>
    </w:p>
    <w:p w14:paraId="60D068EF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 xml:space="preserve">사용자는 </w:t>
      </w:r>
      <w:proofErr w:type="spellStart"/>
      <w:r>
        <w:rPr>
          <w:rFonts w:ascii="맑은 고딕" w:eastAsia="맑은 고딕" w:hAnsi="맑은 고딕"/>
          <w:color w:val="1A1A1A"/>
        </w:rPr>
        <w:t>오버레이된</w:t>
      </w:r>
      <w:proofErr w:type="spellEnd"/>
      <w:r>
        <w:rPr>
          <w:rFonts w:ascii="맑은 고딕" w:eastAsia="맑은 고딕" w:hAnsi="맑은 고딕"/>
          <w:color w:val="1A1A1A"/>
        </w:rPr>
        <w:t xml:space="preserve"> </w:t>
      </w:r>
      <w:proofErr w:type="spellStart"/>
      <w:r>
        <w:rPr>
          <w:rFonts w:ascii="맑은 고딕" w:eastAsia="맑은 고딕" w:hAnsi="맑은 고딕"/>
          <w:color w:val="1A1A1A"/>
        </w:rPr>
        <w:t>비내력벽</w:t>
      </w:r>
      <w:proofErr w:type="spellEnd"/>
      <w:r>
        <w:rPr>
          <w:rFonts w:ascii="맑은 고딕" w:eastAsia="맑은 고딕" w:hAnsi="맑은 고딕"/>
          <w:color w:val="1A1A1A"/>
        </w:rPr>
        <w:t xml:space="preserve"> 후보 중에서 철거 희망 벽체를 클릭으로 선택한다.</w:t>
      </w:r>
    </w:p>
    <w:p w14:paraId="60D068F0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단일 또는 복수 선택 지원. 선택 시 강조 표시. 선택 해제 가능</w:t>
      </w:r>
    </w:p>
    <w:p w14:paraId="60D068F1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선택 결과는 공통 판단 스키마의 </w:t>
      </w:r>
      <w:proofErr w:type="spellStart"/>
      <w:r>
        <w:rPr>
          <w:rFonts w:ascii="맑은 고딕" w:eastAsia="맑은 고딕" w:hAnsi="맑은 고딕"/>
        </w:rPr>
        <w:t>target_wall</w:t>
      </w:r>
      <w:proofErr w:type="spellEnd"/>
      <w:r>
        <w:rPr>
          <w:rFonts w:ascii="맑은 고딕" w:eastAsia="맑은 고딕" w:hAnsi="맑은 고딕"/>
        </w:rPr>
        <w:t>에 기록</w:t>
      </w:r>
    </w:p>
    <w:p w14:paraId="60D068FF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900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901" w14:textId="77777777" w:rsidR="00990E77" w:rsidRPr="000F482B" w:rsidRDefault="0060377F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2.6 [CHAT] LLM 대화형 에이전트</w:t>
      </w:r>
    </w:p>
    <w:p w14:paraId="60D06902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CHAT-</w:t>
      </w:r>
      <w:proofErr w:type="gramStart"/>
      <w:r>
        <w:rPr>
          <w:rFonts w:ascii="맑은 고딕" w:eastAsia="맑은 고딕" w:hAnsi="맑은 고딕"/>
        </w:rPr>
        <w:t>001  채팅</w:t>
      </w:r>
      <w:proofErr w:type="gramEnd"/>
      <w:r>
        <w:rPr>
          <w:rFonts w:ascii="맑은 고딕" w:eastAsia="맑은 고딕" w:hAnsi="맑은 고딕"/>
        </w:rPr>
        <w:t xml:space="preserve"> 세션 생성</w:t>
      </w:r>
    </w:p>
    <w:p w14:paraId="60D06903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주소 입력 완료 시 고유 채팅 세션(</w:t>
      </w:r>
      <w:proofErr w:type="spellStart"/>
      <w:r>
        <w:rPr>
          <w:rFonts w:ascii="맑은 고딕" w:eastAsia="맑은 고딕" w:hAnsi="맑은 고딕"/>
          <w:color w:val="1A1A1A"/>
        </w:rPr>
        <w:t>session_id</w:t>
      </w:r>
      <w:proofErr w:type="spellEnd"/>
      <w:r>
        <w:rPr>
          <w:rFonts w:ascii="맑은 고딕" w:eastAsia="맑은 고딕" w:hAnsi="맑은 고딕"/>
          <w:color w:val="1A1A1A"/>
        </w:rPr>
        <w:t>: UUID v4)이 생성된다. 이후 모든 상호작용이 이 세션 안에서 진행된다.</w:t>
      </w:r>
    </w:p>
    <w:p w14:paraId="60D06904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세션 만료: 마지막 활동 후 24시간. 만료 1시간 전 경고</w:t>
      </w:r>
    </w:p>
    <w:p w14:paraId="60D06905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사용자별 과거 세션 목록 조회 가능 (마이페이지)</w:t>
      </w:r>
    </w:p>
    <w:p w14:paraId="60D06906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907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CHAT-</w:t>
      </w:r>
      <w:proofErr w:type="gramStart"/>
      <w:r>
        <w:rPr>
          <w:rFonts w:ascii="맑은 고딕" w:eastAsia="맑은 고딕" w:hAnsi="맑은 고딕"/>
        </w:rPr>
        <w:t>002  A</w:t>
      </w:r>
      <w:proofErr w:type="gramEnd"/>
      <w:r>
        <w:rPr>
          <w:rFonts w:ascii="맑은 고딕" w:eastAsia="맑은 고딕" w:hAnsi="맑은 고딕"/>
        </w:rPr>
        <w:t>2UI 채팅 인터페이스 컴포넌트</w:t>
      </w:r>
    </w:p>
    <w:p w14:paraId="60D06908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시스템은 텍스트 메시지와 구조화된 선택지 카드를 혼합하여 제공한다.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2"/>
        <w:gridCol w:w="7294"/>
      </w:tblGrid>
      <w:tr w:rsidR="00990E77" w:rsidRPr="000F482B" w14:paraId="60D0690B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0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UI 컴포넌트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0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사용 시점</w:t>
            </w:r>
          </w:p>
        </w:tc>
      </w:tr>
      <w:tr w:rsidR="00990E77" w:rsidRPr="000F482B" w14:paraId="60D0690E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0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텍스트 버블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0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시스템 안내 메시지, 사용자 자유 발화 답변</w:t>
            </w:r>
          </w:p>
        </w:tc>
      </w:tr>
      <w:tr w:rsidR="00990E77" w:rsidRPr="000F482B" w14:paraId="60D06911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0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lastRenderedPageBreak/>
              <w:t>선택지 버튼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1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YES/NO 또는 2~5개 보기 제시 (예: 스프링클러 여부)</w:t>
            </w:r>
          </w:p>
        </w:tc>
      </w:tr>
      <w:tr w:rsidR="00990E77" w:rsidRPr="000F482B" w14:paraId="60D0691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1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이미지 카드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1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도면 후보 썸네일,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마스킹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결과 미리보기</w:t>
            </w:r>
          </w:p>
        </w:tc>
      </w:tr>
      <w:tr w:rsidR="00990E77" w:rsidRPr="000F482B" w14:paraId="60D0691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1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인터랙티브 오버레이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1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객체 선택·보정 필요 시 도면 오버레이 뷰 삽입</w:t>
            </w:r>
          </w:p>
        </w:tc>
      </w:tr>
      <w:tr w:rsidR="00990E77" w:rsidRPr="000F482B" w14:paraId="60D0691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1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파일 업로드 버튼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1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 업로드 안내 시점</w:t>
            </w:r>
          </w:p>
        </w:tc>
      </w:tr>
      <w:tr w:rsidR="00990E77" w:rsidRPr="000F482B" w14:paraId="60D0691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1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리포트 카드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1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최종 사전검토 결과 표시 + CTA 버튼 포함</w:t>
            </w:r>
          </w:p>
        </w:tc>
      </w:tr>
    </w:tbl>
    <w:p w14:paraId="60D0691E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91F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CHAT-</w:t>
      </w:r>
      <w:proofErr w:type="gramStart"/>
      <w:r>
        <w:rPr>
          <w:rFonts w:ascii="맑은 고딕" w:eastAsia="맑은 고딕" w:hAnsi="맑은 고딕"/>
        </w:rPr>
        <w:t>003  부족</w:t>
      </w:r>
      <w:proofErr w:type="gramEnd"/>
      <w:r>
        <w:rPr>
          <w:rFonts w:ascii="맑은 고딕" w:eastAsia="맑은 고딕" w:hAnsi="맑은 고딕"/>
        </w:rPr>
        <w:t xml:space="preserve"> </w:t>
      </w:r>
      <w:proofErr w:type="spellStart"/>
      <w:r>
        <w:rPr>
          <w:rFonts w:ascii="맑은 고딕" w:eastAsia="맑은 고딕" w:hAnsi="맑은 고딕"/>
        </w:rPr>
        <w:t>판단값</w:t>
      </w:r>
      <w:proofErr w:type="spellEnd"/>
      <w:r>
        <w:rPr>
          <w:rFonts w:ascii="맑은 고딕" w:eastAsia="맑은 고딕" w:hAnsi="맑은 고딕"/>
        </w:rPr>
        <w:t xml:space="preserve"> 식별 및 생활 언어 질의 생성</w:t>
      </w:r>
    </w:p>
    <w:p w14:paraId="60D06920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 xml:space="preserve">법령 판단에 필요한 변수 중 </w:t>
      </w:r>
      <w:proofErr w:type="spellStart"/>
      <w:r>
        <w:rPr>
          <w:rFonts w:ascii="맑은 고딕" w:eastAsia="맑은 고딕" w:hAnsi="맑은 고딕"/>
          <w:color w:val="1A1A1A"/>
        </w:rPr>
        <w:t>미확정</w:t>
      </w:r>
      <w:proofErr w:type="spellEnd"/>
      <w:r>
        <w:rPr>
          <w:rFonts w:ascii="맑은 고딕" w:eastAsia="맑은 고딕" w:hAnsi="맑은 고딕"/>
          <w:color w:val="1A1A1A"/>
        </w:rPr>
        <w:t xml:space="preserve"> 항목을 식별하고 생활 언어 질문 또는 시각적 선택지로 변환한다.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2"/>
        <w:gridCol w:w="2861"/>
        <w:gridCol w:w="4433"/>
      </w:tblGrid>
      <w:tr w:rsidR="00990E77" w:rsidRPr="000F482B" w14:paraId="60D0692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2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판단 변수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2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전문 용어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2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생활 언어 질문 예시</w:t>
            </w:r>
          </w:p>
        </w:tc>
      </w:tr>
      <w:tr w:rsidR="00990E77" w:rsidRPr="000F482B" w14:paraId="60D0692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2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sprinkler_coverage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2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스프링클러 살수 범위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2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"발코니 천장에 스프링클러가 있나요?"</w:t>
            </w:r>
          </w:p>
        </w:tc>
      </w:tr>
      <w:tr w:rsidR="00990E77" w:rsidRPr="000F482B" w14:paraId="60D0692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2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exit_space_exists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2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대피공간 유무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2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"비상시 옆집으로 탈출하는 칸막이가 있나요?"</w:t>
            </w:r>
          </w:p>
        </w:tc>
      </w:tr>
      <w:tr w:rsidR="00990E77" w:rsidRPr="000F482B" w14:paraId="60D0693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2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staircase_count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2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계단실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수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2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"건물 엘리베이터(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계단실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)가 몇 개인가요?"</w:t>
            </w:r>
          </w:p>
        </w:tc>
      </w:tr>
      <w:tr w:rsidR="00990E77" w:rsidRPr="000F482B" w14:paraId="60D0693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3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window_type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3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외부 창호 형태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33" w14:textId="599C60FC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"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난간이 있는 구조인가요? 혹은 입면분할창(이미지) 형태인가요?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" (이미지 선택지)</w:t>
            </w:r>
          </w:p>
        </w:tc>
      </w:tr>
      <w:tr w:rsidR="00990E77" w:rsidRPr="000F482B" w14:paraId="60D06938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3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existing_expansion</w:t>
            </w:r>
            <w:proofErr w:type="spellEnd"/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3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기확장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여부</w:t>
            </w:r>
          </w:p>
        </w:tc>
        <w:tc>
          <w:tcPr>
            <w:tcW w:w="4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3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"이 공간이 이미 확장되어 있나요?"</w:t>
            </w:r>
          </w:p>
        </w:tc>
      </w:tr>
    </w:tbl>
    <w:p w14:paraId="60D06939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93A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CHAT-</w:t>
      </w:r>
      <w:proofErr w:type="gramStart"/>
      <w:r>
        <w:rPr>
          <w:rFonts w:ascii="맑은 고딕" w:eastAsia="맑은 고딕" w:hAnsi="맑은 고딕"/>
        </w:rPr>
        <w:t>004  판단</w:t>
      </w:r>
      <w:proofErr w:type="gramEnd"/>
      <w:r>
        <w:rPr>
          <w:rFonts w:ascii="맑은 고딕" w:eastAsia="맑은 고딕" w:hAnsi="맑은 고딕"/>
        </w:rPr>
        <w:t xml:space="preserve"> 보류 처리</w:t>
      </w:r>
    </w:p>
    <w:p w14:paraId="60D0693B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/>
          <w:color w:val="1A1A1A"/>
        </w:rPr>
        <w:t>판단값</w:t>
      </w:r>
      <w:proofErr w:type="spellEnd"/>
      <w:r>
        <w:rPr>
          <w:rFonts w:ascii="맑은 고딕" w:eastAsia="맑은 고딕" w:hAnsi="맑은 고딕"/>
          <w:color w:val="1A1A1A"/>
        </w:rPr>
        <w:t xml:space="preserve"> 부족·충돌·</w:t>
      </w:r>
      <w:proofErr w:type="spellStart"/>
      <w:r>
        <w:rPr>
          <w:rFonts w:ascii="맑은 고딕" w:eastAsia="맑은 고딕" w:hAnsi="맑은 고딕"/>
          <w:color w:val="1A1A1A"/>
        </w:rPr>
        <w:t>저신뢰</w:t>
      </w:r>
      <w:proofErr w:type="spellEnd"/>
      <w:r>
        <w:rPr>
          <w:rFonts w:ascii="맑은 고딕" w:eastAsia="맑은 고딕" w:hAnsi="맑은 고딕"/>
          <w:color w:val="1A1A1A"/>
        </w:rPr>
        <w:t xml:space="preserve"> 상태에서 확정 판단을 보류하고 사용자에게 안내한다.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498"/>
      </w:tblGrid>
      <w:tr w:rsidR="00990E77" w:rsidRPr="000F482B" w14:paraId="60D0693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3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보류 사유 코드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3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상황</w:t>
            </w:r>
          </w:p>
        </w:tc>
      </w:tr>
      <w:tr w:rsidR="00990E77" w:rsidRPr="000F482B" w14:paraId="60D0694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3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INSUFFICIENT_DATA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4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필수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판단값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미수집</w:t>
            </w:r>
            <w:proofErr w:type="spellEnd"/>
          </w:p>
        </w:tc>
      </w:tr>
      <w:tr w:rsidR="00990E77" w:rsidRPr="000F482B" w14:paraId="60D0694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4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CONFLICTING_DATA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4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모델 간 결과 충돌로 해결 불가</w:t>
            </w:r>
          </w:p>
        </w:tc>
      </w:tr>
      <w:tr w:rsidR="00990E77" w:rsidRPr="000F482B" w14:paraId="60D0694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4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LOW_CONFIDENCE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4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AI 신뢰도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임계값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미만</w:t>
            </w:r>
          </w:p>
        </w:tc>
      </w:tr>
      <w:tr w:rsidR="00990E77" w:rsidRPr="000F482B" w14:paraId="60D0694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4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RULE_EXCEPTION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4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법령 예외 케이스로 자동 판단 불가</w:t>
            </w:r>
          </w:p>
        </w:tc>
      </w:tr>
    </w:tbl>
    <w:p w14:paraId="60D0694B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보류 시: 사유 설명 + 추가 확인 항목 체크리스트 + 상담 신청 CTA 노출</w:t>
      </w:r>
    </w:p>
    <w:p w14:paraId="60D0694C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수용 기준: 테스트셋 기준 부족 케이스의 ≥95%가 보류 또는 추가 확인 필요로 분류</w:t>
      </w:r>
    </w:p>
    <w:p w14:paraId="60D0694D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94E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32C379B4" w14:textId="77777777" w:rsidR="00733A3F" w:rsidRDefault="00FC6F59">
      <w:pPr>
        <w:pStyle w:val="2"/>
      </w:pPr>
      <w:r>
        <w:t xml:space="preserve">2.7 [FLOW_GUARD] </w:t>
      </w:r>
      <w:r>
        <w:t>전체</w:t>
      </w:r>
      <w:r>
        <w:t xml:space="preserve"> </w:t>
      </w:r>
      <w:r>
        <w:t>절차</w:t>
      </w:r>
      <w:r>
        <w:t xml:space="preserve"> </w:t>
      </w:r>
      <w:r>
        <w:t>감시</w:t>
      </w:r>
      <w:r>
        <w:t xml:space="preserve"> </w:t>
      </w:r>
      <w:r>
        <w:t>에이전트</w:t>
      </w:r>
    </w:p>
    <w:p w14:paraId="1020C2EA" w14:textId="77777777" w:rsidR="00733A3F" w:rsidRDefault="00FC6F59">
      <w:pPr>
        <w:pStyle w:val="3"/>
      </w:pPr>
      <w:r>
        <w:lastRenderedPageBreak/>
        <w:t>FLOW_GUARD-</w:t>
      </w:r>
      <w:proofErr w:type="gramStart"/>
      <w:r>
        <w:t xml:space="preserve">001  </w:t>
      </w:r>
      <w:proofErr w:type="spellStart"/>
      <w:r>
        <w:t>판단값</w:t>
      </w:r>
      <w:proofErr w:type="spellEnd"/>
      <w:proofErr w:type="gramEnd"/>
      <w:r>
        <w:t xml:space="preserve"> </w:t>
      </w:r>
      <w:proofErr w:type="spellStart"/>
      <w:r>
        <w:t>충분성</w:t>
      </w:r>
      <w:proofErr w:type="spellEnd"/>
      <w:r>
        <w:t xml:space="preserve"> </w:t>
      </w:r>
      <w:r>
        <w:t>평가</w:t>
      </w:r>
    </w:p>
    <w:p w14:paraId="53E23A49" w14:textId="77777777" w:rsidR="00733A3F" w:rsidRDefault="00FC6F59">
      <w:r>
        <w:t>CHAT/session</w:t>
      </w:r>
      <w:r>
        <w:t>이</w:t>
      </w:r>
      <w:r>
        <w:t xml:space="preserve"> </w:t>
      </w:r>
      <w:r>
        <w:t>구성한</w:t>
      </w:r>
      <w:r>
        <w:t xml:space="preserve"> </w:t>
      </w:r>
      <w:proofErr w:type="spellStart"/>
      <w:r>
        <w:t>CommonJudgmentSchemaDraft</w:t>
      </w:r>
      <w:proofErr w:type="spellEnd"/>
      <w:r>
        <w:t xml:space="preserve">, </w:t>
      </w:r>
      <w:r>
        <w:t>사용자</w:t>
      </w:r>
      <w:r>
        <w:t xml:space="preserve"> </w:t>
      </w:r>
      <w:r>
        <w:t>응답</w:t>
      </w:r>
      <w:r>
        <w:t xml:space="preserve"> </w:t>
      </w:r>
      <w:r>
        <w:t>이력</w:t>
      </w:r>
      <w:r>
        <w:t xml:space="preserve">, AI </w:t>
      </w:r>
      <w:r>
        <w:t>분석</w:t>
      </w:r>
      <w:r>
        <w:t xml:space="preserve"> </w:t>
      </w:r>
      <w:r>
        <w:t>결과</w:t>
      </w:r>
      <w:r>
        <w:t xml:space="preserve">, </w:t>
      </w:r>
      <w:r>
        <w:t>오버레이</w:t>
      </w:r>
      <w:r>
        <w:t xml:space="preserve"> </w:t>
      </w:r>
      <w:proofErr w:type="spellStart"/>
      <w:r>
        <w:t>선택값</w:t>
      </w:r>
      <w:proofErr w:type="spellEnd"/>
      <w:r>
        <w:t xml:space="preserve">, </w:t>
      </w:r>
      <w:r>
        <w:t>누락</w:t>
      </w:r>
      <w:r>
        <w:t xml:space="preserve"> </w:t>
      </w:r>
      <w:r>
        <w:t>필드</w:t>
      </w:r>
      <w:r>
        <w:t xml:space="preserve"> </w:t>
      </w:r>
      <w:r>
        <w:t>목록을</w:t>
      </w:r>
      <w:r>
        <w:t xml:space="preserve"> </w:t>
      </w:r>
      <w:proofErr w:type="spellStart"/>
      <w:r>
        <w:t>입력받아</w:t>
      </w:r>
      <w:proofErr w:type="spellEnd"/>
      <w:r>
        <w:t xml:space="preserve"> </w:t>
      </w:r>
      <w:r>
        <w:t>사전검토</w:t>
      </w:r>
      <w:r>
        <w:t xml:space="preserve"> </w:t>
      </w:r>
      <w:r>
        <w:t>리포트와</w:t>
      </w:r>
      <w:r>
        <w:t xml:space="preserve"> </w:t>
      </w:r>
      <w:r>
        <w:t>법령</w:t>
      </w:r>
      <w:r>
        <w:t xml:space="preserve"> </w:t>
      </w:r>
      <w:r>
        <w:t>평가를</w:t>
      </w:r>
      <w:r>
        <w:t xml:space="preserve"> </w:t>
      </w:r>
      <w:r>
        <w:t>진행하기에</w:t>
      </w:r>
      <w:r>
        <w:t xml:space="preserve"> </w:t>
      </w:r>
      <w:r>
        <w:t>충분한지</w:t>
      </w:r>
      <w:r>
        <w:t xml:space="preserve"> </w:t>
      </w:r>
      <w:r>
        <w:t>판단한다</w:t>
      </w:r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498"/>
      </w:tblGrid>
      <w:tr w:rsidR="00733A3F" w14:paraId="51EBC8A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F3F6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5FE5C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733A3F" w14:paraId="0991D9B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1944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입력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C3B0A" w14:textId="77777777" w:rsidR="00733A3F" w:rsidRDefault="00FC6F5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CommonJudgmentSchemaDraft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응답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이력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AI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분석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오버레이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선택값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누락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목록</w:t>
            </w:r>
          </w:p>
        </w:tc>
      </w:tr>
      <w:tr w:rsidR="00733A3F" w14:paraId="48EFBC9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9BDE2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평가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항목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66BBA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판단값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충족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여부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AI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신뢰도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모델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충돌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여부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고위험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케이스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여부</w:t>
            </w:r>
          </w:p>
        </w:tc>
      </w:tr>
      <w:tr w:rsidR="00733A3F" w14:paraId="1200635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2781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출력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F453F" w14:textId="77777777" w:rsidR="00733A3F" w:rsidRDefault="00FC6F5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충분성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결정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CompletionDecision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). 4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가지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값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: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추가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질의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요청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(ASK_MORE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재확인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요청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(REQUEST_OVERLAY_REVIEW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룰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평가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진행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(PROCEED_RULE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전환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(HOLD_OR_HANDOFF)</w:t>
            </w:r>
          </w:p>
        </w:tc>
      </w:tr>
      <w:tr w:rsidR="00733A3F" w14:paraId="1A8E4AE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0F30D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수용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기준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914C3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부족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충돌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고위험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케이스의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≥95%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루프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보류로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분류</w:t>
            </w:r>
          </w:p>
        </w:tc>
      </w:tr>
    </w:tbl>
    <w:p w14:paraId="5FDCD72F" w14:textId="77777777" w:rsidR="00733A3F" w:rsidRDefault="00FC6F59">
      <w:pPr>
        <w:pStyle w:val="3"/>
      </w:pPr>
      <w:r>
        <w:t>FLOW_GUARD-</w:t>
      </w:r>
      <w:proofErr w:type="gramStart"/>
      <w:r>
        <w:t xml:space="preserve">002  </w:t>
      </w:r>
      <w:r>
        <w:t>보완</w:t>
      </w:r>
      <w:proofErr w:type="gramEnd"/>
      <w:r>
        <w:t xml:space="preserve"> </w:t>
      </w:r>
      <w:r>
        <w:t>루프</w:t>
      </w:r>
      <w:r>
        <w:t xml:space="preserve"> </w:t>
      </w:r>
      <w:r>
        <w:t>제어</w:t>
      </w:r>
    </w:p>
    <w:p w14:paraId="363820A8" w14:textId="77777777" w:rsidR="00733A3F" w:rsidRDefault="00FC6F59">
      <w:proofErr w:type="spellStart"/>
      <w:r>
        <w:t>판단값이</w:t>
      </w:r>
      <w:proofErr w:type="spellEnd"/>
      <w:r>
        <w:t xml:space="preserve"> </w:t>
      </w:r>
      <w:r>
        <w:t>부족하면</w:t>
      </w:r>
      <w:r>
        <w:t xml:space="preserve"> </w:t>
      </w:r>
      <w:r>
        <w:t>추가</w:t>
      </w:r>
      <w:r>
        <w:t xml:space="preserve"> </w:t>
      </w:r>
      <w:r>
        <w:t>질의</w:t>
      </w:r>
      <w:r>
        <w:t xml:space="preserve"> </w:t>
      </w:r>
      <w:r>
        <w:t>요청</w:t>
      </w:r>
      <w:r>
        <w:t xml:space="preserve">(ASK_MORE) </w:t>
      </w:r>
      <w:r>
        <w:t>결정을</w:t>
      </w:r>
      <w:r>
        <w:t xml:space="preserve"> </w:t>
      </w:r>
      <w:r>
        <w:t>반환해</w:t>
      </w:r>
      <w:r>
        <w:t xml:space="preserve"> </w:t>
      </w:r>
      <w:r>
        <w:t>대화</w:t>
      </w:r>
      <w:r>
        <w:t xml:space="preserve"> </w:t>
      </w:r>
      <w:r>
        <w:t>에이전트</w:t>
      </w:r>
      <w:r>
        <w:t>(CHAT)</w:t>
      </w:r>
      <w:r>
        <w:t>가</w:t>
      </w:r>
      <w:r>
        <w:t xml:space="preserve"> </w:t>
      </w:r>
      <w:r>
        <w:t>추가</w:t>
      </w:r>
      <w:r>
        <w:t xml:space="preserve"> </w:t>
      </w:r>
      <w:r>
        <w:t>질의를</w:t>
      </w:r>
      <w:r>
        <w:t xml:space="preserve"> </w:t>
      </w:r>
      <w:r>
        <w:t>생성하게</w:t>
      </w:r>
      <w:r>
        <w:t xml:space="preserve"> </w:t>
      </w:r>
      <w:r>
        <w:t>하고</w:t>
      </w:r>
      <w:r>
        <w:t xml:space="preserve">, </w:t>
      </w:r>
      <w:r>
        <w:t>도면</w:t>
      </w:r>
      <w:r>
        <w:t xml:space="preserve"> </w:t>
      </w:r>
      <w:r>
        <w:t>객체</w:t>
      </w:r>
      <w:r>
        <w:t xml:space="preserve"> </w:t>
      </w:r>
      <w:r>
        <w:t>선택</w:t>
      </w:r>
      <w:r>
        <w:t xml:space="preserve"> </w:t>
      </w:r>
      <w:r>
        <w:t>또는</w:t>
      </w:r>
      <w:r>
        <w:t xml:space="preserve"> </w:t>
      </w:r>
      <w:r>
        <w:t>보정이</w:t>
      </w:r>
      <w:r>
        <w:t xml:space="preserve"> </w:t>
      </w:r>
      <w:r>
        <w:t>필요한</w:t>
      </w:r>
      <w:r>
        <w:t xml:space="preserve"> </w:t>
      </w:r>
      <w:r>
        <w:t>경우</w:t>
      </w:r>
      <w:r>
        <w:t xml:space="preserve"> </w:t>
      </w:r>
      <w:r>
        <w:t>도면</w:t>
      </w:r>
      <w:r>
        <w:t xml:space="preserve"> </w:t>
      </w:r>
      <w:r>
        <w:t>재확인</w:t>
      </w:r>
      <w:r>
        <w:t xml:space="preserve"> </w:t>
      </w:r>
      <w:r>
        <w:t>요청</w:t>
      </w:r>
      <w:r>
        <w:t xml:space="preserve">(REQUEST_OVERLAY_REVIEW) </w:t>
      </w:r>
      <w:r>
        <w:t>결정을</w:t>
      </w:r>
      <w:r>
        <w:t xml:space="preserve"> </w:t>
      </w:r>
      <w:r>
        <w:t>반환해</w:t>
      </w:r>
      <w:r>
        <w:t xml:space="preserve"> </w:t>
      </w:r>
      <w:r>
        <w:t>오버레이</w:t>
      </w:r>
      <w:r>
        <w:t xml:space="preserve">(OVERLAY) </w:t>
      </w:r>
      <w:r>
        <w:t>보정</w:t>
      </w:r>
      <w:r>
        <w:t xml:space="preserve"> </w:t>
      </w:r>
      <w:r>
        <w:t>입력으로</w:t>
      </w:r>
      <w:r>
        <w:t xml:space="preserve"> </w:t>
      </w:r>
      <w:r>
        <w:t>되돌린다</w:t>
      </w:r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8"/>
        <w:gridCol w:w="6678"/>
      </w:tblGrid>
      <w:tr w:rsidR="00733A3F" w14:paraId="2C56F3C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AD2B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4FFD1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733A3F" w14:paraId="6C7D937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30711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추가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질의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요청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(ASK_MORE)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2CEA0" w14:textId="77777777" w:rsidR="00733A3F" w:rsidRDefault="00FC6F5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판단값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부족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CHAT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모듈에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추가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질의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생성을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요청</w:t>
            </w:r>
          </w:p>
        </w:tc>
      </w:tr>
      <w:tr w:rsidR="00733A3F" w14:paraId="6E97485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FE134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도면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재확인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요청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(REQUEST_OVERLAY_REVIEW)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43C2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객체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선택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보정이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필요할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때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OVERLAY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보정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입력으로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되돌림</w:t>
            </w:r>
          </w:p>
        </w:tc>
      </w:tr>
      <w:tr w:rsidR="00733A3F" w14:paraId="5077B1A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EE36F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루프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종료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조건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EB3A" w14:textId="77777777" w:rsidR="00733A3F" w:rsidRDefault="00FC6F5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rule_input_ready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=true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도달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사용자가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선택</w:t>
            </w:r>
          </w:p>
        </w:tc>
      </w:tr>
      <w:tr w:rsidR="00733A3F" w14:paraId="24E1052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6A272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수용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기준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2ACEF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동일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질문이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내에서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2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회를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초과해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반복되지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않음</w:t>
            </w:r>
          </w:p>
        </w:tc>
      </w:tr>
    </w:tbl>
    <w:p w14:paraId="6790333C" w14:textId="77777777" w:rsidR="00733A3F" w:rsidRDefault="00FC6F59">
      <w:pPr>
        <w:pStyle w:val="3"/>
      </w:pPr>
      <w:r>
        <w:t>FLOW_GUARD-</w:t>
      </w:r>
      <w:proofErr w:type="gramStart"/>
      <w:r>
        <w:t xml:space="preserve">003  </w:t>
      </w:r>
      <w:r>
        <w:t>진행</w:t>
      </w:r>
      <w:proofErr w:type="gramEnd"/>
      <w:r>
        <w:t>·</w:t>
      </w:r>
      <w:r>
        <w:t>보류</w:t>
      </w:r>
      <w:r>
        <w:t>·</w:t>
      </w:r>
      <w:r>
        <w:t>상담</w:t>
      </w:r>
      <w:r>
        <w:t xml:space="preserve"> </w:t>
      </w:r>
      <w:r>
        <w:t>전환</w:t>
      </w:r>
      <w:r>
        <w:t xml:space="preserve"> </w:t>
      </w:r>
      <w:r>
        <w:t>결정</w:t>
      </w:r>
    </w:p>
    <w:p w14:paraId="220A853A" w14:textId="77777777" w:rsidR="00733A3F" w:rsidRDefault="00FC6F59">
      <w:proofErr w:type="spellStart"/>
      <w:r>
        <w:t>판단값이</w:t>
      </w:r>
      <w:proofErr w:type="spellEnd"/>
      <w:r>
        <w:t xml:space="preserve"> </w:t>
      </w:r>
      <w:r>
        <w:t>충분하면</w:t>
      </w:r>
      <w:r>
        <w:t xml:space="preserve"> </w:t>
      </w:r>
      <w:r>
        <w:t>룰</w:t>
      </w:r>
      <w:r>
        <w:t xml:space="preserve"> </w:t>
      </w:r>
      <w:r>
        <w:t>평가</w:t>
      </w:r>
      <w:r>
        <w:t xml:space="preserve"> </w:t>
      </w:r>
      <w:r>
        <w:t>진행</w:t>
      </w:r>
      <w:r>
        <w:t xml:space="preserve">(PROCEED_RULE) </w:t>
      </w:r>
      <w:r>
        <w:t>결정을</w:t>
      </w:r>
      <w:r>
        <w:t xml:space="preserve"> </w:t>
      </w:r>
      <w:r>
        <w:t>반환해</w:t>
      </w:r>
      <w:r>
        <w:t xml:space="preserve"> </w:t>
      </w:r>
      <w:r>
        <w:t>법규</w:t>
      </w:r>
      <w:r>
        <w:t xml:space="preserve"> </w:t>
      </w:r>
      <w:r>
        <w:t>룰</w:t>
      </w:r>
      <w:r>
        <w:t xml:space="preserve"> </w:t>
      </w:r>
      <w:r>
        <w:t>엔진</w:t>
      </w:r>
      <w:r>
        <w:t xml:space="preserve">(RULE) </w:t>
      </w:r>
      <w:r>
        <w:t>평가를</w:t>
      </w:r>
      <w:r>
        <w:t xml:space="preserve"> </w:t>
      </w:r>
      <w:r>
        <w:t>진행하고</w:t>
      </w:r>
      <w:r>
        <w:t xml:space="preserve">, </w:t>
      </w:r>
      <w:r>
        <w:t>충돌</w:t>
      </w:r>
      <w:r>
        <w:t>·</w:t>
      </w:r>
      <w:r>
        <w:t>고위험</w:t>
      </w:r>
      <w:r>
        <w:t>·</w:t>
      </w:r>
      <w:r>
        <w:t>불확실성이</w:t>
      </w:r>
      <w:r>
        <w:t xml:space="preserve"> </w:t>
      </w:r>
      <w:r>
        <w:t>큰</w:t>
      </w:r>
      <w:r>
        <w:t xml:space="preserve"> </w:t>
      </w:r>
      <w:r>
        <w:t>경우</w:t>
      </w:r>
      <w:r>
        <w:t xml:space="preserve"> </w:t>
      </w:r>
      <w:r>
        <w:t>보류</w:t>
      </w:r>
      <w:r>
        <w:t>·</w:t>
      </w:r>
      <w:r>
        <w:t>상담</w:t>
      </w:r>
      <w:r>
        <w:t xml:space="preserve"> </w:t>
      </w:r>
      <w:r>
        <w:t>전환</w:t>
      </w:r>
      <w:r>
        <w:t xml:space="preserve">(HOLD_OR_HANDOFF) </w:t>
      </w:r>
      <w:r>
        <w:t>결정을</w:t>
      </w:r>
      <w:r>
        <w:t xml:space="preserve"> </w:t>
      </w:r>
      <w:r>
        <w:t>반환해</w:t>
      </w:r>
      <w:r>
        <w:t xml:space="preserve"> </w:t>
      </w:r>
      <w:r>
        <w:t>판단</w:t>
      </w:r>
      <w:r>
        <w:t xml:space="preserve"> </w:t>
      </w:r>
      <w:r>
        <w:t>보류</w:t>
      </w:r>
      <w:r>
        <w:t xml:space="preserve"> </w:t>
      </w:r>
      <w:r>
        <w:t>또는</w:t>
      </w:r>
      <w:r>
        <w:t xml:space="preserve"> </w:t>
      </w:r>
      <w:r>
        <w:t>상담</w:t>
      </w:r>
      <w:r>
        <w:t xml:space="preserve"> </w:t>
      </w:r>
      <w:r>
        <w:t>전환으로</w:t>
      </w:r>
      <w:r>
        <w:t xml:space="preserve"> </w:t>
      </w:r>
      <w:r>
        <w:t>안내한다</w:t>
      </w:r>
      <w:r>
        <w:t xml:space="preserve">. </w:t>
      </w:r>
      <w:r>
        <w:t>전체</w:t>
      </w:r>
      <w:r>
        <w:t xml:space="preserve"> </w:t>
      </w:r>
      <w:r>
        <w:t>절차</w:t>
      </w:r>
      <w:r>
        <w:t xml:space="preserve"> </w:t>
      </w:r>
      <w:r>
        <w:t>감시</w:t>
      </w:r>
      <w:r>
        <w:t xml:space="preserve"> </w:t>
      </w:r>
      <w:r>
        <w:t>에이전트</w:t>
      </w:r>
      <w:r>
        <w:t>(FLOW_GUARD)</w:t>
      </w:r>
      <w:r>
        <w:t>는</w:t>
      </w:r>
      <w:r>
        <w:t xml:space="preserve"> </w:t>
      </w:r>
      <w:r>
        <w:t>별도</w:t>
      </w:r>
      <w:r>
        <w:t xml:space="preserve"> LLM </w:t>
      </w:r>
      <w:r>
        <w:t>에이전트로</w:t>
      </w:r>
      <w:r>
        <w:t xml:space="preserve"> </w:t>
      </w:r>
      <w:r>
        <w:t>구성되거나</w:t>
      </w:r>
      <w:r>
        <w:t xml:space="preserve"> </w:t>
      </w:r>
      <w:r>
        <w:t>동일</w:t>
      </w:r>
      <w:r>
        <w:t xml:space="preserve"> </w:t>
      </w:r>
      <w:r>
        <w:t>실행</w:t>
      </w:r>
      <w:r>
        <w:t xml:space="preserve"> </w:t>
      </w:r>
      <w:r>
        <w:t>환경</w:t>
      </w:r>
      <w:r>
        <w:t xml:space="preserve"> </w:t>
      </w:r>
      <w:r>
        <w:t>내</w:t>
      </w:r>
      <w:r>
        <w:t xml:space="preserve"> </w:t>
      </w:r>
      <w:r>
        <w:t>논리</w:t>
      </w:r>
      <w:r>
        <w:t xml:space="preserve"> </w:t>
      </w:r>
      <w:r>
        <w:t>모듈로</w:t>
      </w:r>
      <w:r>
        <w:t xml:space="preserve"> </w:t>
      </w:r>
      <w:r>
        <w:t>구성될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9"/>
        <w:gridCol w:w="7367"/>
      </w:tblGrid>
      <w:tr w:rsidR="00733A3F" w14:paraId="612EC53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5C24A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378B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733A3F" w14:paraId="152845B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069CE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룰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평가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진행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(PROCEED_RULE)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7DEB9" w14:textId="77777777" w:rsidR="00733A3F" w:rsidRDefault="00FC6F59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충분성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충족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완성된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CommonJudgmentSchema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RULE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모듈로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전달</w:t>
            </w:r>
          </w:p>
        </w:tc>
      </w:tr>
      <w:tr w:rsidR="00733A3F" w14:paraId="6ECCAB1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1D2D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보류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상담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전환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(HOLD_OR_HANDOFF)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71AD1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충돌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고위험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자동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불가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안내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전환</w:t>
            </w:r>
          </w:p>
        </w:tc>
      </w:tr>
      <w:tr w:rsidR="00733A3F" w14:paraId="5F09348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E2DB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구현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유연성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7C04E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별도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LLM·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검증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에이전트로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구성하거나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동일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실행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환경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논리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모듈로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가능</w:t>
            </w:r>
          </w:p>
        </w:tc>
      </w:tr>
      <w:tr w:rsidR="00733A3F" w14:paraId="793F4BE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0B764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lastRenderedPageBreak/>
              <w:t>수용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기준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878CF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충돌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고위험으로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분류된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케이스가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100% HOLD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전환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분기로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진입</w:t>
            </w:r>
          </w:p>
        </w:tc>
      </w:tr>
    </w:tbl>
    <w:p w14:paraId="60D0694F" w14:textId="77777777" w:rsidR="00990E77" w:rsidRPr="000F482B" w:rsidRDefault="0060377F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2.8 [RULE] 법령·룰 기반 판단 엔진</w:t>
      </w:r>
    </w:p>
    <w:p w14:paraId="60D06950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RULE-</w:t>
      </w:r>
      <w:proofErr w:type="gramStart"/>
      <w:r>
        <w:rPr>
          <w:rFonts w:ascii="맑은 고딕" w:eastAsia="맑은 고딕" w:hAnsi="맑은 고딕"/>
        </w:rPr>
        <w:t>001  룰</w:t>
      </w:r>
      <w:proofErr w:type="gramEnd"/>
      <w:r>
        <w:rPr>
          <w:rFonts w:ascii="맑은 고딕" w:eastAsia="맑은 고딕" w:hAnsi="맑은 고딕"/>
        </w:rPr>
        <w:t xml:space="preserve"> 엔진 구현 방식</w:t>
      </w:r>
    </w:p>
    <w:p w14:paraId="60D06951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 xml:space="preserve">국토교통부 고시 「발코니 등의 구조변경절차 및 설치기준」(제2018-775호)을 Python rule-engine 라이브러리 기반으로 구현한다. 인터페이스를 </w:t>
      </w:r>
      <w:proofErr w:type="spellStart"/>
      <w:r>
        <w:rPr>
          <w:rFonts w:ascii="맑은 고딕" w:eastAsia="맑은 고딕" w:hAnsi="맑은 고딕"/>
          <w:color w:val="1A1A1A"/>
        </w:rPr>
        <w:t>추상화하여</w:t>
      </w:r>
      <w:proofErr w:type="spellEnd"/>
      <w:r>
        <w:rPr>
          <w:rFonts w:ascii="맑은 고딕" w:eastAsia="맑은 고딕" w:hAnsi="맑은 고딕"/>
          <w:color w:val="1A1A1A"/>
        </w:rPr>
        <w:t xml:space="preserve"> 향후 LLM RAG 방식 전환에 대응한다.</w:t>
      </w:r>
    </w:p>
    <w:p w14:paraId="60D06952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953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RULE-</w:t>
      </w:r>
      <w:proofErr w:type="gramStart"/>
      <w:r>
        <w:rPr>
          <w:rFonts w:ascii="맑은 고딕" w:eastAsia="맑은 고딕" w:hAnsi="맑은 고딕"/>
        </w:rPr>
        <w:t>002  핵심</w:t>
      </w:r>
      <w:proofErr w:type="gramEnd"/>
      <w:r>
        <w:rPr>
          <w:rFonts w:ascii="맑은 고딕" w:eastAsia="맑은 고딕" w:hAnsi="맑은 고딕"/>
        </w:rPr>
        <w:t xml:space="preserve"> 판단 변수 및 예외 조건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7"/>
        <w:gridCol w:w="1635"/>
        <w:gridCol w:w="5454"/>
      </w:tblGrid>
      <w:tr w:rsidR="00990E77" w:rsidRPr="000F482B" w14:paraId="60D0695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5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변수명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5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타입</w:t>
            </w:r>
          </w:p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5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990E77" w:rsidRPr="000F482B" w14:paraId="60D0695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5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floor_number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5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5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세대 층수. 1층 여부에 따라 예외 조건 적용</w:t>
            </w:r>
          </w:p>
        </w:tc>
      </w:tr>
      <w:tr w:rsidR="00990E77" w:rsidRPr="000F482B" w14:paraId="60D0695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5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sprinkler_coverage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5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bool</w:t>
            </w:r>
          </w:p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5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발코니 스프링클러 살수 범위 포함 여부</w:t>
            </w:r>
          </w:p>
        </w:tc>
      </w:tr>
      <w:tr w:rsidR="00990E77" w:rsidRPr="000F482B" w14:paraId="60D0696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6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exit_space_exists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6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bool</w:t>
            </w:r>
          </w:p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6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대피공간(경량칸막이 또는 대피공간) 존재 여부</w:t>
            </w:r>
          </w:p>
        </w:tc>
      </w:tr>
      <w:tr w:rsidR="00990E77" w:rsidRPr="000F482B" w14:paraId="60D06967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6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staircase_count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6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int</w:t>
            </w:r>
          </w:p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6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계단실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수. 2개 이상 시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방화문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예외 적용</w:t>
            </w:r>
          </w:p>
        </w:tc>
      </w:tr>
      <w:tr w:rsidR="00990E77" w:rsidRPr="000F482B" w14:paraId="60D0696B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6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window_type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6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6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operable / fixed</w:t>
            </w:r>
          </w:p>
        </w:tc>
      </w:tr>
      <w:tr w:rsidR="00990E77" w:rsidRPr="000F482B" w14:paraId="60D0696F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6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wall_type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6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6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non_load_bearing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load_bearing</w:t>
            </w:r>
            <w:proofErr w:type="spellEnd"/>
          </w:p>
        </w:tc>
      </w:tr>
      <w:tr w:rsidR="00990E77" w:rsidRPr="000F482B" w14:paraId="60D06973" w14:textId="77777777">
        <w:tc>
          <w:tcPr>
            <w:tcW w:w="2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7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fire_zone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7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bool</w:t>
            </w:r>
          </w:p>
        </w:tc>
        <w:tc>
          <w:tcPr>
            <w:tcW w:w="5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7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방화구획 포함 여부</w:t>
            </w:r>
          </w:p>
        </w:tc>
      </w:tr>
    </w:tbl>
    <w:p w14:paraId="60D06974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975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자동 예외 조건:</w:t>
      </w:r>
    </w:p>
    <w:p w14:paraId="60D06976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1층 세대: 화재감지기만 설치 (</w:t>
      </w:r>
      <w:proofErr w:type="spellStart"/>
      <w:r>
        <w:rPr>
          <w:rFonts w:ascii="맑은 고딕" w:eastAsia="맑은 고딕" w:hAnsi="맑은 고딕"/>
        </w:rPr>
        <w:t>방화판</w:t>
      </w:r>
      <w:proofErr w:type="spellEnd"/>
      <w:r>
        <w:rPr>
          <w:rFonts w:ascii="맑은 고딕" w:eastAsia="맑은 고딕" w:hAnsi="맑은 고딕"/>
        </w:rPr>
        <w:t>·</w:t>
      </w:r>
      <w:proofErr w:type="spellStart"/>
      <w:r>
        <w:rPr>
          <w:rFonts w:ascii="맑은 고딕" w:eastAsia="맑은 고딕" w:hAnsi="맑은 고딕"/>
        </w:rPr>
        <w:t>방화문</w:t>
      </w:r>
      <w:proofErr w:type="spellEnd"/>
      <w:r>
        <w:rPr>
          <w:rFonts w:ascii="맑은 고딕" w:eastAsia="맑은 고딕" w:hAnsi="맑은 고딕"/>
        </w:rPr>
        <w:t xml:space="preserve"> 제외)</w:t>
      </w:r>
    </w:p>
    <w:p w14:paraId="60D06977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proofErr w:type="spellStart"/>
      <w:r>
        <w:rPr>
          <w:rFonts w:ascii="맑은 고딕" w:eastAsia="맑은 고딕" w:hAnsi="맑은 고딕"/>
        </w:rPr>
        <w:t>계단실</w:t>
      </w:r>
      <w:proofErr w:type="spellEnd"/>
      <w:r>
        <w:rPr>
          <w:rFonts w:ascii="맑은 고딕" w:eastAsia="맑은 고딕" w:hAnsi="맑은 고딕"/>
        </w:rPr>
        <w:t xml:space="preserve"> 2개소 이상: </w:t>
      </w:r>
      <w:proofErr w:type="spellStart"/>
      <w:r>
        <w:rPr>
          <w:rFonts w:ascii="맑은 고딕" w:eastAsia="맑은 고딕" w:hAnsi="맑은 고딕"/>
        </w:rPr>
        <w:t>방화문</w:t>
      </w:r>
      <w:proofErr w:type="spellEnd"/>
      <w:r>
        <w:rPr>
          <w:rFonts w:ascii="맑은 고딕" w:eastAsia="맑은 고딕" w:hAnsi="맑은 고딕"/>
        </w:rPr>
        <w:t xml:space="preserve"> 설치 제외</w:t>
      </w:r>
    </w:p>
    <w:p w14:paraId="60D06978" w14:textId="77777777" w:rsidR="00990E77" w:rsidRPr="000F482B" w:rsidRDefault="0060377F">
      <w:pPr>
        <w:pStyle w:val="a4"/>
        <w:numPr>
          <w:ilvl w:val="0"/>
          <w:numId w:val="2"/>
        </w:numPr>
        <w:spacing w:before="40" w:after="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스프링클러 살수 범위 포함: </w:t>
      </w:r>
      <w:proofErr w:type="spellStart"/>
      <w:r>
        <w:rPr>
          <w:rFonts w:ascii="맑은 고딕" w:eastAsia="맑은 고딕" w:hAnsi="맑은 고딕"/>
        </w:rPr>
        <w:t>방화판</w:t>
      </w:r>
      <w:proofErr w:type="spellEnd"/>
      <w:r>
        <w:rPr>
          <w:rFonts w:ascii="맑은 고딕" w:eastAsia="맑은 고딕" w:hAnsi="맑은 고딕"/>
        </w:rPr>
        <w:t>·화재감지기 설치 제외</w:t>
      </w:r>
    </w:p>
    <w:p w14:paraId="60D06979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97A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RULE-</w:t>
      </w:r>
      <w:proofErr w:type="gramStart"/>
      <w:r>
        <w:rPr>
          <w:rFonts w:ascii="맑은 고딕" w:eastAsia="맑은 고딕" w:hAnsi="맑은 고딕"/>
        </w:rPr>
        <w:t>003  판단</w:t>
      </w:r>
      <w:proofErr w:type="gramEnd"/>
      <w:r>
        <w:rPr>
          <w:rFonts w:ascii="맑은 고딕" w:eastAsia="맑은 고딕" w:hAnsi="맑은 고딕"/>
        </w:rPr>
        <w:t xml:space="preserve"> 출력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2"/>
        <w:gridCol w:w="7294"/>
      </w:tblGrid>
      <w:tr w:rsidR="00990E77" w:rsidRPr="000F482B" w14:paraId="60D0697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7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출력 항목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7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90E77" w:rsidRPr="000F482B" w14:paraId="60D0698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7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철거 가능성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7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가능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불가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보류</w:t>
            </w:r>
          </w:p>
        </w:tc>
      </w:tr>
      <w:tr w:rsidR="00990E77" w:rsidRPr="000F482B" w14:paraId="60D0698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8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필요 방화시설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8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시설 목록 + 위치 + 수량 + 법령 근거</w:t>
            </w:r>
          </w:p>
        </w:tc>
      </w:tr>
      <w:tr w:rsidR="00990E77" w:rsidRPr="000F482B" w14:paraId="60D0698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8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행위허가 필요 여부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8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행위허가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신고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불필요</w:t>
            </w:r>
          </w:p>
        </w:tc>
      </w:tr>
      <w:tr w:rsidR="00990E77" w:rsidRPr="000F482B" w14:paraId="60D0698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8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법령 근거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8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조문 원문 요약 + 원문 링크</w:t>
            </w:r>
          </w:p>
        </w:tc>
      </w:tr>
      <w:tr w:rsidR="00990E77" w:rsidRPr="000F482B" w14:paraId="60D0698C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8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적용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룰셋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버전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8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 리포트에 명시</w:t>
            </w:r>
          </w:p>
        </w:tc>
      </w:tr>
    </w:tbl>
    <w:p w14:paraId="60D0698D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98E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98F" w14:textId="77777777" w:rsidR="00990E77" w:rsidRPr="000F482B" w:rsidRDefault="0060377F">
      <w:pPr>
        <w:pStyle w:val="2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2.9 [REPORT] 결과 리포트</w:t>
      </w:r>
    </w:p>
    <w:p w14:paraId="60D06990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REPORT-</w:t>
      </w:r>
      <w:proofErr w:type="gramStart"/>
      <w:r>
        <w:rPr>
          <w:rFonts w:ascii="맑은 고딕" w:eastAsia="맑은 고딕" w:hAnsi="맑은 고딕"/>
        </w:rPr>
        <w:t>001  사전검토</w:t>
      </w:r>
      <w:proofErr w:type="gramEnd"/>
      <w:r>
        <w:rPr>
          <w:rFonts w:ascii="맑은 고딕" w:eastAsia="맑은 고딕" w:hAnsi="맑은 고딕"/>
        </w:rPr>
        <w:t xml:space="preserve"> 리포트 구성</w:t>
      </w:r>
    </w:p>
    <w:p w14:paraId="60D06991" w14:textId="77777777" w:rsidR="00990E77" w:rsidRPr="000F482B" w:rsidRDefault="0060377F">
      <w:pPr>
        <w:spacing w:before="60" w:after="6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color w:val="1A1A1A"/>
        </w:rPr>
        <w:t>룰 엔진 결과를 사용자 친화적 카드 형태로 표시한다. 모든 결과 화면에 법적 고지 문구가 포함된다.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52"/>
        <w:gridCol w:w="7294"/>
      </w:tblGrid>
      <w:tr w:rsidR="00990E77" w:rsidRPr="000F482B" w14:paraId="60D06994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9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구성 요소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9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990E77" w:rsidRPr="000F482B" w14:paraId="60D06997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9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 헤더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9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철거 가능/불가/보류 라벨 + 색상 (초록/빨강/노랑)</w:t>
            </w:r>
          </w:p>
        </w:tc>
      </w:tr>
      <w:tr w:rsidR="00990E77" w:rsidRPr="000F482B" w14:paraId="60D0699A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9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 시각화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9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가능 공간(초록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)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제한 공간(빨강) 마스크 오버레이</w:t>
            </w:r>
          </w:p>
        </w:tc>
      </w:tr>
      <w:tr w:rsidR="00990E77" w:rsidRPr="000F482B" w14:paraId="60D0699D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9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필요 방화시설 카드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9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시설명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·위치·수량·법령 근거 카드 형태</w:t>
            </w:r>
          </w:p>
        </w:tc>
      </w:tr>
      <w:tr w:rsidR="00990E77" w:rsidRPr="000F482B" w14:paraId="60D069A0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9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행위허가 안내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9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행위허가/신고/불필요 결과 + 다음 단계 안내</w:t>
            </w:r>
          </w:p>
        </w:tc>
      </w:tr>
      <w:tr w:rsidR="00990E77" w:rsidRPr="000F482B" w14:paraId="60D069A3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A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법령 근거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A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조문 원문 요약 + 원문 링크</w:t>
            </w:r>
          </w:p>
        </w:tc>
      </w:tr>
      <w:tr w:rsidR="00990E77" w:rsidRPr="000F482B" w14:paraId="60D069A6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A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 상태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A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확정/부분확정/보류 + 보류 시 추가 확인 항목 체크리스트</w:t>
            </w:r>
          </w:p>
        </w:tc>
      </w:tr>
      <w:tr w:rsidR="00990E77" w:rsidRPr="000F482B" w14:paraId="60D069A9" w14:textId="77777777"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A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법적 고지 문구</w:t>
            </w:r>
          </w:p>
        </w:tc>
        <w:tc>
          <w:tcPr>
            <w:tcW w:w="7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A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"본 서비스는 AI 기반 사전 검토 시스템입니다. 최종 행위허가 여부는 관할 행정기관 판단에 따라 달라질 수 있습니다."</w:t>
            </w:r>
          </w:p>
        </w:tc>
      </w:tr>
    </w:tbl>
    <w:p w14:paraId="60D069AA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9AB" w14:textId="77777777" w:rsidR="00990E77" w:rsidRPr="000F482B" w:rsidRDefault="0060377F">
      <w:pPr>
        <w:pStyle w:val="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REPORT-</w:t>
      </w:r>
      <w:proofErr w:type="gramStart"/>
      <w:r>
        <w:rPr>
          <w:rFonts w:ascii="맑은 고딕" w:eastAsia="맑은 고딕" w:hAnsi="맑은 고딕"/>
        </w:rPr>
        <w:t>002  리포트</w:t>
      </w:r>
      <w:proofErr w:type="gramEnd"/>
      <w:r>
        <w:rPr>
          <w:rFonts w:ascii="맑은 고딕" w:eastAsia="맑은 고딕" w:hAnsi="맑은 고딕"/>
        </w:rPr>
        <w:t xml:space="preserve"> CTA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498"/>
      </w:tblGrid>
      <w:tr w:rsidR="00990E77" w:rsidRPr="000F482B" w14:paraId="60D069A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A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CTA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A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동작</w:t>
            </w:r>
          </w:p>
        </w:tc>
      </w:tr>
      <w:tr w:rsidR="00990E77" w:rsidRPr="000F482B" w14:paraId="60D069B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A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상담 신청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B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연락처 입력 폼 → 제출 시 관리자 이메일/SMS 알림</w:t>
            </w:r>
          </w:p>
        </w:tc>
      </w:tr>
      <w:tr w:rsidR="00990E77" w:rsidRPr="000F482B" w14:paraId="60D069B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B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행위허가 의뢰 접수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B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행위허가 의뢰 폼 연결 → 리드 정보 관리자 전달</w:t>
            </w:r>
          </w:p>
        </w:tc>
      </w:tr>
      <w:tr w:rsidR="00990E77" w:rsidRPr="000F482B" w14:paraId="60D069B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B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다시 검토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B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현재 세션 초기화 후 주소 입력부터 재시작</w:t>
            </w:r>
          </w:p>
        </w:tc>
      </w:tr>
      <w:tr w:rsidR="00990E77" w:rsidRPr="000F482B" w14:paraId="60D069B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B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링크 공유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B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리포트 고유 URL 클립보드 복사 또는 카카오톡 공유</w:t>
            </w:r>
          </w:p>
        </w:tc>
      </w:tr>
    </w:tbl>
    <w:p w14:paraId="60D069BB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0C4ED6CD" w14:textId="77777777" w:rsidR="00733A3F" w:rsidRDefault="00FC6F59">
      <w:pPr>
        <w:pStyle w:val="3"/>
      </w:pPr>
      <w:r>
        <w:t>REPORT-</w:t>
      </w:r>
      <w:proofErr w:type="gramStart"/>
      <w:r>
        <w:t xml:space="preserve">003  </w:t>
      </w:r>
      <w:r>
        <w:t>방화시설</w:t>
      </w:r>
      <w:proofErr w:type="gramEnd"/>
      <w:r>
        <w:t xml:space="preserve"> </w:t>
      </w:r>
      <w:r>
        <w:t>법적</w:t>
      </w:r>
      <w:r>
        <w:t xml:space="preserve"> </w:t>
      </w:r>
      <w:r>
        <w:t>요건</w:t>
      </w:r>
      <w:r>
        <w:t xml:space="preserve"> </w:t>
      </w:r>
      <w:r>
        <w:t>기반</w:t>
      </w:r>
      <w:r>
        <w:t xml:space="preserve"> </w:t>
      </w:r>
      <w:r>
        <w:t>예상</w:t>
      </w:r>
      <w:r>
        <w:t xml:space="preserve"> </w:t>
      </w:r>
      <w:r>
        <w:t>견적</w:t>
      </w:r>
      <w:r>
        <w:t xml:space="preserve"> </w:t>
      </w:r>
      <w:r>
        <w:t>산출</w:t>
      </w:r>
    </w:p>
    <w:p w14:paraId="479324DA" w14:textId="77777777" w:rsidR="00733A3F" w:rsidRDefault="00FC6F59">
      <w:r>
        <w:t>RULE</w:t>
      </w:r>
      <w:r>
        <w:t>의</w:t>
      </w:r>
      <w:r>
        <w:t xml:space="preserve"> </w:t>
      </w:r>
      <w:r>
        <w:t>법령</w:t>
      </w:r>
      <w:r>
        <w:t xml:space="preserve"> </w:t>
      </w:r>
      <w:r>
        <w:t>판단</w:t>
      </w:r>
      <w:r>
        <w:t xml:space="preserve"> </w:t>
      </w:r>
      <w:r>
        <w:t>결과</w:t>
      </w:r>
      <w:r>
        <w:t xml:space="preserve">, </w:t>
      </w:r>
      <w:r>
        <w:t>행위허가</w:t>
      </w:r>
      <w:r>
        <w:t xml:space="preserve"> </w:t>
      </w:r>
      <w:r>
        <w:t>필요</w:t>
      </w:r>
      <w:r>
        <w:t xml:space="preserve"> </w:t>
      </w:r>
      <w:r>
        <w:t>여부</w:t>
      </w:r>
      <w:r>
        <w:t xml:space="preserve">, </w:t>
      </w:r>
      <w:proofErr w:type="spellStart"/>
      <w:r>
        <w:t>방화판</w:t>
      </w:r>
      <w:proofErr w:type="spellEnd"/>
      <w:r>
        <w:t>·</w:t>
      </w:r>
      <w:r>
        <w:t>방화유리</w:t>
      </w:r>
      <w:r>
        <w:t xml:space="preserve"> </w:t>
      </w:r>
      <w:r>
        <w:t>등</w:t>
      </w:r>
      <w:r>
        <w:t xml:space="preserve"> </w:t>
      </w:r>
      <w:r>
        <w:t>필요</w:t>
      </w:r>
      <w:r>
        <w:t xml:space="preserve"> </w:t>
      </w:r>
      <w:r>
        <w:t>방화시설</w:t>
      </w:r>
      <w:r>
        <w:t xml:space="preserve"> </w:t>
      </w:r>
      <w:r>
        <w:t>여부</w:t>
      </w:r>
      <w:r>
        <w:t xml:space="preserve">, </w:t>
      </w:r>
      <w:r>
        <w:t>관련</w:t>
      </w:r>
      <w:r>
        <w:t xml:space="preserve"> </w:t>
      </w:r>
      <w:r>
        <w:t>치수</w:t>
      </w:r>
      <w:r>
        <w:t xml:space="preserve"> </w:t>
      </w:r>
      <w:r>
        <w:t>또는</w:t>
      </w:r>
      <w:r>
        <w:t xml:space="preserve"> </w:t>
      </w:r>
      <w:r>
        <w:t>산정</w:t>
      </w:r>
      <w:r>
        <w:t xml:space="preserve"> </w:t>
      </w:r>
      <w:r>
        <w:t>기준을</w:t>
      </w:r>
      <w:r>
        <w:t xml:space="preserve"> </w:t>
      </w:r>
      <w:proofErr w:type="spellStart"/>
      <w:r>
        <w:t>입력받아</w:t>
      </w:r>
      <w:proofErr w:type="spellEnd"/>
      <w:r>
        <w:t xml:space="preserve"> </w:t>
      </w:r>
      <w:r>
        <w:t>사전검토</w:t>
      </w:r>
      <w:r>
        <w:t xml:space="preserve"> </w:t>
      </w:r>
      <w:r>
        <w:t>단계의</w:t>
      </w:r>
      <w:r>
        <w:t xml:space="preserve"> </w:t>
      </w:r>
      <w:r>
        <w:t>예상</w:t>
      </w:r>
      <w:r>
        <w:t xml:space="preserve"> </w:t>
      </w:r>
      <w:r>
        <w:t>견적</w:t>
      </w:r>
      <w:r>
        <w:t xml:space="preserve"> </w:t>
      </w:r>
      <w:r>
        <w:t>범위를</w:t>
      </w:r>
      <w:r>
        <w:t xml:space="preserve"> </w:t>
      </w:r>
      <w:r>
        <w:t>산출한다</w:t>
      </w:r>
      <w:r>
        <w:t>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7498"/>
      </w:tblGrid>
      <w:tr w:rsidR="00733A3F" w14:paraId="4BD697A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9A9BE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구성</w:t>
            </w: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요소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C319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733A3F" w14:paraId="6A96409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3FDF1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입력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C318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RULE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행위허가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여부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방화판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방화유리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등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필요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방화시설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여부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관련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치수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산정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기준</w:t>
            </w:r>
          </w:p>
        </w:tc>
      </w:tr>
      <w:tr w:rsidR="00733A3F" w14:paraId="5C1CC77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7EB25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lastRenderedPageBreak/>
              <w:t>산출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방식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4B691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정책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단가표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또는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산정식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기반의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예비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산출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운영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정책에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따라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변경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가능</w:t>
            </w:r>
          </w:p>
        </w:tc>
      </w:tr>
      <w:tr w:rsidR="00733A3F" w14:paraId="6ABDFAD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E1F7D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출력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항목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ADBC6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항목별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예상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금액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범위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산정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전제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(assumptions),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적용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정책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버전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변동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사유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노트</w:t>
            </w:r>
          </w:p>
        </w:tc>
      </w:tr>
      <w:tr w:rsidR="00733A3F" w14:paraId="5158254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07FD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표시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위치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2E61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REPORT-001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리포트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본문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별도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견적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카드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법적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고지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문구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동반</w:t>
            </w:r>
          </w:p>
        </w:tc>
      </w:tr>
      <w:tr w:rsidR="00733A3F" w14:paraId="076DD41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70DC" w14:textId="3EB2906F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단가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정책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예시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56DC2" w14:textId="1F8CDC9C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행위허가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대행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비용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: </w:t>
            </w:r>
            <w:r w:rsidR="00E829AB"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30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만원</w:t>
            </w:r>
          </w:p>
          <w:p w14:paraId="75906A0A" w14:textId="3A4D01ED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•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방화판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설치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비용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: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가로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길이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× </w:t>
            </w:r>
            <w:r w:rsidR="00E829AB"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2 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만원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m</w:t>
            </w:r>
          </w:p>
          <w:p w14:paraId="4040F52C" w14:textId="070E6E85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•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방화유리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설치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비용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: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유리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자재비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+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시공비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 w:rsidR="00E829AB"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 xml:space="preserve">5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만원</w:t>
            </w:r>
          </w:p>
          <w:p w14:paraId="170A766C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단가는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모두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운영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정책에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따라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변경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가능하며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특허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출원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설명에서는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특정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금액을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고정하지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않고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정책에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따라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변경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가능한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산정식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단가표로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표현한다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.</w:t>
            </w:r>
          </w:p>
        </w:tc>
      </w:tr>
      <w:tr w:rsidR="00733A3F" w14:paraId="6E1753A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564C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1F4E79"/>
                <w:sz w:val="20"/>
                <w:szCs w:val="20"/>
              </w:rPr>
              <w:t>한계</w:t>
            </w:r>
          </w:p>
        </w:tc>
        <w:tc>
          <w:tcPr>
            <w:tcW w:w="73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5B75" w14:textId="77777777" w:rsidR="00733A3F" w:rsidRDefault="00FC6F59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사전검토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단계의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예비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안내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.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실제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시공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환경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자재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·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현장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확인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결과에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따라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달라질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수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있음</w:t>
            </w:r>
          </w:p>
        </w:tc>
      </w:tr>
    </w:tbl>
    <w:p w14:paraId="60D069E0" w14:textId="77777777" w:rsidR="00990E77" w:rsidRPr="000F482B" w:rsidRDefault="0060377F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3. </w:t>
      </w:r>
      <w:proofErr w:type="spellStart"/>
      <w:r>
        <w:rPr>
          <w:rFonts w:ascii="맑은 고딕" w:eastAsia="맑은 고딕" w:hAnsi="맑은 고딕"/>
        </w:rPr>
        <w:t>비기능</w:t>
      </w:r>
      <w:proofErr w:type="spellEnd"/>
      <w:r>
        <w:rPr>
          <w:rFonts w:ascii="맑은 고딕" w:eastAsia="맑은 고딕" w:hAnsi="맑은 고딕"/>
        </w:rPr>
        <w:t xml:space="preserve"> 요구사항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"/>
        <w:gridCol w:w="2044"/>
        <w:gridCol w:w="4330"/>
        <w:gridCol w:w="1839"/>
      </w:tblGrid>
      <w:tr w:rsidR="00990E77" w:rsidRPr="000F482B" w14:paraId="60D069E5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E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E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분류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E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요구사항 및 측정 기준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E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우선순위</w:t>
            </w:r>
          </w:p>
        </w:tc>
      </w:tr>
      <w:tr w:rsidR="00990E77" w:rsidRPr="000F482B" w14:paraId="60D069E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E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NFR-PERF-001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E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성능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E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AI 분석 응답: 평균 5초, 95th 8초 이내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E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P0</w:t>
            </w:r>
          </w:p>
        </w:tc>
      </w:tr>
      <w:tr w:rsidR="00990E77" w:rsidRPr="000F482B" w14:paraId="60D069E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E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NFR-PERF-002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E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성능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E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LLM 1차 응답 3초, 최종 응답 10초 이내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E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P1</w:t>
            </w:r>
          </w:p>
        </w:tc>
      </w:tr>
      <w:tr w:rsidR="00990E77" w:rsidRPr="000F482B" w14:paraId="60D069F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F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NFR-QUAL-001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F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정확도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F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도면 객체 인식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mAP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80% 이상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F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P0</w:t>
            </w:r>
          </w:p>
        </w:tc>
      </w:tr>
      <w:tr w:rsidR="00990E77" w:rsidRPr="000F482B" w14:paraId="60D069F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F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NFR-QUAL-002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F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정확도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F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룰 엔진 동일 입력 결정성 100%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F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P0</w:t>
            </w:r>
          </w:p>
        </w:tc>
      </w:tr>
      <w:tr w:rsidR="00990E77" w:rsidRPr="000F482B" w14:paraId="60D069F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F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NFR-QUAL-003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F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정확도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F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부족 케이스 ≥95%가 보류/추가 확인 분류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F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P0</w:t>
            </w:r>
          </w:p>
        </w:tc>
      </w:tr>
      <w:tr w:rsidR="00990E77" w:rsidRPr="000F482B" w14:paraId="60D06A0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9F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NFR-UI-001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0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UI/UX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0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iOS </w:t>
            </w:r>
            <w:proofErr w:type="gram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Safari /</w:t>
            </w:r>
            <w:proofErr w:type="gram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Android Chrome 최신 2개 버전 정상 동작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0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P0</w:t>
            </w:r>
          </w:p>
        </w:tc>
      </w:tr>
      <w:tr w:rsidR="00990E77" w:rsidRPr="000F482B" w14:paraId="60D06A08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0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NFR-SEC-001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0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보안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0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파일 형식·크기·악성코드 검증. 허용 외 차단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0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P0</w:t>
            </w:r>
          </w:p>
        </w:tc>
      </w:tr>
      <w:tr w:rsidR="00990E77" w:rsidRPr="000F482B" w14:paraId="60D06A0D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0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NFR-SEC-002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0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보안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0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개인정보보호법 준수. 동의·보유기간·파기 절차 정의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0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P0</w:t>
            </w:r>
          </w:p>
        </w:tc>
      </w:tr>
      <w:tr w:rsidR="00990E77" w:rsidRPr="000F482B" w14:paraId="60D06A12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0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NFR-SEC-003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0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보안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1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전송: TLS 1.2+, 저장: AES-256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1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P0</w:t>
            </w:r>
          </w:p>
        </w:tc>
      </w:tr>
      <w:tr w:rsidR="00990E77" w:rsidRPr="000F482B" w14:paraId="60D06A17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1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NFR-REL-001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1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신뢰성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1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서비스 가용성 월간 99.0% 이상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1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P1</w:t>
            </w:r>
          </w:p>
        </w:tc>
      </w:tr>
      <w:tr w:rsidR="00990E77" w:rsidRPr="000F482B" w14:paraId="60D06A1C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1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NFR-REL-002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1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신뢰성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1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외부 API 장애 시 graceful degradation: 판단 보류 결과 제공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1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P1</w:t>
            </w:r>
          </w:p>
        </w:tc>
      </w:tr>
      <w:tr w:rsidR="00990E77" w:rsidRPr="000F482B" w14:paraId="60D06A21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1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lastRenderedPageBreak/>
              <w:t>NFR-MAINT-001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1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유지보수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1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룰셋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핫스왑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+ 회귀 테스트 자동화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2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P1</w:t>
            </w:r>
          </w:p>
        </w:tc>
      </w:tr>
      <w:tr w:rsidR="00990E77" w:rsidRPr="000F482B" w14:paraId="60D06A26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2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NFR-LEGAL-001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2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법규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2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모든 결과 화면에 AI 한계 고지 문구 필수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2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P0</w:t>
            </w:r>
          </w:p>
        </w:tc>
      </w:tr>
      <w:tr w:rsidR="00990E77" w:rsidRPr="000F482B" w14:paraId="60D06A2B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2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NFR-LEGAL-002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2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법규</w:t>
            </w:r>
          </w:p>
        </w:tc>
        <w:tc>
          <w:tcPr>
            <w:tcW w:w="42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2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법령 변경 분기 1회 이상 검증, 긴급 개정 즉시 반영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2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P1</w:t>
            </w:r>
          </w:p>
        </w:tc>
      </w:tr>
    </w:tbl>
    <w:p w14:paraId="60D06A2C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A2D" w14:textId="77777777" w:rsidR="00990E77" w:rsidRPr="000F482B" w:rsidRDefault="0060377F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60D06A2E" w14:textId="77777777" w:rsidR="00990E77" w:rsidRPr="000F482B" w:rsidRDefault="0060377F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t>4. 외부 연동 명세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8"/>
        <w:gridCol w:w="2248"/>
        <w:gridCol w:w="5250"/>
      </w:tblGrid>
      <w:tr w:rsidR="00990E77" w:rsidRPr="000F482B" w14:paraId="60D06A3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2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연동 서비스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3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용도</w:t>
            </w:r>
          </w:p>
        </w:tc>
        <w:tc>
          <w:tcPr>
            <w:tcW w:w="5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3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990E77" w:rsidRPr="000F482B" w14:paraId="60D06A3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3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카카오 OAuth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3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소셜 로그인</w:t>
            </w:r>
          </w:p>
        </w:tc>
        <w:tc>
          <w:tcPr>
            <w:tcW w:w="5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3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카카오 로그인 API. 사용자 프로필 수집</w:t>
            </w:r>
          </w:p>
        </w:tc>
      </w:tr>
      <w:tr w:rsidR="00990E77" w:rsidRPr="000F482B" w14:paraId="60D06A3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3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구글 OAuth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3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소셜 로그인</w:t>
            </w:r>
          </w:p>
        </w:tc>
        <w:tc>
          <w:tcPr>
            <w:tcW w:w="5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3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Google Identity Services (OpenID Connect)</w:t>
            </w:r>
          </w:p>
        </w:tc>
      </w:tr>
      <w:tr w:rsidR="00990E77" w:rsidRPr="000F482B" w14:paraId="60D06A3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3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네이버 OAuth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3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소셜 로그인</w:t>
            </w:r>
          </w:p>
        </w:tc>
        <w:tc>
          <w:tcPr>
            <w:tcW w:w="5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3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네이버 로그인 API</w:t>
            </w:r>
          </w:p>
        </w:tc>
      </w:tr>
      <w:tr w:rsidR="00990E77" w:rsidRPr="000F482B" w14:paraId="60D06A4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3F" w14:textId="48BB06F3" w:rsidR="00990E77" w:rsidRPr="000F482B" w:rsidRDefault="00EA3921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 w:hint="eastAsia"/>
                <w:color w:val="1A1A1A"/>
                <w:sz w:val="20"/>
                <w:szCs w:val="20"/>
              </w:rPr>
              <w:t>도로명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주소 API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4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주소 검색·자동완성</w:t>
            </w:r>
          </w:p>
        </w:tc>
        <w:tc>
          <w:tcPr>
            <w:tcW w:w="5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4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도로명 주소 정규화. 비용 검토 후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프로바이더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선택</w:t>
            </w:r>
          </w:p>
        </w:tc>
      </w:tr>
      <w:tr w:rsidR="00990E77" w:rsidRPr="000F482B" w14:paraId="60D06A4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4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이메일 발송 (SES 등)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4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 알림</w:t>
            </w:r>
          </w:p>
        </w:tc>
        <w:tc>
          <w:tcPr>
            <w:tcW w:w="5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4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상담 신청·행위허가 의뢰 시 관리자 알림</w:t>
            </w:r>
          </w:p>
        </w:tc>
      </w:tr>
      <w:tr w:rsidR="00990E77" w:rsidRPr="000F482B" w14:paraId="60D06A4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4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SMS/LMS (SOLAPI 등)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4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리드 알림</w:t>
            </w:r>
          </w:p>
        </w:tc>
        <w:tc>
          <w:tcPr>
            <w:tcW w:w="5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4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관리자 SMS 알림. 사용자 확인 문자 선택 발송</w:t>
            </w:r>
          </w:p>
        </w:tc>
      </w:tr>
      <w:tr w:rsidR="00990E77" w:rsidRPr="000F482B" w14:paraId="60D06A4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4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세움터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API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4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기확장부 조회</w:t>
            </w:r>
          </w:p>
        </w:tc>
        <w:tc>
          <w:tcPr>
            <w:tcW w:w="5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4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공동주택 식별키로 신고 정보 조회. 장애 시 graceful degradation</w:t>
            </w:r>
          </w:p>
        </w:tc>
      </w:tr>
      <w:tr w:rsidR="00990E77" w:rsidRPr="000F482B" w14:paraId="60D06A5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4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OpenAI API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5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VLM 도면 해석</w:t>
            </w:r>
          </w:p>
        </w:tc>
        <w:tc>
          <w:tcPr>
            <w:tcW w:w="51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5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LangChain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추상화. 초기 GPT-5.4-mini. 교체 가능</w:t>
            </w:r>
          </w:p>
        </w:tc>
      </w:tr>
    </w:tbl>
    <w:p w14:paraId="60D06A53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A54" w14:textId="77777777" w:rsidR="00990E77" w:rsidRPr="000F482B" w:rsidRDefault="0060377F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60D06A55" w14:textId="77777777" w:rsidR="00990E77" w:rsidRPr="000F482B" w:rsidRDefault="0060377F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t>5. 비즈니스 목표 및 KPI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2"/>
        <w:gridCol w:w="2044"/>
        <w:gridCol w:w="2248"/>
        <w:gridCol w:w="3922"/>
      </w:tblGrid>
      <w:tr w:rsidR="00990E77" w:rsidRPr="000F482B" w14:paraId="60D06A5A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5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KPI ID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5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지표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5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목표값</w:t>
            </w:r>
            <w:proofErr w:type="spellEnd"/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5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측정 방법</w:t>
            </w:r>
          </w:p>
        </w:tc>
      </w:tr>
      <w:tr w:rsidR="00990E77" w:rsidRPr="000F482B" w14:paraId="60D06A5F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5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KPI-001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5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상담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전환율</w:t>
            </w:r>
            <w:proofErr w:type="spellEnd"/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5D" w14:textId="73AD8863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≥ </w:t>
            </w:r>
            <w:r>
              <w:rPr>
                <w:rFonts w:ascii="맑은 고딕" w:eastAsia="맑은 고딕" w:hAnsi="맑은 고딕" w:hint="eastAsia"/>
                <w:color w:val="1A1A1A"/>
                <w:sz w:val="20"/>
                <w:szCs w:val="20"/>
              </w:rPr>
              <w:t>50</w:t>
            </w: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%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5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리포트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도달자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중 상담 신청+행위허가 의뢰 클릭 비율</w:t>
            </w:r>
          </w:p>
        </w:tc>
      </w:tr>
      <w:tr w:rsidR="00990E77" w:rsidRPr="000F482B" w14:paraId="60D06A64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6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KPI-002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6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월 검토 건수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6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≥ 200건/월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6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월간 사전검토 리포트 생성 건수</w:t>
            </w:r>
          </w:p>
        </w:tc>
      </w:tr>
      <w:tr w:rsidR="00990E77" w:rsidRPr="000F482B" w14:paraId="60D06A69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6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KPI-003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6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도면 분석 정확도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6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≥ 80%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mAP</w:t>
            </w:r>
            <w:proofErr w:type="spellEnd"/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6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테스트셋 클래스별 정확도 평균</w:t>
            </w:r>
          </w:p>
        </w:tc>
      </w:tr>
      <w:tr w:rsidR="00990E77" w:rsidRPr="000F482B" w14:paraId="60D06A6E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6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KPI-004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6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 보류 비율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6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주간 추세 관리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6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전체 검토 중 보류 결과 비율 주간 모니터링</w:t>
            </w:r>
          </w:p>
        </w:tc>
      </w:tr>
      <w:tr w:rsidR="00990E77" w:rsidRPr="000F482B" w14:paraId="60D06A73" w14:textId="77777777"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6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KPI-005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7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상담 인력 절감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7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≥ 50%</w:t>
            </w:r>
          </w:p>
        </w:tc>
        <w:tc>
          <w:tcPr>
            <w:tcW w:w="3838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7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도입 전/후 동일 건수 처리 인력 비교</w:t>
            </w:r>
          </w:p>
        </w:tc>
      </w:tr>
    </w:tbl>
    <w:p w14:paraId="60D06A74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p w14:paraId="60D06A75" w14:textId="77777777" w:rsidR="00990E77" w:rsidRPr="000F482B" w:rsidRDefault="0060377F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br w:type="page"/>
      </w:r>
    </w:p>
    <w:p w14:paraId="60D06A76" w14:textId="77777777" w:rsidR="00990E77" w:rsidRPr="000F482B" w:rsidRDefault="0060377F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lastRenderedPageBreak/>
        <w:t>6. 용어집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2"/>
        <w:gridCol w:w="7344"/>
      </w:tblGrid>
      <w:tr w:rsidR="00990E77" w:rsidRPr="000F482B" w14:paraId="60D06A79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7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7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0"/>
                <w:szCs w:val="20"/>
              </w:rPr>
              <w:t>정의</w:t>
            </w:r>
          </w:p>
        </w:tc>
      </w:tr>
      <w:tr w:rsidR="00990E77" w:rsidRPr="000F482B" w14:paraId="60D06A7C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7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비내력벽</w:t>
            </w:r>
            <w:proofErr w:type="spellEnd"/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7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구조적 하중을 지지하지 않는 칸막이벽. 행위허가 후 철거 가능한 경우가 있음</w:t>
            </w:r>
          </w:p>
        </w:tc>
      </w:tr>
      <w:tr w:rsidR="00990E77" w:rsidRPr="000F482B" w14:paraId="60D06A7F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7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내력벽</w:t>
            </w:r>
            <w:proofErr w:type="spellEnd"/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7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구조적 하중을 지지하는 벽. 원칙적으로 철거 불가</w:t>
            </w:r>
          </w:p>
        </w:tc>
      </w:tr>
      <w:tr w:rsidR="00990E77" w:rsidRPr="000F482B" w14:paraId="60D06A82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8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발코니 확장</w:t>
            </w:r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81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발코니를 거실·침실·주방 등 거주공간으로 통합하는 구조 변경 행위</w:t>
            </w:r>
          </w:p>
        </w:tc>
      </w:tr>
      <w:tr w:rsidR="00990E77" w:rsidRPr="000F482B" w14:paraId="60D06A85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8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행위허가</w:t>
            </w:r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84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공동주택 구조 변경 전 관할 행정기관으로부터 받아야 하는 허가</w:t>
            </w:r>
          </w:p>
        </w:tc>
      </w:tr>
      <w:tr w:rsidR="00990E77" w:rsidRPr="000F482B" w14:paraId="60D06A88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8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대피공간</w:t>
            </w:r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87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화재 시 안전을 확보하기 위한 발코니 일부 공간. 확장 시 보존 여부 핵심 검토 항목</w:t>
            </w:r>
          </w:p>
        </w:tc>
      </w:tr>
      <w:tr w:rsidR="00990E77" w:rsidRPr="000F482B" w14:paraId="60D06A8B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8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경량칸막이</w:t>
            </w:r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8A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비상시 파괴하여 옆 세대로 대피할 수 있는 칸막이</w:t>
            </w:r>
          </w:p>
        </w:tc>
      </w:tr>
      <w:tr w:rsidR="00990E77" w:rsidRPr="000F482B" w14:paraId="60D06A8E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8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방화구획</w:t>
            </w:r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8D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화재 확산을 막기 위해 일정 면적·층 단위로 구획하는 부분</w:t>
            </w:r>
          </w:p>
        </w:tc>
      </w:tr>
      <w:tr w:rsidR="00990E77" w:rsidRPr="000F482B" w14:paraId="60D06A91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8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공통 판단 스키마</w:t>
            </w:r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90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AI 분석 결과와 사용자 입력을 통합하여 룰 엔진에 전달하는 표준화된 JSON 구조</w:t>
            </w:r>
          </w:p>
        </w:tc>
      </w:tr>
      <w:tr w:rsidR="00990E77" w:rsidRPr="000F482B" w14:paraId="60D06A94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92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A2UI</w:t>
            </w:r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93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채팅에서 텍스트와 구조화된 선택지 카드를 혼합하여 사용자 입력을 수집하는 UI 패턴</w:t>
            </w:r>
          </w:p>
        </w:tc>
      </w:tr>
      <w:tr w:rsidR="00990E77" w:rsidRPr="000F482B" w14:paraId="60D06A97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95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Mask2Former</w:t>
            </w:r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96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평면도 공간 영역 분할 및 벽체 유형 분류에 활용하는 범용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세그멘테이션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모델</w:t>
            </w:r>
          </w:p>
        </w:tc>
      </w:tr>
      <w:tr w:rsidR="00990E77" w:rsidRPr="000F482B" w14:paraId="60D06A9A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98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룰 엔진</w:t>
            </w:r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99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국토부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고시 등 법령을 Python rule-engine 라이브러리 기반으로 구현한 판단 엔진</w:t>
            </w:r>
          </w:p>
        </w:tc>
      </w:tr>
      <w:tr w:rsidR="00990E77" w:rsidRPr="000F482B" w14:paraId="60D06A9D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9B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 보류</w:t>
            </w:r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9C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판단값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부족·충돌·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저신뢰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상태에서 확정 결론을 내지 않고 상담을 안내하는 상태</w:t>
            </w:r>
          </w:p>
        </w:tc>
      </w:tr>
      <w:tr w:rsidR="00990E77" w:rsidRPr="000F482B" w14:paraId="60D06AA0" w14:textId="77777777" w:rsidTr="00E829AB">
        <w:tc>
          <w:tcPr>
            <w:tcW w:w="2402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9E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LangChain</w:t>
            </w:r>
            <w:proofErr w:type="spellEnd"/>
          </w:p>
        </w:tc>
        <w:tc>
          <w:tcPr>
            <w:tcW w:w="7344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06A9F" w14:textId="77777777" w:rsidR="00990E77" w:rsidRPr="000F482B" w:rsidRDefault="0060377F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LLM </w:t>
            </w:r>
            <w:proofErr w:type="spellStart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>프로바이더</w:t>
            </w:r>
            <w:proofErr w:type="spellEnd"/>
            <w:r>
              <w:rPr>
                <w:rFonts w:ascii="맑은 고딕" w:eastAsia="맑은 고딕" w:hAnsi="맑은 고딕"/>
                <w:color w:val="1A1A1A"/>
                <w:sz w:val="20"/>
                <w:szCs w:val="20"/>
              </w:rPr>
              <w:t xml:space="preserve"> 교체를 가능하게 하는 Python 기반 LLM 오케스트레이션 프레임워크</w:t>
            </w:r>
          </w:p>
        </w:tc>
      </w:tr>
    </w:tbl>
    <w:p w14:paraId="60D06AA1" w14:textId="77777777" w:rsidR="00990E77" w:rsidRPr="000F482B" w:rsidRDefault="00990E77">
      <w:pPr>
        <w:spacing w:before="80" w:after="40"/>
        <w:rPr>
          <w:rFonts w:ascii="맑은 고딕" w:eastAsia="맑은 고딕" w:hAnsi="맑은 고딕"/>
        </w:rPr>
      </w:pPr>
    </w:p>
    <w:sectPr w:rsidR="00990E77" w:rsidRPr="000F482B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495C10" w14:textId="77777777" w:rsidR="00FC6F59" w:rsidRDefault="00FC6F59">
      <w:r>
        <w:separator/>
      </w:r>
    </w:p>
  </w:endnote>
  <w:endnote w:type="continuationSeparator" w:id="0">
    <w:p w14:paraId="2F21E7C4" w14:textId="77777777" w:rsidR="00FC6F59" w:rsidRDefault="00FC6F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06AA3" w14:textId="5751E43E" w:rsidR="00990E77" w:rsidRDefault="0060377F">
    <w:pPr>
      <w:pBdr>
        <w:top w:val="single" w:sz="2" w:space="4" w:color="2E75B6"/>
      </w:pBdr>
      <w:jc w:val="center"/>
    </w:pPr>
    <w:r>
      <w:rPr>
        <w:rFonts w:eastAsia="Arial"/>
        <w:color w:val="888888"/>
        <w:sz w:val="18"/>
        <w:szCs w:val="18"/>
      </w:rPr>
      <w:t xml:space="preserve">© 2026 </w:t>
    </w:r>
    <w:proofErr w:type="spellStart"/>
    <w:proofErr w:type="gramStart"/>
    <w:r>
      <w:rPr>
        <w:rFonts w:eastAsia="Arial"/>
        <w:color w:val="888888"/>
        <w:sz w:val="18"/>
        <w:szCs w:val="18"/>
      </w:rPr>
      <w:t>집핀</w:t>
    </w:r>
    <w:proofErr w:type="spellEnd"/>
    <w:r>
      <w:rPr>
        <w:rFonts w:eastAsia="Arial"/>
        <w:color w:val="888888"/>
        <w:sz w:val="18"/>
        <w:szCs w:val="18"/>
      </w:rPr>
      <w:t xml:space="preserve">  |</w:t>
    </w:r>
    <w:proofErr w:type="gramEnd"/>
    <w:r>
      <w:rPr>
        <w:rFonts w:eastAsia="Arial"/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0C6EDD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C6B10" w14:textId="77777777" w:rsidR="00FC6F59" w:rsidRDefault="00FC6F59">
      <w:r>
        <w:separator/>
      </w:r>
    </w:p>
  </w:footnote>
  <w:footnote w:type="continuationSeparator" w:id="0">
    <w:p w14:paraId="0CF9A69F" w14:textId="77777777" w:rsidR="00FC6F59" w:rsidRDefault="00FC6F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06AA2" w14:textId="77777777" w:rsidR="00990E77" w:rsidRDefault="0060377F">
    <w:pPr>
      <w:pBdr>
        <w:bottom w:val="single" w:sz="2" w:space="4" w:color="2E75B6"/>
      </w:pBdr>
    </w:pPr>
    <w:proofErr w:type="spellStart"/>
    <w:r>
      <w:rPr>
        <w:rFonts w:eastAsia="Arial"/>
        <w:color w:val="888888"/>
        <w:sz w:val="18"/>
        <w:szCs w:val="18"/>
      </w:rPr>
      <w:t>집핀</w:t>
    </w:r>
    <w:proofErr w:type="spellEnd"/>
    <w:r>
      <w:rPr>
        <w:rFonts w:eastAsia="Arial"/>
        <w:color w:val="888888"/>
        <w:sz w:val="18"/>
        <w:szCs w:val="18"/>
      </w:rPr>
      <w:t xml:space="preserve"> 기능명세서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290B05"/>
    <w:multiLevelType w:val="hybridMultilevel"/>
    <w:tmpl w:val="D7267050"/>
    <w:lvl w:ilvl="0" w:tplc="49F48264">
      <w:start w:val="1"/>
      <w:numFmt w:val="bullet"/>
      <w:lvlText w:val="•"/>
      <w:lvlJc w:val="left"/>
      <w:pPr>
        <w:ind w:left="720" w:hanging="360"/>
      </w:pPr>
    </w:lvl>
    <w:lvl w:ilvl="1" w:tplc="C97C479C">
      <w:numFmt w:val="decimal"/>
      <w:lvlText w:val=""/>
      <w:lvlJc w:val="left"/>
    </w:lvl>
    <w:lvl w:ilvl="2" w:tplc="B5CABB52">
      <w:numFmt w:val="decimal"/>
      <w:lvlText w:val=""/>
      <w:lvlJc w:val="left"/>
    </w:lvl>
    <w:lvl w:ilvl="3" w:tplc="EDEC00F0">
      <w:numFmt w:val="decimal"/>
      <w:lvlText w:val=""/>
      <w:lvlJc w:val="left"/>
    </w:lvl>
    <w:lvl w:ilvl="4" w:tplc="3022FE7E">
      <w:numFmt w:val="decimal"/>
      <w:lvlText w:val=""/>
      <w:lvlJc w:val="left"/>
    </w:lvl>
    <w:lvl w:ilvl="5" w:tplc="CA0833CE">
      <w:numFmt w:val="decimal"/>
      <w:lvlText w:val=""/>
      <w:lvlJc w:val="left"/>
    </w:lvl>
    <w:lvl w:ilvl="6" w:tplc="F35231FA">
      <w:numFmt w:val="decimal"/>
      <w:lvlText w:val=""/>
      <w:lvlJc w:val="left"/>
    </w:lvl>
    <w:lvl w:ilvl="7" w:tplc="B8ECB6DE">
      <w:numFmt w:val="decimal"/>
      <w:lvlText w:val=""/>
      <w:lvlJc w:val="left"/>
    </w:lvl>
    <w:lvl w:ilvl="8" w:tplc="E55CA7D8">
      <w:numFmt w:val="decimal"/>
      <w:lvlText w:val=""/>
      <w:lvlJc w:val="left"/>
    </w:lvl>
  </w:abstractNum>
  <w:abstractNum w:abstractNumId="1" w15:restartNumberingAfterBreak="0">
    <w:nsid w:val="36255A98"/>
    <w:multiLevelType w:val="hybridMultilevel"/>
    <w:tmpl w:val="3260FB24"/>
    <w:lvl w:ilvl="0" w:tplc="3C804C48">
      <w:start w:val="1"/>
      <w:numFmt w:val="bullet"/>
      <w:lvlText w:val="●"/>
      <w:lvlJc w:val="left"/>
      <w:pPr>
        <w:ind w:left="720" w:hanging="360"/>
      </w:pPr>
    </w:lvl>
    <w:lvl w:ilvl="1" w:tplc="CC4C1BCC">
      <w:start w:val="1"/>
      <w:numFmt w:val="bullet"/>
      <w:lvlText w:val="○"/>
      <w:lvlJc w:val="left"/>
      <w:pPr>
        <w:ind w:left="1440" w:hanging="360"/>
      </w:pPr>
    </w:lvl>
    <w:lvl w:ilvl="2" w:tplc="D448704A">
      <w:start w:val="1"/>
      <w:numFmt w:val="bullet"/>
      <w:lvlText w:val="■"/>
      <w:lvlJc w:val="left"/>
      <w:pPr>
        <w:ind w:left="2160" w:hanging="360"/>
      </w:pPr>
    </w:lvl>
    <w:lvl w:ilvl="3" w:tplc="1FAEA0F4">
      <w:start w:val="1"/>
      <w:numFmt w:val="bullet"/>
      <w:lvlText w:val="●"/>
      <w:lvlJc w:val="left"/>
      <w:pPr>
        <w:ind w:left="2880" w:hanging="360"/>
      </w:pPr>
    </w:lvl>
    <w:lvl w:ilvl="4" w:tplc="3D4C02DA">
      <w:start w:val="1"/>
      <w:numFmt w:val="bullet"/>
      <w:lvlText w:val="○"/>
      <w:lvlJc w:val="left"/>
      <w:pPr>
        <w:ind w:left="3600" w:hanging="360"/>
      </w:pPr>
    </w:lvl>
    <w:lvl w:ilvl="5" w:tplc="D4484A04">
      <w:start w:val="1"/>
      <w:numFmt w:val="bullet"/>
      <w:lvlText w:val="■"/>
      <w:lvlJc w:val="left"/>
      <w:pPr>
        <w:ind w:left="4320" w:hanging="360"/>
      </w:pPr>
    </w:lvl>
    <w:lvl w:ilvl="6" w:tplc="121E7E26">
      <w:start w:val="1"/>
      <w:numFmt w:val="bullet"/>
      <w:lvlText w:val="●"/>
      <w:lvlJc w:val="left"/>
      <w:pPr>
        <w:ind w:left="5040" w:hanging="360"/>
      </w:pPr>
    </w:lvl>
    <w:lvl w:ilvl="7" w:tplc="056080FE">
      <w:start w:val="1"/>
      <w:numFmt w:val="bullet"/>
      <w:lvlText w:val="●"/>
      <w:lvlJc w:val="left"/>
      <w:pPr>
        <w:ind w:left="5760" w:hanging="360"/>
      </w:pPr>
    </w:lvl>
    <w:lvl w:ilvl="8" w:tplc="07B2B96A">
      <w:start w:val="1"/>
      <w:numFmt w:val="bullet"/>
      <w:lvlText w:val="●"/>
      <w:lvlJc w:val="left"/>
      <w:pPr>
        <w:ind w:left="6480" w:hanging="360"/>
      </w:pPr>
    </w:lvl>
  </w:abstractNum>
  <w:num w:numId="1" w16cid:durableId="1845394304">
    <w:abstractNumId w:val="1"/>
    <w:lvlOverride w:ilvl="0">
      <w:startOverride w:val="1"/>
    </w:lvlOverride>
  </w:num>
  <w:num w:numId="2" w16cid:durableId="12722769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E77"/>
    <w:rsid w:val="000B3F20"/>
    <w:rsid w:val="000C6EDD"/>
    <w:rsid w:val="000F482B"/>
    <w:rsid w:val="001C62ED"/>
    <w:rsid w:val="003F4C3E"/>
    <w:rsid w:val="0060377F"/>
    <w:rsid w:val="00733A3F"/>
    <w:rsid w:val="008B5876"/>
    <w:rsid w:val="00990E77"/>
    <w:rsid w:val="009B4989"/>
    <w:rsid w:val="009E1664"/>
    <w:rsid w:val="00AF0613"/>
    <w:rsid w:val="00C30663"/>
    <w:rsid w:val="00D243D0"/>
    <w:rsid w:val="00E4030E"/>
    <w:rsid w:val="00E829AB"/>
    <w:rsid w:val="00EA3921"/>
    <w:rsid w:val="00ED7A0D"/>
    <w:rsid w:val="00F32F02"/>
    <w:rsid w:val="00FC6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D067A8"/>
  <w15:docId w15:val="{8691D210-F2FD-4971-9002-BF0BFB51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4" w:space="4" w:color="2E75B6"/>
      </w:pBdr>
      <w:spacing w:before="400" w:after="200"/>
      <w:outlineLvl w:val="0"/>
    </w:pPr>
    <w:rPr>
      <w:rFonts w:eastAsia="Arial"/>
      <w:b/>
      <w:bCs/>
      <w:color w:val="1F4E79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rFonts w:eastAsia="Arial"/>
      <w:b/>
      <w:bCs/>
      <w:color w:val="1F4E79"/>
      <w:sz w:val="28"/>
      <w:szCs w:val="28"/>
    </w:rPr>
  </w:style>
  <w:style w:type="paragraph" w:styleId="3">
    <w:name w:val="heading 3"/>
    <w:uiPriority w:val="9"/>
    <w:unhideWhenUsed/>
    <w:qFormat/>
    <w:pPr>
      <w:spacing w:before="220" w:after="100"/>
      <w:outlineLvl w:val="2"/>
    </w:pPr>
    <w:rPr>
      <w:rFonts w:eastAsia="Arial"/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0F482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0F482B"/>
  </w:style>
  <w:style w:type="paragraph" w:styleId="ab">
    <w:name w:val="footer"/>
    <w:basedOn w:val="a"/>
    <w:link w:val="Char2"/>
    <w:uiPriority w:val="99"/>
    <w:unhideWhenUsed/>
    <w:rsid w:val="000F482B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0F4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17</Pages>
  <Words>1717</Words>
  <Characters>9789</Characters>
  <Application>Microsoft Office Word</Application>
  <DocSecurity>0</DocSecurity>
  <Lines>81</Lines>
  <Paragraphs>22</Paragraphs>
  <ScaleCrop>false</ScaleCrop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jhyou_shint@outlook.kr</cp:lastModifiedBy>
  <cp:revision>13</cp:revision>
  <dcterms:created xsi:type="dcterms:W3CDTF">2026-05-22T04:11:00Z</dcterms:created>
  <dcterms:modified xsi:type="dcterms:W3CDTF">2026-05-27T07:24:00Z</dcterms:modified>
</cp:coreProperties>
</file>