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AZUL PLAY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REGINA – Celular:</w:t>
            </w:r>
            <w:r w:rsidR="004E0CD7" w:rsidRPr="004156F8">
              <w:rPr>
                <w:szCs w:val="24"/>
                <w:u w:val="single"/>
              </w:rPr>
              <w:t xml:space="preserve">1130351030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regina@azulplay.com.br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ELETROLAR SHOW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17/06/2026 ATÉ: 17/06/2026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18/06/2026 ATÉ: 21/06/2026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22/06/2026 ATÉ: 25/06/2026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26/06/2026 ATÉ: 26/06/2026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18/06/2026 até: 18/06/2026</w:t>
            <w:br/>
            <w:t xml:space="preserve"/>
            <w:br/>
            <w:t xml:space="preserve">• 1 Analista De Projetos, 60 Diária(s), de: 20/04/2026 até: 18/06/2026</w:t>
            <w:br/>
            <w:t xml:space="preserve"/>
            <w:br/>
            <w:t xml:space="preserve">• 1 Analista De Projetos, (AUXILIAR), 40 Diária(s), de: 10/05/2026 até: 18/06/2026</w:t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> – atendimento por 40 dias – iniciando de: 10/05/2026 até 18/06/2026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Mono, (ESCRITORIO JA), 20 Diária(s), de: 30/05/2026 até: 18/06/2026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 BilíNgue, (INTERNACIONAL), 7 Diária(s), de: 19/06/2026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(INTERNACIONAL), 8 Diária(s), de: 18/06/2026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Staff, (MALEX), 4 Diária(s), de: 22/06/2026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(NACIONAL), 8 Diária(s), de: 18/06/2026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(NACIONAL), 3 Diária(s), de: 20/06/2026 até: 22/06/2026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(NACIONAL), 8 Diária(s), de: 18/06/2026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(NACIONAL), 8 Diária(s), de: 18/06/2026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7 Diária(s), de: 19/06/2026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45 Diária(s), de: 05/05/2026 até: 18/06/2026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10 Diária(s), de: 17/06/2026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17/06/2026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9 Diária(s), de: 18/06/2026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Fiscal De MarcaçãO, 1 Diária(s), de: 17/06/2026 até: 17/06/2026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Diurno, 10 Diária(s), de: 17/06/2026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10 Diária(s), de: 17/06/2026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(TRIAGEM CAEX), 5 Diária(s), de: 22/06/2026 até: 26/06/2026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De Etiqueta, (COORDENAÇÃO), 8 Diária(s), de: 18/06/2026 até: 25/06/2026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R$ 194.400,00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20/05/2026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