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WTM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AZUL, PAVILHÃO BRANCO, PAVILHÃO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10/04/2026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13/04/2026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16/04/2026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 – atendimento por 4 dias – iniciando de: 06/04/2026 até 09/04/2026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02/03/2026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4 Diária(s), de: 06/04/2026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30/03/2026 até: 03/04/2026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23/03/2026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16/03/2026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09/03/2026 até: 13/03/2026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7 Diária(s), de: 10/04/2026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R$ 20.108,00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