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ECBR FOMENTO AO E-COMMERCE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MARCELO THADEU – Celular:</w:t>
            </w:r>
            <w:r w:rsidR="004E0CD7" w:rsidRPr="004156F8">
              <w:rPr>
                <w:szCs w:val="24"/>
                <w:u w:val="single"/>
              </w:rPr>
              <w:t xml:space="preserve">11955204994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fernando.nagamine@ecommercebrasil.com.br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E-COMMERCE SAÚDE E ALIMENTOS – Local: HOTEL UNIQUE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HOTEL UNIQUE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05/05/2026 ATÉ: 05/05/2026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05/05/2026 ATÉ: 05/05/2026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06/05/2026 ATÉ: 06/05/2026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06/05/2026 ATÉ: 06/05/2026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(GUARDA VOLUMES), 1 Diária(s), de: 06/05/2026 até: 06/05/2026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9 Recepcionista Mono, (PALCOS), 1 Diária(s), de: 06/05/2026 até: 06/05/2026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-Mono, 1 Diária(s), de: 06/05/2026 até: 06/05/2026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Staff, 1 Diária(s), de: 06/05/2026 até: 06/05/2026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06/05/2026 até: 06/05/2026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2 Diária(s), de: 05/05/2026 até: 06/05/2026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De Etiqueta, 1 Diária(s), de: 05/05/2026 até: 05/05/2026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Notebook, 2 Diária(s), de: 05/05/2026 até: 06/05/2026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R$ 13.941,08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24/04/2026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