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REED EXHIBITIONS ALCANTARA MACHADO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MARGARIDA – Celular:</w:t>
            </w:r>
            <w:r w:rsidR="004E0CD7" w:rsidRPr="004156F8">
              <w:rPr>
                <w:szCs w:val="24"/>
                <w:u w:val="single"/>
              </w:rPr>
              <w:t xml:space="preserve">1130605000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margarida.goncalves@reedalcantara.com.br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FEICON - FEBRAVA REGIONAL – Local: RIO CENTRO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4 - VERDE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01/10/2026 ATÉ: 01/10/2026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02/10/2026 ATÉ: 05/10/2026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06/10/2026 ATÉ: 08/10/2026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09/10/2026 ATÉ: 09/10/2026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Sistema AnáLise De Projetos, 1 Diária(s), de: 03/09/2026 até: 03/09/2026</w:t>
            <w:br/>
            <w:t xml:space="preserve"/>
            <w:br/>
            <w:t xml:space="preserve">• 1 Analista De Projetos, 45 Diária(s), de: 17/08/2026 até: 30/09/2026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>ATENDIMENTO OPERACIONAL</w:t>
            <w:br/>
            <w:t xml:space="preserve"/>
            <w:br/>
            <w:t xml:space="preserve">PRODUTOR</w:t>
            <w:br/>
            <w:t xml:space="preserve"/>
            <w:br/>
            <w:t xml:space="preserve">1 ATENDIMENTO OPERACIONAL – atendimento por 1 dias – iniciando de: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 - PavilhãO, 4 Diária(s), de: 02/10/2026 até: 05/10/2026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9 Diária(s), de: 01/10/2026 até: 09/10/2026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10 Diária(s), de: 30/09/2026 até: 09/10/2026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De LogíStica, 9 Diária(s), de: 01/10/2026 até: 09/10/2026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10 Diária(s), de: 30/09/2026 até: 09/10/2026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9 Diária(s), de: 01/10/2026 até: 09/10/2026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Projetista - No Cliente, 30 Diária(s), de: 01/09/2026 até: 30/09/2026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2B34EB5" w14:textId="77777777" w:rsidR="002B2D1E" w:rsidRPr="00751182" w:rsidRDefault="002B2D1E" w:rsidP="002B2D1E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    ADICIONAIS</w:t>
      </w:r>
      <w:proofErr w:type="gramStart"/>
      <w:r w:rsidRPr="00751182">
        <w:rPr>
          <w:rFonts w:ascii="Abel" w:hAnsi="Abel"/>
          <w:b/>
          <w:bCs/>
          <w:i/>
          <w:iCs/>
          <w:sz w:val="24"/>
          <w:szCs w:val="24"/>
        </w:rPr>
        <w:t>:</w:t>
      </w:r>
      <w:r w:rsidRPr="00751182">
        <w:rPr>
          <w:rFonts w:ascii="Abel" w:hAnsi="Abel"/>
          <w:sz w:val="24"/>
          <w:szCs w:val="24"/>
        </w:rPr>
        <w:t xml:space="preserve"/>
      </w:r>
    </w:p>
    <w:p w14:paraId="03DF4003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proofErr w:type="gramStart"/>
      <w:r w:rsidRPr="00751182">
        <w:rPr>
          <w:rFonts w:ascii="Abel" w:hAnsi="Abel"/>
          <w:sz w:val="24"/>
          <w:szCs w:val="24"/>
        </w:rPr>
        <w:t xml:space="preserve">• 1 Analista De Projetos - PavilhãO</w:t>
        <w:br/>
        <w:t xml:space="preserve">        [Extra Bonificado], (VIAGEM), 2 Diária(s), de: 05/10/2026 até: 06/10/2026</w:t>
      </w:r>
    </w:p>
    <w:p w14:paraId="26A766C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03DF4003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proofErr w:type="gramStart"/>
      <w:r w:rsidRPr="00751182">
        <w:rPr>
          <w:rFonts w:ascii="Abel" w:hAnsi="Abel"/>
          <w:sz w:val="24"/>
          <w:szCs w:val="24"/>
        </w:rPr>
        <w:t xml:space="preserve">• 1 Atendimento Mono</w:t>
        <w:br/>
        <w:t xml:space="preserve">        [Extra Bonificado], (SONIA), 7 Diária(s), de: 30/09/2026 até: 06/10/2026</w:t>
      </w:r>
    </w:p>
    <w:p w14:paraId="26A766C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03DF4003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proofErr w:type="gramStart"/>
      <w:r w:rsidRPr="00751182">
        <w:rPr>
          <w:rFonts w:ascii="Abel" w:hAnsi="Abel"/>
          <w:sz w:val="24"/>
          <w:szCs w:val="24"/>
        </w:rPr>
        <w:t xml:space="preserve">• 10 Tablet, 12 Diária(s), de: 30/09/2026 até: 11/10/2026</w:t>
      </w:r>
    </w:p>
    <w:p w14:paraId="26A766C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0D121618" w14:textId="7F1F39F5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R$ 100.095,66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28/09/2026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