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CREATIVE EVENTS BRAZIL EXIBICOES E FEIRAS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ROBSON CALDAS – Celular:</w:t>
            </w:r>
            <w:r w:rsidR="004E0CD7" w:rsidRPr="004156F8">
              <w:rPr>
                <w:szCs w:val="24"/>
                <w:u w:val="single"/>
              </w:rPr>
              <w:t xml:space="preserve">1138931300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robson.caldas@clarionevents.com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LAAD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A, HALL  B, HALL  C, HALL  D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10/04/2026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11/04/2026 ATÉ: 13/04/2026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14/04/2026 ATÉ: 16/04/2026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17/04/2026 ATÉ: 17/04/2026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(ENTRADA DE EQUIPAMENTOS), 9 Diária(s), de: 08/04/2026 até: 16/04/2026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(HALL  A), 9 Diária(s), de: 08/04/2026 até: 16/04/2026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(HALL  B), 9 Diária(s), de: 08/04/2026 até: 16/04/2026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(HALL  C), 9 Diária(s), de: 08/04/2026 até: 16/04/2026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(PRE E EVENTO), 13 Diária(s), de: 05/04/2026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(RÁDIOS), 7 Diária(s), de: 11/04/2026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7 Diária(s), de: 11/04/2026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R$ 42.252,84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20/03/2026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