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SDA - OPERACIONAL GERAL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CONVENÇÕES, PAVILHÃO 1, 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14/11/2025 ATÉ: 14/11/2025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15/11/2025 ATÉ: 21/11/2025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21/11/2025 ATÉ: 30/11/2025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01/12/2025 ATÉ: 02/12/2025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13/11/2025 até: 13/11/2025</w:t>
            <w:br/>
            <w:t xml:space="preserve"/>
            <w:br/>
            <w:t xml:space="preserve">• 1 Analista De Projetos, 60 Diária(s), de: 15/09/2025 até: 13/11/2025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(CABOS AÉREOS), 7 Diária(s), de: 15/11/2025 até: 21/11/2025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19 Diária(s), de: 14/11/2025 até: 02/12/2025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(NOTURNO), 10 Diária(s), de: 21/11/2025 até: 30/11/2025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Ajudante De MarcaçãO, 1 Diária(s), de: 14/11/2025 até: 14/11/2025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8 Diária(s), de: 14/11/2025 até: 21/11/2025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18 Diária(s), de: 14/11/2025 até: 01/12/2025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19 Diária(s), de: 14/11/2025 até: 02/12/2025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10 Diária(s), de: 21/11/2025 até: 30/11/2025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Diurno, 19 Diária(s), de: 14/11/2025 até: 02/12/2025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18 Diária(s), de: 14/11/2025 até: 01/12/2025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R$ 160.802,96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04/12/2025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