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SET EXPO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17/08/2026 ATÉ: 20/08/2026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BilíNgue, (ARENA), 3 Diária(s), de: 18/08/2026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(CAEX),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(CERIMONIA DE ABERTURA), 1 Diária(s), de: 18/08/2026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(COMERCIAL), 3 Diária(s), de: 18/08/2026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BilíNgue, (COQUETEL), 1 Diária(s), de: 18/08/2026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(MALEX CONGRESSO),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(MALEX CONGRESSO),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(MARIANA),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(PODS), 3 Diária(s), de: 18/08/2026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Atendente De Manuseio, 1 Diária(s), de: 16/08/2026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(SALA CONGRESSO),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(SALA CONGRESSO),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(SALA CONGRESSO 2),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(SALA CONGRESSO 2),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(SALA CONGRESSO 3),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(SALA CONGRESSO 3),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BilíNgue, (SALA CONGRESSO DUPLA),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(SALA CONGRESSO DUPLA),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(SALA DE IMPRENSA),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(SALA DE PALESTRANTES),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(SALA VIP),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(VOLANTE),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R$ 64.029,53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