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GL EVENTS BRASIL PARTICIPAÇÕES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2124419100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faggnfe@fagga.com.br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AIDS 2026 – Local: RIO CENTRO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2 - LARANJA, PAVILHÃO 3 - AZUL, PAVILHÃO 4 - VERDE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23/07/2026 ATÉ: 23/07/2026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24/07/2026 ATÉ: 25/07/2026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26/07/2026 ATÉ: 31/07/2026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01/08/2026 ATÉ: 02/08/2026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(MARCAÇÃO), 2 Diária(s), de: 22/07/2026 até: 23/07/2026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Ajudante De MarcaçãO, 1 Diária(s), de: 23/07/2026 até: 23/07/2026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8 Fiscal De MarcaçãO, 2 Diária(s), de: 22/07/2026 até: 23/07/2026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R$ 18.256,32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13/07/2026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