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CONGRESSO UNIDAS – Local: RECIFE EXPO CENTER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01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22/10/2026 ATÉ: 22/10/2026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23/10/2026 ATÉ: 27/10/2026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28/10/2026 ATÉ: 30/10/2026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31/10/2026 ATÉ: 01/11/2026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45 Diária(s), de: 07/09/2026 até: 21/10/2026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12 Diária(s), de: 21/10/2026 até: 01/11/2026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12 Diária(s), de: 21/10/2026 até: 01/11/2026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12 Diária(s), de: 21/10/2026 até: 01/11/2026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21/10/2026 até: 21/10/2026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12 Diária(s), de: 21/10/2026 até: 01/11/2026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12 Diária(s), de: 21/10/2026 até: 01/11/2026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22/10/2026 até: 22/10/2026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R$ 124.232,00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