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Atendente De Caex -Mono, 3 Diária(s), de: 05/03/2026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3 Diária(s), de: 05/03/2026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4 Diária(s), de: 04/03/2026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4 Diária(s), de: 04/03/2026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4 Diária(s), de: 04/03/2026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R$ 29.638,30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