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FISPAL TEC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10/06/2026 ATÉ: 10/06/2026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11/06/2026 ATÉ: 15/06/2026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16/06/2026 ATÉ: 19/06/2026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20/01/2026 ATÉ: 21/01/2026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70 Diária(s), de: 02/04/2026 até: 10/06/2026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Analista Better Stands - PavilhãO, (ENTREGA DE SELOS), 2 Diária(s), de: 19/06/2026 até: 20/06/2026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10/06/2026 até: 10/06/2026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Fiscal Diurno, (PAV: 1, 2, 3, 5, 5), 11 Diária(s), de: 11/06/2026 até: 21/06/2026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Ajudante De MarcaçãO, 1 Diária(s), de: 10/06/2026 até: 10/06/2026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Better Stands - PavilhãO, 11 Diária(s), de: 11/06/2026 até: 21/06/2026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Better Standes - J A, 15 Diária(s), de: 26/06/2026 até: 10/07/2026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5 Diária(s), de: 11/06/2026 até: 15/06/2026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Controller Better Stands, 11 Diária(s), de: 11/06/2026 até: 21/06/2026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11 Diária(s), de: 11/06/2026 até: 21/06/2026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11 Diária(s), de: 11/06/2026 até: 21/06/2026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10 Diária(s), de: 11/06/2026 até: 20/06/2026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(SERVIÇOS), 11 Diária(s), de: 11/06/2026 até: 21/06/2026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R$ 136.689,79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