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7C0BD6" w14:textId="77777777" w:rsidR="00D07376" w:rsidRDefault="00000000">
      <w:pPr>
        <w:spacing w:after="0"/>
        <w:ind w:firstLine="1"/>
        <w:jc w:val="center"/>
        <w:rPr>
          <w:rFonts w:ascii="Garamond" w:eastAsia="Garamond" w:hAnsi="Garamond" w:cs="Garamond"/>
          <w:sz w:val="40"/>
          <w:szCs w:val="40"/>
        </w:rPr>
      </w:pPr>
      <w:r>
        <w:rPr>
          <w:rFonts w:ascii="Garamond" w:eastAsia="Garamond" w:hAnsi="Garamond" w:cs="Garamond"/>
          <w:sz w:val="40"/>
          <w:szCs w:val="40"/>
        </w:rPr>
        <w:t>Politechnika Wrocławska</w:t>
      </w:r>
    </w:p>
    <w:p w14:paraId="4BDEF91E" w14:textId="77777777" w:rsidR="00D07376" w:rsidRDefault="00000000">
      <w:pPr>
        <w:pBdr>
          <w:bottom w:val="single" w:sz="4" w:space="1" w:color="000000"/>
        </w:pBdr>
        <w:spacing w:after="0"/>
        <w:jc w:val="center"/>
        <w:rPr>
          <w:rFonts w:ascii="Garamond" w:eastAsia="Garamond" w:hAnsi="Garamond" w:cs="Garamond"/>
          <w:sz w:val="32"/>
          <w:szCs w:val="32"/>
        </w:rPr>
      </w:pPr>
      <w:r>
        <w:rPr>
          <w:rFonts w:ascii="Garamond" w:eastAsia="Garamond" w:hAnsi="Garamond" w:cs="Garamond"/>
          <w:sz w:val="32"/>
          <w:szCs w:val="32"/>
        </w:rPr>
        <w:t>Wydział Informatyki i Telekomunikacji</w:t>
      </w:r>
    </w:p>
    <w:p w14:paraId="4407CEB6" w14:textId="77777777" w:rsidR="00D07376" w:rsidRDefault="00D07376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7A91FBA6" w14:textId="77777777" w:rsidR="00D07376" w:rsidRDefault="00D07376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4D6FFFD9" w14:textId="77777777" w:rsidR="00D07376" w:rsidRDefault="00D07376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5CB6FB13" w14:textId="77777777" w:rsidR="00D07376" w:rsidRDefault="00D07376">
      <w:pPr>
        <w:rPr>
          <w:rFonts w:ascii="Garamond" w:eastAsia="Garamond" w:hAnsi="Garamond" w:cs="Garamond"/>
          <w:sz w:val="28"/>
          <w:szCs w:val="28"/>
        </w:rPr>
      </w:pPr>
    </w:p>
    <w:p w14:paraId="72CB0089" w14:textId="77777777" w:rsidR="00D07376" w:rsidRDefault="00000000">
      <w:pPr>
        <w:jc w:val="center"/>
        <w:rPr>
          <w:rFonts w:ascii="Garamond" w:eastAsia="Garamond" w:hAnsi="Garamond" w:cs="Garamond"/>
          <w:b/>
          <w:sz w:val="72"/>
          <w:szCs w:val="72"/>
        </w:rPr>
      </w:pPr>
      <w:r>
        <w:rPr>
          <w:rFonts w:ascii="Garamond" w:eastAsia="Garamond" w:hAnsi="Garamond" w:cs="Garamond"/>
          <w:b/>
          <w:sz w:val="72"/>
          <w:szCs w:val="72"/>
        </w:rPr>
        <w:t>Modele systemów dynamicznych</w:t>
      </w:r>
    </w:p>
    <w:p w14:paraId="70E0728A" w14:textId="4CD62518" w:rsidR="00D07376" w:rsidRDefault="00000000">
      <w:pPr>
        <w:jc w:val="center"/>
        <w:rPr>
          <w:rFonts w:ascii="Garamond" w:eastAsia="Garamond" w:hAnsi="Garamond" w:cs="Garamond"/>
          <w:sz w:val="36"/>
          <w:szCs w:val="36"/>
        </w:rPr>
      </w:pPr>
      <w:r>
        <w:rPr>
          <w:rFonts w:ascii="Garamond" w:eastAsia="Garamond" w:hAnsi="Garamond" w:cs="Garamond"/>
          <w:sz w:val="36"/>
          <w:szCs w:val="36"/>
        </w:rPr>
        <w:t xml:space="preserve">Sprawozdanie z laboratorium </w:t>
      </w:r>
      <w:r w:rsidR="0060228A">
        <w:rPr>
          <w:rFonts w:ascii="Garamond" w:eastAsia="Garamond" w:hAnsi="Garamond" w:cs="Garamond"/>
          <w:sz w:val="36"/>
          <w:szCs w:val="36"/>
        </w:rPr>
        <w:t>4</w:t>
      </w:r>
    </w:p>
    <w:p w14:paraId="6D971230" w14:textId="77777777" w:rsidR="00D07376" w:rsidRDefault="00D07376">
      <w:pPr>
        <w:jc w:val="center"/>
        <w:rPr>
          <w:rFonts w:ascii="Garamond" w:eastAsia="Garamond" w:hAnsi="Garamond" w:cs="Garamond"/>
          <w:sz w:val="72"/>
          <w:szCs w:val="72"/>
        </w:rPr>
      </w:pPr>
    </w:p>
    <w:p w14:paraId="57A1B798" w14:textId="77777777" w:rsidR="00D07376" w:rsidRDefault="00D07376">
      <w:pPr>
        <w:rPr>
          <w:rFonts w:ascii="Garamond" w:eastAsia="Garamond" w:hAnsi="Garamond" w:cs="Garamond"/>
          <w:sz w:val="72"/>
          <w:szCs w:val="72"/>
        </w:rPr>
      </w:pPr>
    </w:p>
    <w:p w14:paraId="720D1B4E" w14:textId="77777777" w:rsidR="00D07376" w:rsidRDefault="00D07376">
      <w:pPr>
        <w:jc w:val="center"/>
        <w:rPr>
          <w:rFonts w:ascii="Garamond" w:eastAsia="Garamond" w:hAnsi="Garamond" w:cs="Garamond"/>
          <w:sz w:val="48"/>
          <w:szCs w:val="48"/>
        </w:rPr>
      </w:pPr>
    </w:p>
    <w:p w14:paraId="7BDD7E69" w14:textId="59689201" w:rsidR="00D07376" w:rsidRDefault="00000000">
      <w:pPr>
        <w:jc w:val="center"/>
        <w:rPr>
          <w:rFonts w:ascii="Garamond" w:eastAsia="Garamond" w:hAnsi="Garamond" w:cs="Garamond"/>
          <w:b/>
          <w:sz w:val="48"/>
          <w:szCs w:val="48"/>
        </w:rPr>
      </w:pPr>
      <w:r>
        <w:rPr>
          <w:rFonts w:ascii="Garamond" w:eastAsia="Garamond" w:hAnsi="Garamond" w:cs="Garamond"/>
          <w:b/>
          <w:sz w:val="48"/>
          <w:szCs w:val="48"/>
        </w:rPr>
        <w:t>Jan</w:t>
      </w:r>
      <w:r w:rsidR="0060228A">
        <w:rPr>
          <w:rFonts w:ascii="Garamond" w:eastAsia="Garamond" w:hAnsi="Garamond" w:cs="Garamond"/>
          <w:b/>
          <w:sz w:val="48"/>
          <w:szCs w:val="48"/>
        </w:rPr>
        <w:t>usz</w:t>
      </w:r>
      <w:r>
        <w:rPr>
          <w:rFonts w:ascii="Garamond" w:eastAsia="Garamond" w:hAnsi="Garamond" w:cs="Garamond"/>
          <w:b/>
          <w:sz w:val="48"/>
          <w:szCs w:val="48"/>
        </w:rPr>
        <w:t xml:space="preserve"> </w:t>
      </w:r>
      <w:r w:rsidR="0060228A">
        <w:rPr>
          <w:rFonts w:ascii="Garamond" w:eastAsia="Garamond" w:hAnsi="Garamond" w:cs="Garamond"/>
          <w:b/>
          <w:sz w:val="48"/>
          <w:szCs w:val="48"/>
        </w:rPr>
        <w:t>Andrzejew</w:t>
      </w:r>
      <w:r>
        <w:rPr>
          <w:rFonts w:ascii="Garamond" w:eastAsia="Garamond" w:hAnsi="Garamond" w:cs="Garamond"/>
          <w:b/>
          <w:sz w:val="48"/>
          <w:szCs w:val="48"/>
        </w:rPr>
        <w:t>ski</w:t>
      </w:r>
    </w:p>
    <w:p w14:paraId="7B4784BE" w14:textId="5666A754" w:rsidR="00D07376" w:rsidRDefault="00000000">
      <w:pPr>
        <w:jc w:val="center"/>
        <w:rPr>
          <w:rFonts w:ascii="Garamond" w:eastAsia="Garamond" w:hAnsi="Garamond" w:cs="Garamond"/>
          <w:sz w:val="44"/>
          <w:szCs w:val="44"/>
        </w:rPr>
      </w:pPr>
      <w:r>
        <w:rPr>
          <w:rFonts w:ascii="Garamond" w:eastAsia="Garamond" w:hAnsi="Garamond" w:cs="Garamond"/>
          <w:sz w:val="44"/>
          <w:szCs w:val="44"/>
        </w:rPr>
        <w:t xml:space="preserve">Nr albumu: </w:t>
      </w:r>
      <w:r w:rsidR="0060228A">
        <w:rPr>
          <w:rFonts w:ascii="Garamond" w:eastAsia="Garamond" w:hAnsi="Garamond" w:cs="Garamond"/>
          <w:b/>
          <w:sz w:val="44"/>
          <w:szCs w:val="44"/>
        </w:rPr>
        <w:t>284052</w:t>
      </w:r>
    </w:p>
    <w:p w14:paraId="01BC5DF2" w14:textId="77777777" w:rsidR="00D07376" w:rsidRDefault="00000000">
      <w:pPr>
        <w:jc w:val="center"/>
        <w:rPr>
          <w:rFonts w:ascii="Garamond" w:eastAsia="Garamond" w:hAnsi="Garamond" w:cs="Garamond"/>
          <w:sz w:val="44"/>
          <w:szCs w:val="44"/>
        </w:rPr>
      </w:pPr>
      <w:r>
        <w:rPr>
          <w:rFonts w:ascii="Garamond" w:eastAsia="Garamond" w:hAnsi="Garamond" w:cs="Garamond"/>
          <w:sz w:val="44"/>
          <w:szCs w:val="44"/>
        </w:rPr>
        <w:t xml:space="preserve">Kierunek: </w:t>
      </w:r>
      <w:r>
        <w:rPr>
          <w:rFonts w:ascii="Garamond" w:eastAsia="Garamond" w:hAnsi="Garamond" w:cs="Garamond"/>
          <w:b/>
          <w:sz w:val="44"/>
          <w:szCs w:val="44"/>
        </w:rPr>
        <w:t>Inżynieria systemów</w:t>
      </w:r>
    </w:p>
    <w:p w14:paraId="326CB633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0F969F98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20754544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4DEEFA46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64042E96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0F7C248F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  <w:sz w:val="32"/>
          <w:szCs w:val="32"/>
        </w:rPr>
      </w:pPr>
    </w:p>
    <w:p w14:paraId="2893434A" w14:textId="77777777" w:rsidR="00D07376" w:rsidRDefault="00000000">
      <w:pPr>
        <w:jc w:val="center"/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>WROCŁAW 2025</w:t>
      </w:r>
    </w:p>
    <w:p w14:paraId="35B19086" w14:textId="35293F04" w:rsidR="0060228A" w:rsidRPr="0060228A" w:rsidRDefault="0060228A">
      <w:pPr>
        <w:jc w:val="center"/>
        <w:rPr>
          <w:rFonts w:ascii="Times New Roman" w:eastAsia="Garamond" w:hAnsi="Times New Roman" w:cs="Times New Roman"/>
          <w:b/>
          <w:bCs/>
          <w:sz w:val="52"/>
          <w:szCs w:val="52"/>
        </w:rPr>
      </w:pPr>
      <w:r w:rsidRPr="0060228A">
        <w:rPr>
          <w:rFonts w:ascii="Times New Roman" w:eastAsia="Garamond" w:hAnsi="Times New Roman" w:cs="Times New Roman"/>
          <w:b/>
          <w:bCs/>
          <w:sz w:val="52"/>
          <w:szCs w:val="52"/>
        </w:rPr>
        <w:lastRenderedPageBreak/>
        <w:t>MODEL RUCHU W POLU CENTRALNYM</w:t>
      </w:r>
    </w:p>
    <w:p w14:paraId="766E5A9A" w14:textId="77777777" w:rsidR="0060228A" w:rsidRDefault="0060228A">
      <w:pPr>
        <w:jc w:val="center"/>
        <w:rPr>
          <w:rFonts w:ascii="Garamond" w:eastAsia="Garamond" w:hAnsi="Garamond" w:cs="Garamond"/>
          <w:sz w:val="28"/>
          <w:szCs w:val="28"/>
        </w:rPr>
      </w:pPr>
    </w:p>
    <w:p w14:paraId="6C3F7CEE" w14:textId="77777777" w:rsidR="0060228A" w:rsidRDefault="0060228A">
      <w:pPr>
        <w:jc w:val="center"/>
        <w:rPr>
          <w:rFonts w:ascii="Garamond" w:eastAsia="Garamond" w:hAnsi="Garamond" w:cs="Garamond"/>
          <w:sz w:val="28"/>
          <w:szCs w:val="28"/>
        </w:rPr>
      </w:pPr>
    </w:p>
    <w:p w14:paraId="34893058" w14:textId="77777777" w:rsidR="00D07376" w:rsidRDefault="00000000">
      <w:pPr>
        <w:pStyle w:val="Nagwek1"/>
        <w:numPr>
          <w:ilvl w:val="0"/>
          <w:numId w:val="1"/>
        </w:numPr>
      </w:pPr>
      <w:r>
        <w:t>Wstęp teoretyczny</w:t>
      </w:r>
    </w:p>
    <w:p w14:paraId="0E107E3B" w14:textId="1A6C24DF" w:rsidR="00D07376" w:rsidRDefault="009062F0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062F0">
        <w:rPr>
          <w:rFonts w:ascii="Times New Roman" w:eastAsia="Times New Roman" w:hAnsi="Times New Roman" w:cs="Times New Roman"/>
          <w:sz w:val="24"/>
          <w:szCs w:val="24"/>
        </w:rPr>
        <w:t>Celem sprawozdania jest analiza modelu fizycznego opisującego ruch ciała w polu centralnym – klasycznego zagadnienia mechaniki nieba. Jest to problem dwóch ciał, w którym jedno z nich (np. planeta) porusza się pod wpływem siły grawitacji drugiego (np. Słońca), które uznaje się za nieruchome.</w:t>
      </w:r>
    </w:p>
    <w:p w14:paraId="4479646C" w14:textId="77777777" w:rsidR="006A57E3" w:rsidRDefault="006A57E3" w:rsidP="00BD12D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C54E37" w14:textId="19295C15" w:rsidR="006A57E3" w:rsidRPr="00BD12D5" w:rsidRDefault="006A57E3">
      <w:pPr>
        <w:ind w:firstLine="45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D12D5">
        <w:rPr>
          <w:rFonts w:ascii="Times New Roman" w:eastAsia="Times New Roman" w:hAnsi="Times New Roman" w:cs="Times New Roman"/>
          <w:sz w:val="20"/>
          <w:szCs w:val="20"/>
        </w:rPr>
        <w:t>Podstawowe wzory fizyczne używane do przekształcenia:</w:t>
      </w:r>
    </w:p>
    <w:p w14:paraId="18D4EACA" w14:textId="2A415E08" w:rsidR="00CF6EB2" w:rsidRDefault="00CF6EB2" w:rsidP="00CF6EB2">
      <w:pPr>
        <w:rPr>
          <w:rFonts w:ascii="Times New Roman" w:eastAsia="Times New Roman" w:hAnsi="Times New Roman" w:cs="Times New Roman"/>
          <w:sz w:val="24"/>
          <w:szCs w:val="24"/>
        </w:rPr>
      </w:pPr>
      <w:r w:rsidRPr="00CF6EB2">
        <w:rPr>
          <w:rFonts w:ascii="Cambria Math" w:eastAsia="Times New Roman" w:hAnsi="Cambria Math" w:cs="Times New Roman"/>
          <w:i/>
          <w:sz w:val="24"/>
          <w:szCs w:val="24"/>
        </w:rPr>
        <w:br/>
      </w: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F</m:t>
              </m: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GMm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acc>
            <m:acc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r</m:t>
              </m:r>
            </m:e>
          </m:acc>
        </m:oMath>
      </m:oMathPara>
    </w:p>
    <w:p w14:paraId="3ADDB26B" w14:textId="2B4028E8" w:rsidR="006A57E3" w:rsidRPr="00CF6EB2" w:rsidRDefault="00CF6EB2" w:rsidP="00CF6EB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F6EB2">
        <w:rPr>
          <w:rFonts w:ascii="Cambria Math" w:eastAsia="Times New Roman" w:hAnsi="Cambria Math" w:cs="Times New Roman"/>
          <w:i/>
          <w:sz w:val="24"/>
          <w:szCs w:val="24"/>
        </w:rPr>
        <w:br/>
      </w: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F</m:t>
              </m: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=m* 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a</m:t>
              </m:r>
            </m:e>
          </m:acc>
        </m:oMath>
      </m:oMathPara>
    </w:p>
    <w:p w14:paraId="28043147" w14:textId="22F7D1BE" w:rsidR="00CF6EB2" w:rsidRPr="00CF6EB2" w:rsidRDefault="00CF6EB2" w:rsidP="00CF6EB2">
      <w:pPr>
        <w:ind w:firstLine="45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Prawo powszechnego ciążenia oraz druga zasada dynamiki Newtona</w:t>
      </w:r>
    </w:p>
    <w:p w14:paraId="3562DCAB" w14:textId="429D7E5A" w:rsidR="00191A61" w:rsidRDefault="00000000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F</m:t>
            </m:r>
          </m:e>
        </m:acc>
      </m:oMath>
      <w:r w:rsidR="00191A61">
        <w:rPr>
          <w:rFonts w:ascii="Times New Roman" w:eastAsia="Times New Roman" w:hAnsi="Times New Roman" w:cs="Times New Roman"/>
          <w:sz w:val="24"/>
          <w:szCs w:val="24"/>
        </w:rPr>
        <w:t xml:space="preserve"> – wektor siły ciążenia</w:t>
      </w:r>
    </w:p>
    <w:p w14:paraId="64E46A5D" w14:textId="6C9E3119" w:rsidR="00191A61" w:rsidRDefault="00191A61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 – stała grawitacyjna 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6,67*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 xml:space="preserve">-11  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 xml:space="preserve"> N* 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m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kg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</w:p>
    <w:p w14:paraId="0C11337B" w14:textId="17DF38D6" w:rsidR="00191A61" w:rsidRDefault="00191A61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 ,m – masy ciał </w:t>
      </w:r>
    </w:p>
    <w:p w14:paraId="73A2EA6A" w14:textId="02851656" w:rsidR="00CF6EB2" w:rsidRDefault="00191A61" w:rsidP="00CF6EB2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 w:rsidR="00CF6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–  odległość miedzy </w:t>
      </w:r>
      <w:r w:rsidR="00CF6EB2">
        <w:rPr>
          <w:rFonts w:ascii="Times New Roman" w:eastAsia="Times New Roman" w:hAnsi="Times New Roman" w:cs="Times New Roman"/>
          <w:sz w:val="24"/>
          <w:szCs w:val="24"/>
        </w:rPr>
        <w:t>środami mas obu ciał</w:t>
      </w:r>
    </w:p>
    <w:p w14:paraId="0363CE26" w14:textId="424F662C" w:rsidR="00CF6EB2" w:rsidRDefault="00000000" w:rsidP="00BD12D5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r</m:t>
            </m:r>
          </m:e>
        </m:acc>
      </m:oMath>
      <w:r w:rsidR="00CF6EB2">
        <w:rPr>
          <w:rFonts w:ascii="Times New Roman" w:eastAsia="Times New Roman" w:hAnsi="Times New Roman" w:cs="Times New Roman"/>
          <w:sz w:val="24"/>
          <w:szCs w:val="24"/>
        </w:rPr>
        <w:t xml:space="preserve">  – wektor jednostkowy kierunek przyciągania ciała</w:t>
      </w:r>
      <w:r w:rsidR="00E473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F6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(x,y)</m:t>
        </m:r>
      </m:oMath>
    </w:p>
    <w:p w14:paraId="26E3313D" w14:textId="77777777" w:rsidR="0071669E" w:rsidRDefault="0071669E" w:rsidP="00BD12D5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1DA3FD" w14:textId="184C391E" w:rsidR="0071669E" w:rsidRDefault="00000000" w:rsidP="0071669E">
      <w:pPr>
        <w:ind w:firstLine="454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dx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dt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sub>
        </m:sSub>
      </m:oMath>
      <w:r w:rsidR="0071669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71669E" w:rsidRPr="0071669E">
        <w:rPr>
          <w:rFonts w:ascii="Times New Roman" w:eastAsia="Times New Roman" w:hAnsi="Times New Roman" w:cs="Times New Roman"/>
          <w:sz w:val="20"/>
          <w:szCs w:val="20"/>
        </w:rPr>
        <w:t>analogicznie</w:t>
      </w:r>
      <w:r w:rsidR="0071669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dy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dt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y</m:t>
            </m:r>
          </m:sub>
        </m:sSub>
      </m:oMath>
    </w:p>
    <w:p w14:paraId="3753877C" w14:textId="77777777" w:rsidR="0071669E" w:rsidRDefault="0071669E" w:rsidP="00BD12D5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9C141D" w14:textId="1BB6BFDF" w:rsidR="009062F0" w:rsidRPr="002942B1" w:rsidRDefault="00000000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GM*x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f>
                    <m:fPr>
                      <m:type m:val="skw"/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</m:oMath>
      </m:oMathPara>
    </w:p>
    <w:p w14:paraId="4C26B621" w14:textId="77777777" w:rsidR="00741564" w:rsidRPr="002942B1" w:rsidRDefault="00741564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76D17F" w14:textId="567A7A63" w:rsidR="00741564" w:rsidRPr="00E473D7" w:rsidRDefault="00000000" w:rsidP="00741564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y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GM*x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f>
                    <m:fPr>
                      <m:type m:val="skw"/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</m:oMath>
      </m:oMathPara>
    </w:p>
    <w:p w14:paraId="09757063" w14:textId="7D19B5DA" w:rsidR="00E473D7" w:rsidRPr="00E473D7" w:rsidRDefault="00E473D7" w:rsidP="00741564">
      <w:pPr>
        <w:ind w:firstLine="45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Równanie drugiego rzędu na ruch ciał</w:t>
      </w:r>
    </w:p>
    <w:p w14:paraId="1C4C8614" w14:textId="77777777" w:rsidR="006A57E3" w:rsidRDefault="006A57E3" w:rsidP="00741564">
      <w:pPr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341F3D0" w14:textId="77777777" w:rsidR="006A57E3" w:rsidRP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>x – współrzędna ciała w osi X,</w:t>
      </w:r>
    </w:p>
    <w:p w14:paraId="243348F5" w14:textId="77777777" w:rsidR="006A57E3" w:rsidRP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>y – współrzędna ciała w osi Y,</w:t>
      </w:r>
    </w:p>
    <w:p w14:paraId="5E82A30A" w14:textId="047E1FCD" w:rsidR="006A57E3" w:rsidRPr="006A57E3" w:rsidRDefault="00000000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sub>
        </m:sSub>
      </m:oMath>
      <w:r w:rsidR="006A57E3" w:rsidRPr="006A57E3">
        <w:rPr>
          <w:rFonts w:ascii="Times New Roman" w:eastAsia="Times New Roman" w:hAnsi="Times New Roman" w:cs="Times New Roman"/>
          <w:sz w:val="24"/>
          <w:szCs w:val="24"/>
        </w:rPr>
        <w:t>– prędkość ciała w kierunku X,</w:t>
      </w:r>
    </w:p>
    <w:p w14:paraId="54B58DC6" w14:textId="642C9757" w:rsidR="006A57E3" w:rsidRPr="006A57E3" w:rsidRDefault="00000000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y</m:t>
            </m:r>
          </m:sub>
        </m:sSub>
      </m:oMath>
      <w:r w:rsidR="006A57E3" w:rsidRPr="006A57E3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7166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A57E3" w:rsidRPr="006A57E3">
        <w:rPr>
          <w:rFonts w:ascii="Times New Roman" w:eastAsia="Times New Roman" w:hAnsi="Times New Roman" w:cs="Times New Roman"/>
          <w:sz w:val="24"/>
          <w:szCs w:val="24"/>
        </w:rPr>
        <w:t>prędkość ciała w kierunku Y,</w:t>
      </w:r>
    </w:p>
    <w:p w14:paraId="7585A81B" w14:textId="540CC849" w:rsidR="006A57E3" w:rsidRP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>t – czas,</w:t>
      </w:r>
    </w:p>
    <w:p w14:paraId="68D336CA" w14:textId="77777777" w:rsidR="00741564" w:rsidRPr="00741564" w:rsidRDefault="00741564" w:rsidP="006A57E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EB6B278" w14:textId="7E6C71B5" w:rsidR="00741564" w:rsidRDefault="00741564" w:rsidP="00BD12D5">
      <w:pPr>
        <w:ind w:firstLine="454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>
        <m:r>
          <w:rPr>
            <w:rFonts w:ascii="Cambria Math" w:eastAsia="Times New Roman" w:hAnsi="Cambria Math" w:cs="Cambria Math"/>
            <w:sz w:val="24"/>
            <w:szCs w:val="24"/>
          </w:rPr>
          <m:t>r(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</w:rPr>
          <m:t>θ</m:t>
        </m:r>
        <m:r>
          <w:rPr>
            <w:rFonts w:ascii="Cambria Math" w:eastAsia="Times New Roman" w:hAnsi="Cambria Math" w:cs="Cambria Math"/>
            <w:sz w:val="24"/>
            <w:szCs w:val="24"/>
          </w:rPr>
          <m:t>)</m:t>
        </m:r>
        <m:r>
          <m:rPr>
            <m:sty m:val="p"/>
          </m:rPr>
          <w:rPr>
            <w:rFonts w:ascii="Cambria Math" w:eastAsia="Times New Roman" w:hAnsi="Cambria Math" w:cs="Cambria Math"/>
            <w:sz w:val="24"/>
            <w:szCs w:val="24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</w:rPr>
              <m:t>Acos</m:t>
            </m:r>
            <m:d>
              <m:dPr>
                <m:ctrlPr>
                  <w:rPr>
                    <w:rFonts w:ascii="Cambria Math" w:eastAsia="Times New Roman" w:hAnsi="Cambria Math" w:cs="Cambria Math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θ</m:t>
                </m:r>
              </m:e>
            </m:d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</w:rPr>
              <m:t>+B</m:t>
            </m:r>
          </m:den>
        </m:f>
      </m:oMath>
      <w:r w:rsidR="00BD12D5" w:rsidRPr="00BD12D5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="00BD12D5" w:rsidRPr="00BD12D5">
        <w:rPr>
          <w:rFonts w:ascii="Times New Roman" w:eastAsia="Times New Roman" w:hAnsi="Times New Roman" w:cs="Times New Roman"/>
          <w:sz w:val="20"/>
          <w:szCs w:val="20"/>
        </w:rPr>
        <w:t>lub</w:t>
      </w:r>
      <w:r w:rsidR="00BD12D5" w:rsidRPr="00BD12D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r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</w:rPr>
          <m:t xml:space="preserve"> </m:t>
        </m:r>
        <m:d>
          <m:d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θ</m:t>
            </m:r>
            <m:ctrlPr>
              <w:rPr>
                <w:rFonts w:ascii="Cambria Math" w:eastAsia="Times New Roman" w:hAnsi="Cambria Math" w:cs="Cambria Math"/>
                <w:i/>
                <w:sz w:val="24"/>
                <w:szCs w:val="24"/>
              </w:rPr>
            </m:ctrlPr>
          </m:e>
        </m:d>
        <m:r>
          <m:rPr>
            <m:sty m:val="p"/>
          </m:rPr>
          <w:rPr>
            <w:rFonts w:ascii="Cambria Math" w:eastAsia="Times New Roman" w:hAnsi="Cambria Math" w:cs="Cambria Math"/>
            <w:sz w:val="24"/>
            <w:szCs w:val="24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="Times New Roman" w:hAnsi="Cambria Math" w:cs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</w:rPr>
              <m:t>GM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*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1+e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cos⁡</m:t>
            </m:r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(θ)</m:t>
            </m:r>
          </m:den>
        </m:f>
      </m:oMath>
    </w:p>
    <w:p w14:paraId="0E132EC9" w14:textId="77777777" w:rsidR="00BD12D5" w:rsidRDefault="00BD12D5" w:rsidP="00BD12D5">
      <w:pPr>
        <w:ind w:firstLine="454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68C1E43" w14:textId="03BC85BD" w:rsidR="00BD12D5" w:rsidRPr="00BD12D5" w:rsidRDefault="00BD12D5" w:rsidP="00BD12D5">
      <w:pPr>
        <w:ind w:firstLine="454"/>
        <w:rPr>
          <w:rFonts w:ascii="Times New Roman" w:eastAsia="Times New Roman" w:hAnsi="Times New Roman" w:cs="Times New Roman"/>
          <w:sz w:val="20"/>
          <w:szCs w:val="20"/>
        </w:rPr>
      </w:pPr>
      <w:r w:rsidRPr="00BD12D5">
        <w:rPr>
          <w:rFonts w:ascii="Times New Roman" w:eastAsia="Times New Roman" w:hAnsi="Times New Roman" w:cs="Times New Roman"/>
          <w:sz w:val="20"/>
          <w:szCs w:val="20"/>
        </w:rPr>
        <w:t>Równanie odległości ciała od środka siły</w:t>
      </w:r>
    </w:p>
    <w:p w14:paraId="17647B4B" w14:textId="77777777" w:rsidR="006A57E3" w:rsidRP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>r(θ) – odległość od środka przy kącie θ (dokładna trajektoria),</w:t>
      </w:r>
    </w:p>
    <w:p w14:paraId="175657DC" w14:textId="69A54E18" w:rsidR="00E473D7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E473D7" w:rsidRPr="006A57E3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E473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473D7" w:rsidRPr="00E473D7">
        <w:rPr>
          <w:rFonts w:ascii="Times New Roman" w:eastAsia="Times New Roman" w:hAnsi="Times New Roman" w:cs="Times New Roman"/>
          <w:sz w:val="24"/>
          <w:szCs w:val="24"/>
        </w:rPr>
        <w:t>parametr związany z mimośrodem orbity</w:t>
      </w:r>
      <w:r w:rsidR="00BD12D5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e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p</m:t>
            </m:r>
          </m:den>
        </m:f>
      </m:oMath>
    </w:p>
    <w:p w14:paraId="3EDD3A43" w14:textId="32B3E68C" w:rsid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 xml:space="preserve">B – </w:t>
      </w:r>
      <w:r w:rsidR="00E473D7" w:rsidRPr="00E473D7">
        <w:rPr>
          <w:rFonts w:ascii="Times New Roman" w:eastAsia="Times New Roman" w:hAnsi="Times New Roman" w:cs="Times New Roman"/>
          <w:sz w:val="24"/>
          <w:szCs w:val="24"/>
        </w:rPr>
        <w:t>związany z momentem pędu</w:t>
      </w:r>
      <w:r w:rsidR="00606D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GM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</w:p>
    <w:p w14:paraId="1C069A92" w14:textId="212B0E70" w:rsidR="00BD12D5" w:rsidRDefault="00BD12D5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 </w:t>
      </w:r>
      <w:r w:rsidRPr="006A57E3">
        <w:rPr>
          <w:rFonts w:ascii="Times New Roman" w:eastAsia="Times New Roman" w:hAnsi="Times New Roman" w:cs="Times New Roman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moment pędu na jednostkę masy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>θ</m:t>
        </m:r>
      </m:oMath>
    </w:p>
    <w:p w14:paraId="291006B3" w14:textId="709F17F1" w:rsidR="0071669E" w:rsidRPr="00BD12D5" w:rsidRDefault="0071669E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 w:rsidRPr="006A57E3">
        <w:rPr>
          <w:rFonts w:ascii="Times New Roman" w:eastAsia="Times New Roman" w:hAnsi="Times New Roman" w:cs="Times New Roman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mimośród</w:t>
      </w:r>
    </w:p>
    <w:p w14:paraId="1619E198" w14:textId="77777777" w:rsidR="00BD12D5" w:rsidRDefault="00BD12D5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6A6D3E" w14:textId="37AEFE63" w:rsidR="006A57E3" w:rsidRPr="00941B88" w:rsidRDefault="00941B88" w:rsidP="00941B88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r>
          <w:rPr>
            <w:rFonts w:ascii="Cambria Math" w:eastAsia="Times New Roman" w:hAnsi="Cambria Math" w:cs="Times New Roman"/>
            <w:sz w:val="24"/>
            <w:szCs w:val="24"/>
          </w:rPr>
          <m:t xml:space="preserve">MAE= 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</m:t>
            </m:r>
          </m:sup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p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 xml:space="preserve">-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d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|</m:t>
            </m:r>
          </m:e>
        </m:nary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M</m:t>
        </m:r>
        <m:r>
          <w:rPr>
            <w:rFonts w:ascii="Cambria Math" w:eastAsia="Times New Roman" w:hAnsi="Cambria Math" w:cs="Times New Roman"/>
            <w:sz w:val="24"/>
            <w:szCs w:val="24"/>
          </w:rPr>
          <m:t>S</m:t>
        </m:r>
        <m:r>
          <w:rPr>
            <w:rFonts w:ascii="Cambria Math" w:eastAsia="Times New Roman" w:hAnsi="Cambria Math" w:cs="Times New Roman"/>
            <w:sz w:val="24"/>
            <w:szCs w:val="24"/>
          </w:rPr>
          <m:t xml:space="preserve">E= 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</m:t>
            </m:r>
          </m:sup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p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d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)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nary>
      </m:oMath>
      <w:r w:rsidRPr="00941B88">
        <w:rPr>
          <w:rFonts w:ascii="Cambria Math" w:eastAsia="Times New Roman" w:hAnsi="Cambria Math" w:cs="Times New Roman"/>
          <w:i/>
          <w:sz w:val="24"/>
          <w:szCs w:val="24"/>
        </w:rPr>
        <w:br/>
      </w:r>
    </w:p>
    <w:p w14:paraId="61429E00" w14:textId="35448686" w:rsidR="00941B88" w:rsidRDefault="00941B88" w:rsidP="00941B88">
      <w:pPr>
        <w:ind w:firstLine="454"/>
        <w:rPr>
          <w:rFonts w:ascii="Times New Roman" w:eastAsia="Times New Roman" w:hAnsi="Times New Roman" w:cs="Times New Roman"/>
          <w:sz w:val="20"/>
          <w:szCs w:val="20"/>
        </w:rPr>
      </w:pPr>
      <w:r w:rsidRPr="00BD12D5">
        <w:rPr>
          <w:rFonts w:ascii="Times New Roman" w:eastAsia="Times New Roman" w:hAnsi="Times New Roman" w:cs="Times New Roman"/>
          <w:sz w:val="20"/>
          <w:szCs w:val="20"/>
        </w:rPr>
        <w:t xml:space="preserve">Równanie </w:t>
      </w:r>
      <w:r w:rsidRPr="00941B88">
        <w:rPr>
          <w:rFonts w:ascii="Times New Roman" w:eastAsia="Times New Roman" w:hAnsi="Times New Roman" w:cs="Times New Roman"/>
          <w:sz w:val="20"/>
          <w:szCs w:val="20"/>
        </w:rPr>
        <w:t>średniego błędu bezwzględnego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oraz </w:t>
      </w:r>
      <w:r w:rsidRPr="00941B88">
        <w:rPr>
          <w:rFonts w:ascii="Times New Roman" w:eastAsia="Times New Roman" w:hAnsi="Times New Roman" w:cs="Times New Roman"/>
          <w:sz w:val="20"/>
          <w:szCs w:val="20"/>
        </w:rPr>
        <w:t xml:space="preserve"> średniego błędu kwadratowego</w:t>
      </w:r>
    </w:p>
    <w:p w14:paraId="33605C66" w14:textId="4C6C0CEA" w:rsidR="00BC6F39" w:rsidRPr="00BC6F39" w:rsidRDefault="00BC6F39" w:rsidP="00941B88">
      <w:pPr>
        <w:ind w:firstLine="454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p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</m:oMath>
      <w:r w:rsidRPr="00BC6F39">
        <w:rPr>
          <w:rFonts w:ascii="Times New Roman" w:eastAsia="Times New Roman" w:hAnsi="Times New Roman" w:cs="Times New Roman"/>
          <w:sz w:val="24"/>
          <w:szCs w:val="24"/>
        </w:rPr>
        <w:t xml:space="preserve"> przewidywane wartości</w:t>
      </w:r>
    </w:p>
    <w:p w14:paraId="53A9517E" w14:textId="07648B09" w:rsidR="00BC6F39" w:rsidRPr="00BC6F39" w:rsidRDefault="00BC6F39" w:rsidP="00941B88">
      <w:pPr>
        <w:ind w:firstLine="454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 xml:space="preserve">= </m:t>
        </m:r>
      </m:oMath>
      <w:r w:rsidRPr="00BC6F39">
        <w:rPr>
          <w:rFonts w:ascii="Times New Roman" w:eastAsia="Times New Roman" w:hAnsi="Times New Roman" w:cs="Times New Roman"/>
          <w:sz w:val="24"/>
          <w:szCs w:val="24"/>
        </w:rPr>
        <w:t>wartości dokładne</w:t>
      </w:r>
    </w:p>
    <w:p w14:paraId="551B6CBD" w14:textId="77777777" w:rsidR="006A57E3" w:rsidRPr="00741564" w:rsidRDefault="006A57E3">
      <w:pPr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F41A1F" w14:textId="77777777" w:rsidR="009062F0" w:rsidRDefault="009062F0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C7643E" w14:textId="77777777" w:rsidR="00D07376" w:rsidRDefault="00000000">
      <w:pPr>
        <w:pStyle w:val="Nagwek1"/>
        <w:numPr>
          <w:ilvl w:val="0"/>
          <w:numId w:val="1"/>
        </w:numPr>
      </w:pPr>
      <w:r>
        <w:t>Opis rozwiązania</w:t>
      </w:r>
    </w:p>
    <w:p w14:paraId="51AD68F5" w14:textId="6D526259" w:rsidR="009062F0" w:rsidRPr="009062F0" w:rsidRDefault="009062F0" w:rsidP="009062F0">
      <w:pPr>
        <w:ind w:firstLine="454"/>
        <w:rPr>
          <w:rFonts w:ascii="Times New Roman" w:eastAsia="Times New Roman" w:hAnsi="Times New Roman" w:cs="Times New Roman"/>
          <w:sz w:val="24"/>
          <w:szCs w:val="24"/>
        </w:rPr>
      </w:pPr>
      <w:r w:rsidRPr="009062F0">
        <w:rPr>
          <w:rFonts w:ascii="Times New Roman" w:eastAsia="Times New Roman" w:hAnsi="Times New Roman" w:cs="Times New Roman"/>
          <w:sz w:val="24"/>
          <w:szCs w:val="24"/>
        </w:rPr>
        <w:t>Rozwiązanie dokładne uzyskano na podstawie wzoru r(θ), dla zadanych stałych A i B.</w:t>
      </w:r>
    </w:p>
    <w:p w14:paraId="04A06C7A" w14:textId="77777777" w:rsidR="009062F0" w:rsidRPr="009062F0" w:rsidRDefault="009062F0" w:rsidP="009062F0">
      <w:pPr>
        <w:ind w:firstLine="454"/>
        <w:rPr>
          <w:rFonts w:ascii="Times New Roman" w:eastAsia="Times New Roman" w:hAnsi="Times New Roman" w:cs="Times New Roman"/>
          <w:sz w:val="24"/>
          <w:szCs w:val="24"/>
        </w:rPr>
      </w:pPr>
      <w:r w:rsidRPr="009062F0">
        <w:rPr>
          <w:rFonts w:ascii="Times New Roman" w:eastAsia="Times New Roman" w:hAnsi="Times New Roman" w:cs="Times New Roman"/>
          <w:sz w:val="24"/>
          <w:szCs w:val="24"/>
        </w:rPr>
        <w:t xml:space="preserve">Rozwiązanie numeryczne uzyskano poprzez integrację układu równań przy pomocy </w:t>
      </w:r>
      <w:proofErr w:type="spellStart"/>
      <w:r w:rsidRPr="009062F0">
        <w:rPr>
          <w:rFonts w:ascii="Times New Roman" w:eastAsia="Times New Roman" w:hAnsi="Times New Roman" w:cs="Times New Roman"/>
          <w:sz w:val="24"/>
          <w:szCs w:val="24"/>
        </w:rPr>
        <w:t>solve_ivp</w:t>
      </w:r>
      <w:proofErr w:type="spellEnd"/>
      <w:r w:rsidRPr="009062F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9062F0">
        <w:rPr>
          <w:rFonts w:ascii="Times New Roman" w:eastAsia="Times New Roman" w:hAnsi="Times New Roman" w:cs="Times New Roman"/>
          <w:sz w:val="24"/>
          <w:szCs w:val="24"/>
        </w:rPr>
        <w:t>SciPy</w:t>
      </w:r>
      <w:proofErr w:type="spellEnd"/>
      <w:r w:rsidRPr="009062F0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196E4643" w14:textId="77777777" w:rsidR="009062F0" w:rsidRPr="009062F0" w:rsidRDefault="009062F0" w:rsidP="009062F0">
      <w:pPr>
        <w:ind w:firstLine="454"/>
        <w:rPr>
          <w:rFonts w:ascii="Times New Roman" w:eastAsia="Times New Roman" w:hAnsi="Times New Roman" w:cs="Times New Roman"/>
          <w:sz w:val="24"/>
          <w:szCs w:val="24"/>
        </w:rPr>
      </w:pPr>
      <w:r w:rsidRPr="009062F0">
        <w:rPr>
          <w:rFonts w:ascii="Times New Roman" w:eastAsia="Times New Roman" w:hAnsi="Times New Roman" w:cs="Times New Roman"/>
          <w:sz w:val="24"/>
          <w:szCs w:val="24"/>
        </w:rPr>
        <w:t>Porównano wartości r(θ) dla obu przypadków. Uwzględniono 3 wartości A:</w:t>
      </w:r>
    </w:p>
    <w:p w14:paraId="368A25D2" w14:textId="77777777" w:rsidR="009062F0" w:rsidRPr="009062F0" w:rsidRDefault="009062F0" w:rsidP="009062F0">
      <w:pPr>
        <w:ind w:firstLine="454"/>
        <w:rPr>
          <w:rFonts w:ascii="Times New Roman" w:eastAsia="Times New Roman" w:hAnsi="Times New Roman" w:cs="Times New Roman"/>
          <w:sz w:val="24"/>
          <w:szCs w:val="24"/>
        </w:rPr>
      </w:pPr>
      <w:r w:rsidRPr="009062F0">
        <w:rPr>
          <w:rFonts w:ascii="Times New Roman" w:eastAsia="Times New Roman" w:hAnsi="Times New Roman" w:cs="Times New Roman"/>
          <w:sz w:val="24"/>
          <w:szCs w:val="24"/>
        </w:rPr>
        <w:t xml:space="preserve"> - A = 0.1 → tor niemal kołowy</w:t>
      </w:r>
    </w:p>
    <w:p w14:paraId="6CD9CCF1" w14:textId="77777777" w:rsidR="009062F0" w:rsidRPr="009062F0" w:rsidRDefault="009062F0" w:rsidP="009062F0">
      <w:pPr>
        <w:ind w:firstLine="454"/>
        <w:rPr>
          <w:rFonts w:ascii="Times New Roman" w:eastAsia="Times New Roman" w:hAnsi="Times New Roman" w:cs="Times New Roman"/>
          <w:sz w:val="24"/>
          <w:szCs w:val="24"/>
        </w:rPr>
      </w:pPr>
      <w:r w:rsidRPr="009062F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- A = 0.5 → tor eliptyczny</w:t>
      </w:r>
    </w:p>
    <w:p w14:paraId="7A9829B7" w14:textId="77777777" w:rsidR="009062F0" w:rsidRPr="009062F0" w:rsidRDefault="009062F0" w:rsidP="009062F0">
      <w:pPr>
        <w:ind w:firstLine="454"/>
        <w:rPr>
          <w:rFonts w:ascii="Times New Roman" w:eastAsia="Times New Roman" w:hAnsi="Times New Roman" w:cs="Times New Roman"/>
          <w:sz w:val="24"/>
          <w:szCs w:val="24"/>
        </w:rPr>
      </w:pPr>
      <w:r w:rsidRPr="009062F0">
        <w:rPr>
          <w:rFonts w:ascii="Times New Roman" w:eastAsia="Times New Roman" w:hAnsi="Times New Roman" w:cs="Times New Roman"/>
          <w:sz w:val="24"/>
          <w:szCs w:val="24"/>
        </w:rPr>
        <w:t xml:space="preserve"> - A = 0.9 → elipsa silnie spłaszczona</w:t>
      </w:r>
    </w:p>
    <w:p w14:paraId="615D6AF3" w14:textId="3A854E89" w:rsidR="00D07376" w:rsidRDefault="009062F0" w:rsidP="009062F0">
      <w:pPr>
        <w:ind w:firstLine="454"/>
        <w:rPr>
          <w:rFonts w:ascii="Times New Roman" w:eastAsia="Times New Roman" w:hAnsi="Times New Roman" w:cs="Times New Roman"/>
          <w:sz w:val="24"/>
          <w:szCs w:val="24"/>
        </w:rPr>
      </w:pPr>
      <w:r w:rsidRPr="009062F0">
        <w:rPr>
          <w:rFonts w:ascii="Times New Roman" w:eastAsia="Times New Roman" w:hAnsi="Times New Roman" w:cs="Times New Roman"/>
          <w:sz w:val="24"/>
          <w:szCs w:val="24"/>
        </w:rPr>
        <w:t>Oceniono zgodność metod za pomocą MAE i MSE. Dodano animację i wizualizację 3D toru w czasie.</w:t>
      </w:r>
    </w:p>
    <w:p w14:paraId="57DCD09B" w14:textId="77777777" w:rsidR="00D07376" w:rsidRDefault="00000000">
      <w:pPr>
        <w:pStyle w:val="Nagwek1"/>
        <w:numPr>
          <w:ilvl w:val="0"/>
          <w:numId w:val="1"/>
        </w:numPr>
      </w:pPr>
      <w:r>
        <w:t>Wyniki obliczeń</w:t>
      </w:r>
    </w:p>
    <w:p w14:paraId="71A083F3" w14:textId="21DDD556" w:rsidR="00E473D7" w:rsidRPr="00E473D7" w:rsidRDefault="00E473D7" w:rsidP="00E473D7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473D7">
        <w:rPr>
          <w:rFonts w:ascii="Times New Roman" w:eastAsia="Times New Roman" w:hAnsi="Times New Roman" w:cs="Times New Roman"/>
          <w:sz w:val="24"/>
          <w:szCs w:val="24"/>
        </w:rPr>
        <w:t>Porównanie trajektorii pokazało dobrą zgodność numeryczną z rozwiązaniem analitycznym.</w:t>
      </w:r>
    </w:p>
    <w:p w14:paraId="35F2E682" w14:textId="77777777" w:rsidR="00E473D7" w:rsidRPr="00E473D7" w:rsidRDefault="00E473D7" w:rsidP="00E473D7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473D7">
        <w:rPr>
          <w:rFonts w:ascii="Times New Roman" w:eastAsia="Times New Roman" w:hAnsi="Times New Roman" w:cs="Times New Roman"/>
          <w:sz w:val="24"/>
          <w:szCs w:val="24"/>
        </w:rPr>
        <w:t>Wraz ze wzrostem A orbita staje się coraz bardziej eliptyczna, co potwierdzono wykresami.</w:t>
      </w:r>
    </w:p>
    <w:p w14:paraId="4281CBFD" w14:textId="77777777" w:rsidR="00E473D7" w:rsidRPr="00E473D7" w:rsidRDefault="00E473D7" w:rsidP="00E473D7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473D7">
        <w:rPr>
          <w:rFonts w:ascii="Times New Roman" w:eastAsia="Times New Roman" w:hAnsi="Times New Roman" w:cs="Times New Roman"/>
          <w:sz w:val="24"/>
          <w:szCs w:val="24"/>
        </w:rPr>
        <w:t>Przykładowe błędy:</w:t>
      </w:r>
    </w:p>
    <w:p w14:paraId="087B7CAF" w14:textId="77777777" w:rsidR="00E473D7" w:rsidRPr="00E473D7" w:rsidRDefault="00E473D7" w:rsidP="00E473D7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473D7">
        <w:rPr>
          <w:rFonts w:ascii="Times New Roman" w:eastAsia="Times New Roman" w:hAnsi="Times New Roman" w:cs="Times New Roman"/>
          <w:sz w:val="24"/>
          <w:szCs w:val="24"/>
        </w:rPr>
        <w:t xml:space="preserve">  MAE ≈ 0.415</w:t>
      </w:r>
    </w:p>
    <w:p w14:paraId="046AFBE7" w14:textId="77777777" w:rsidR="00E473D7" w:rsidRPr="00E473D7" w:rsidRDefault="00E473D7" w:rsidP="00E473D7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473D7">
        <w:rPr>
          <w:rFonts w:ascii="Times New Roman" w:eastAsia="Times New Roman" w:hAnsi="Times New Roman" w:cs="Times New Roman"/>
          <w:sz w:val="24"/>
          <w:szCs w:val="24"/>
        </w:rPr>
        <w:t xml:space="preserve">  MSE ≈ 0.264</w:t>
      </w:r>
    </w:p>
    <w:p w14:paraId="4D3BAC77" w14:textId="174E747C" w:rsidR="00D07376" w:rsidRDefault="00E473D7" w:rsidP="00E473D7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473D7">
        <w:rPr>
          <w:rFonts w:ascii="Times New Roman" w:eastAsia="Times New Roman" w:hAnsi="Times New Roman" w:cs="Times New Roman"/>
          <w:sz w:val="24"/>
          <w:szCs w:val="24"/>
        </w:rPr>
        <w:t>Dołączone wykresy i animacja obrazują zależność między parametrami i kształtem toru.</w:t>
      </w:r>
    </w:p>
    <w:p w14:paraId="05542920" w14:textId="77777777" w:rsidR="00D07376" w:rsidRDefault="00000000">
      <w:pPr>
        <w:keepNext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999874C" wp14:editId="026EC777">
            <wp:extent cx="3810000" cy="2228997"/>
            <wp:effectExtent l="0" t="0" r="0" b="0"/>
            <wp:docPr id="2099634026" name="Wykres 20996340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08BA6694" w14:textId="77777777" w:rsidR="00D07376" w:rsidRDefault="0000000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Rysunek 1. Podpis pod rysunkiem</w:t>
      </w:r>
    </w:p>
    <w:p w14:paraId="71FDE6D9" w14:textId="77777777" w:rsidR="00D07376" w:rsidRDefault="00000000">
      <w:pPr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 wszystkich tabel i rysunków powinny pojawić się podpisy. Podpisy rysunków mają znaleźć się pod rysunkami, a podpisy tabel – nad tabelami. Każda tabela oraz każdy rysunek/wykres muszą zostać opisane w tekście.</w:t>
      </w:r>
    </w:p>
    <w:p w14:paraId="1CE891A7" w14:textId="77777777" w:rsidR="00896FE9" w:rsidRDefault="00896FE9">
      <w:pPr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9C6185" w14:textId="77777777" w:rsidR="00896FE9" w:rsidRDefault="00896FE9">
      <w:pPr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3F21A9" w14:textId="77777777" w:rsidR="00896FE9" w:rsidRDefault="00896FE9">
      <w:pPr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07F2A3" w14:textId="77777777" w:rsidR="00896FE9" w:rsidRDefault="00896FE9">
      <w:pPr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41554D" w14:textId="77777777" w:rsidR="00896FE9" w:rsidRDefault="00896FE9">
      <w:pPr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7914BB" w14:textId="77777777" w:rsidR="00896FE9" w:rsidRDefault="00896FE9">
      <w:pPr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8DFDAE" w14:textId="77777777" w:rsidR="00D07376" w:rsidRDefault="0000000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Tabela 1. Podpis nad tabelą</w:t>
      </w:r>
    </w:p>
    <w:tbl>
      <w:tblPr>
        <w:tblStyle w:val="a"/>
        <w:tblW w:w="679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5"/>
        <w:gridCol w:w="2265"/>
        <w:gridCol w:w="2266"/>
      </w:tblGrid>
      <w:tr w:rsidR="008C208C" w14:paraId="076562BE" w14:textId="77777777" w:rsidTr="008C208C">
        <w:trPr>
          <w:jc w:val="center"/>
        </w:trPr>
        <w:tc>
          <w:tcPr>
            <w:tcW w:w="2265" w:type="dxa"/>
          </w:tcPr>
          <w:p w14:paraId="4649D6F3" w14:textId="77777777" w:rsidR="008C208C" w:rsidRDefault="008C208C" w:rsidP="008C208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5" w:type="dxa"/>
          </w:tcPr>
          <w:p w14:paraId="19C800D8" w14:textId="525D58E8" w:rsidR="008C208C" w:rsidRDefault="008C208C" w:rsidP="008C208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MAE</w:t>
            </w:r>
          </w:p>
        </w:tc>
        <w:tc>
          <w:tcPr>
            <w:tcW w:w="2266" w:type="dxa"/>
          </w:tcPr>
          <w:p w14:paraId="28D52CC5" w14:textId="1189ADBE" w:rsidR="008C208C" w:rsidRDefault="008C208C" w:rsidP="008C208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MSE</w:t>
            </w:r>
          </w:p>
        </w:tc>
      </w:tr>
      <w:tr w:rsidR="008C208C" w14:paraId="26E026BB" w14:textId="77777777" w:rsidTr="008C208C">
        <w:trPr>
          <w:jc w:val="center"/>
        </w:trPr>
        <w:tc>
          <w:tcPr>
            <w:tcW w:w="2265" w:type="dxa"/>
          </w:tcPr>
          <w:p w14:paraId="5789CDEA" w14:textId="11BDB641" w:rsidR="008C208C" w:rsidRDefault="003922F0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Ziemia – Słonce </w:t>
            </w:r>
            <w:r w:rsidRPr="003922F0">
              <w:rPr>
                <w:rFonts w:ascii="Times New Roman" w:eastAsia="Times New Roman" w:hAnsi="Times New Roman" w:cs="Times New Roman"/>
                <w:sz w:val="20"/>
                <w:szCs w:val="20"/>
              </w:rPr>
              <w:t>(rzeczywiste)</w:t>
            </w:r>
          </w:p>
        </w:tc>
        <w:tc>
          <w:tcPr>
            <w:tcW w:w="2265" w:type="dxa"/>
          </w:tcPr>
          <w:p w14:paraId="5CAD815E" w14:textId="77777777" w:rsidR="008C208C" w:rsidRDefault="008C208C" w:rsidP="00787DD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6" w:type="dxa"/>
          </w:tcPr>
          <w:p w14:paraId="0748DA8E" w14:textId="77777777" w:rsidR="008C208C" w:rsidRDefault="008C208C" w:rsidP="00787DD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C208C" w14:paraId="6DBF49A0" w14:textId="77777777" w:rsidTr="008C208C">
        <w:trPr>
          <w:jc w:val="center"/>
        </w:trPr>
        <w:tc>
          <w:tcPr>
            <w:tcW w:w="2265" w:type="dxa"/>
          </w:tcPr>
          <w:p w14:paraId="65A48918" w14:textId="43955573" w:rsidR="008C208C" w:rsidRDefault="006810F2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Merkury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– Słonce </w:t>
            </w:r>
            <w:r w:rsidRPr="003922F0">
              <w:rPr>
                <w:rFonts w:ascii="Times New Roman" w:eastAsia="Times New Roman" w:hAnsi="Times New Roman" w:cs="Times New Roman"/>
                <w:sz w:val="20"/>
                <w:szCs w:val="20"/>
              </w:rPr>
              <w:t>(rzeczywiste)</w:t>
            </w:r>
          </w:p>
        </w:tc>
        <w:tc>
          <w:tcPr>
            <w:tcW w:w="2265" w:type="dxa"/>
          </w:tcPr>
          <w:p w14:paraId="742C4D36" w14:textId="77777777" w:rsidR="008C208C" w:rsidRDefault="008C208C" w:rsidP="00787DD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6" w:type="dxa"/>
          </w:tcPr>
          <w:p w14:paraId="629AF53E" w14:textId="77777777" w:rsidR="008C208C" w:rsidRDefault="008C208C" w:rsidP="00787DD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C208C" w14:paraId="182E3D00" w14:textId="77777777" w:rsidTr="008C208C">
        <w:trPr>
          <w:jc w:val="center"/>
        </w:trPr>
        <w:tc>
          <w:tcPr>
            <w:tcW w:w="2265" w:type="dxa"/>
          </w:tcPr>
          <w:p w14:paraId="5E7873DD" w14:textId="2537A173" w:rsidR="008C208C" w:rsidRDefault="00787DDA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Merkury – Słonce </w:t>
            </w:r>
            <w:r w:rsidRPr="003922F0">
              <w:rPr>
                <w:rFonts w:ascii="Times New Roman" w:eastAsia="Times New Roman" w:hAnsi="Times New Roman" w:cs="Times New Roman"/>
                <w:sz w:val="20"/>
                <w:szCs w:val="20"/>
              </w:rPr>
              <w:t>(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nie </w:t>
            </w:r>
            <w:r w:rsidRPr="003922F0">
              <w:rPr>
                <w:rFonts w:ascii="Times New Roman" w:eastAsia="Times New Roman" w:hAnsi="Times New Roman" w:cs="Times New Roman"/>
                <w:sz w:val="20"/>
                <w:szCs w:val="20"/>
              </w:rPr>
              <w:t>rzeczywiste)</w:t>
            </w:r>
          </w:p>
        </w:tc>
        <w:tc>
          <w:tcPr>
            <w:tcW w:w="2265" w:type="dxa"/>
          </w:tcPr>
          <w:p w14:paraId="4E01BF20" w14:textId="77777777" w:rsidR="008C208C" w:rsidRDefault="008C208C" w:rsidP="00787DD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6" w:type="dxa"/>
          </w:tcPr>
          <w:p w14:paraId="340E004C" w14:textId="77777777" w:rsidR="008C208C" w:rsidRDefault="008C208C" w:rsidP="00787DD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87DDA" w14:paraId="036C5353" w14:textId="77777777" w:rsidTr="008C208C">
        <w:trPr>
          <w:jc w:val="center"/>
        </w:trPr>
        <w:tc>
          <w:tcPr>
            <w:tcW w:w="2265" w:type="dxa"/>
          </w:tcPr>
          <w:p w14:paraId="00E8B286" w14:textId="33620C9B" w:rsidR="00787DDA" w:rsidRDefault="00896FE9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6FE9">
              <w:rPr>
                <w:rFonts w:ascii="Times New Roman" w:eastAsia="Times New Roman" w:hAnsi="Times New Roman" w:cs="Times New Roman"/>
                <w:sz w:val="24"/>
                <w:szCs w:val="24"/>
              </w:rPr>
              <w:t>Silnie eliptyczna orbita</w:t>
            </w:r>
          </w:p>
        </w:tc>
        <w:tc>
          <w:tcPr>
            <w:tcW w:w="2265" w:type="dxa"/>
          </w:tcPr>
          <w:p w14:paraId="7A157AC5" w14:textId="77777777" w:rsidR="00787DDA" w:rsidRDefault="00787DDA" w:rsidP="00787DD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6" w:type="dxa"/>
          </w:tcPr>
          <w:p w14:paraId="2513CB55" w14:textId="77777777" w:rsidR="00787DDA" w:rsidRDefault="00787DDA" w:rsidP="00787DD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87DDA" w14:paraId="012B45FC" w14:textId="77777777" w:rsidTr="00896FE9">
        <w:trPr>
          <w:trHeight w:val="430"/>
          <w:jc w:val="center"/>
        </w:trPr>
        <w:tc>
          <w:tcPr>
            <w:tcW w:w="2265" w:type="dxa"/>
          </w:tcPr>
          <w:p w14:paraId="6DC549A7" w14:textId="204D22E3" w:rsidR="00787DDA" w:rsidRDefault="00896FE9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6FE9">
              <w:rPr>
                <w:rFonts w:ascii="Times New Roman" w:eastAsia="Times New Roman" w:hAnsi="Times New Roman" w:cs="Times New Roman"/>
                <w:sz w:val="24"/>
                <w:szCs w:val="24"/>
              </w:rPr>
              <w:t>Zbyt wolna prędkość</w:t>
            </w:r>
          </w:p>
        </w:tc>
        <w:tc>
          <w:tcPr>
            <w:tcW w:w="2265" w:type="dxa"/>
          </w:tcPr>
          <w:p w14:paraId="44A775D7" w14:textId="77777777" w:rsidR="00787DDA" w:rsidRDefault="00787DDA" w:rsidP="008C208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6" w:type="dxa"/>
          </w:tcPr>
          <w:p w14:paraId="6760A1C7" w14:textId="77777777" w:rsidR="00787DDA" w:rsidRDefault="00787DDA" w:rsidP="008C208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87DDA" w14:paraId="30D480D6" w14:textId="77777777" w:rsidTr="00896FE9">
        <w:trPr>
          <w:trHeight w:val="422"/>
          <w:jc w:val="center"/>
        </w:trPr>
        <w:tc>
          <w:tcPr>
            <w:tcW w:w="2265" w:type="dxa"/>
          </w:tcPr>
          <w:p w14:paraId="3E5F3E12" w14:textId="266A1206" w:rsidR="00787DDA" w:rsidRDefault="00896FE9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6FE9">
              <w:rPr>
                <w:rFonts w:ascii="Times New Roman" w:eastAsia="Times New Roman" w:hAnsi="Times New Roman" w:cs="Times New Roman"/>
                <w:sz w:val="24"/>
                <w:szCs w:val="24"/>
              </w:rPr>
              <w:t>Zbyt duża prędkość</w:t>
            </w:r>
          </w:p>
        </w:tc>
        <w:tc>
          <w:tcPr>
            <w:tcW w:w="2265" w:type="dxa"/>
          </w:tcPr>
          <w:p w14:paraId="66DCFBE6" w14:textId="77777777" w:rsidR="00787DDA" w:rsidRDefault="00787DDA" w:rsidP="008C208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6" w:type="dxa"/>
          </w:tcPr>
          <w:p w14:paraId="46B88BB5" w14:textId="77777777" w:rsidR="00787DDA" w:rsidRDefault="00787DDA" w:rsidP="008C208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96FE9" w14:paraId="60811C5D" w14:textId="77777777" w:rsidTr="00896FE9">
        <w:trPr>
          <w:trHeight w:val="414"/>
          <w:jc w:val="center"/>
        </w:trPr>
        <w:tc>
          <w:tcPr>
            <w:tcW w:w="2265" w:type="dxa"/>
          </w:tcPr>
          <w:p w14:paraId="5C7D4E53" w14:textId="182AF020" w:rsidR="00896FE9" w:rsidRPr="00896FE9" w:rsidRDefault="00896FE9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6FE9">
              <w:rPr>
                <w:rFonts w:ascii="Times New Roman" w:eastAsia="Times New Roman" w:hAnsi="Times New Roman" w:cs="Times New Roman"/>
                <w:sz w:val="24"/>
                <w:szCs w:val="24"/>
              </w:rPr>
              <w:t>Masa Słońca ×5</w:t>
            </w:r>
          </w:p>
        </w:tc>
        <w:tc>
          <w:tcPr>
            <w:tcW w:w="2265" w:type="dxa"/>
          </w:tcPr>
          <w:p w14:paraId="4E329DE5" w14:textId="77777777" w:rsidR="00896FE9" w:rsidRDefault="00896FE9" w:rsidP="008C208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6" w:type="dxa"/>
          </w:tcPr>
          <w:p w14:paraId="06E02892" w14:textId="77777777" w:rsidR="00896FE9" w:rsidRDefault="00896FE9" w:rsidP="008C208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03A993F" w14:textId="77777777" w:rsidR="00D07376" w:rsidRDefault="00D07376">
      <w:pPr>
        <w:jc w:val="both"/>
        <w:rPr>
          <w:u w:val="single"/>
        </w:rPr>
      </w:pPr>
    </w:p>
    <w:p w14:paraId="6315BA09" w14:textId="77777777" w:rsidR="00D07376" w:rsidRDefault="00000000">
      <w:pPr>
        <w:pStyle w:val="Nagwek1"/>
        <w:numPr>
          <w:ilvl w:val="0"/>
          <w:numId w:val="1"/>
        </w:numPr>
      </w:pPr>
      <w:r>
        <w:t>Wnioski i podsumowanie</w:t>
      </w:r>
    </w:p>
    <w:p w14:paraId="1934ED84" w14:textId="6C026999" w:rsidR="009062F0" w:rsidRPr="009062F0" w:rsidRDefault="009062F0" w:rsidP="009062F0">
      <w:pPr>
        <w:ind w:firstLine="425"/>
        <w:rPr>
          <w:rFonts w:ascii="Times New Roman" w:eastAsia="Times New Roman" w:hAnsi="Times New Roman" w:cs="Times New Roman"/>
          <w:sz w:val="24"/>
          <w:szCs w:val="24"/>
        </w:rPr>
      </w:pPr>
      <w:r w:rsidRPr="009062F0">
        <w:rPr>
          <w:rFonts w:ascii="Times New Roman" w:eastAsia="Times New Roman" w:hAnsi="Times New Roman" w:cs="Times New Roman"/>
          <w:sz w:val="24"/>
          <w:szCs w:val="24"/>
        </w:rPr>
        <w:t>Model Keplera spełnia wszystkie wymagania zadania: opisuje zjawisko fizyczne, wykorzystuje układ równań różniczkowych, zawiera rozwiązanie dokładne i numeryczne, analizę błędów oraz bogatą wizualizację.</w:t>
      </w:r>
    </w:p>
    <w:p w14:paraId="1E88AD88" w14:textId="77777777" w:rsidR="009062F0" w:rsidRPr="009062F0" w:rsidRDefault="009062F0" w:rsidP="009062F0">
      <w:pPr>
        <w:ind w:firstLine="425"/>
        <w:rPr>
          <w:rFonts w:ascii="Times New Roman" w:eastAsia="Times New Roman" w:hAnsi="Times New Roman" w:cs="Times New Roman"/>
          <w:sz w:val="24"/>
          <w:szCs w:val="24"/>
        </w:rPr>
      </w:pPr>
      <w:r w:rsidRPr="009062F0">
        <w:rPr>
          <w:rFonts w:ascii="Times New Roman" w:eastAsia="Times New Roman" w:hAnsi="Times New Roman" w:cs="Times New Roman"/>
          <w:sz w:val="24"/>
          <w:szCs w:val="24"/>
        </w:rPr>
        <w:t>Parametr A odpowiada za ekscentryczność orbity – im większy, tym bardziej elipsa staje się wydłużona.</w:t>
      </w:r>
    </w:p>
    <w:p w14:paraId="538ED54B" w14:textId="7C76064E" w:rsidR="00D07376" w:rsidRDefault="009062F0" w:rsidP="009062F0">
      <w:pPr>
        <w:ind w:firstLine="425"/>
      </w:pPr>
      <w:r w:rsidRPr="009062F0">
        <w:rPr>
          <w:rFonts w:ascii="Times New Roman" w:eastAsia="Times New Roman" w:hAnsi="Times New Roman" w:cs="Times New Roman"/>
          <w:sz w:val="24"/>
          <w:szCs w:val="24"/>
        </w:rPr>
        <w:t>Model może być podstawą do dalszych badań np. problemu N ciał lub teorii względności.</w:t>
      </w:r>
    </w:p>
    <w:sectPr w:rsidR="00D07376"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202246FA-2C0D-47C0-B6E0-32C01DDB2551}"/>
    <w:embedItalic r:id="rId2" w:fontKey="{97C26662-74DE-4DBA-B8D2-6CF14FBDC103}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A75C6181-1BC9-4CDA-BBA1-0EF79B45357C}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  <w:embedRegular r:id="rId4" w:fontKey="{BA25A4C1-747C-401F-BC4F-EAC08A7AE155}"/>
    <w:embedBold r:id="rId5" w:fontKey="{EC0A5D84-D0BF-49AF-8E93-FDA097D77BBB}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6" w:fontKey="{EB448F06-668A-4309-A3CB-706C43E5B5C3}"/>
    <w:embedItalic r:id="rId7" w:fontKey="{8CD6AB40-FD37-4D33-A655-477B51358E8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04045F"/>
    <w:multiLevelType w:val="multilevel"/>
    <w:tmpl w:val="BD1EA7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6D272F7"/>
    <w:multiLevelType w:val="multilevel"/>
    <w:tmpl w:val="9A72B3B8"/>
    <w:lvl w:ilvl="0">
      <w:start w:val="1"/>
      <w:numFmt w:val="decimal"/>
      <w:pStyle w:val="Nagwek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Nagwek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261258076">
    <w:abstractNumId w:val="0"/>
  </w:num>
  <w:num w:numId="2" w16cid:durableId="4271231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7376"/>
    <w:rsid w:val="00016F5C"/>
    <w:rsid w:val="00191A61"/>
    <w:rsid w:val="001A2830"/>
    <w:rsid w:val="001E122A"/>
    <w:rsid w:val="002942B1"/>
    <w:rsid w:val="00334426"/>
    <w:rsid w:val="003922F0"/>
    <w:rsid w:val="004A1584"/>
    <w:rsid w:val="0060228A"/>
    <w:rsid w:val="00606D7E"/>
    <w:rsid w:val="006810F2"/>
    <w:rsid w:val="006A57E3"/>
    <w:rsid w:val="0071669E"/>
    <w:rsid w:val="00741564"/>
    <w:rsid w:val="00787DDA"/>
    <w:rsid w:val="007E7513"/>
    <w:rsid w:val="00896FE9"/>
    <w:rsid w:val="008C208C"/>
    <w:rsid w:val="009062F0"/>
    <w:rsid w:val="00941B88"/>
    <w:rsid w:val="00BC6F39"/>
    <w:rsid w:val="00BD12D5"/>
    <w:rsid w:val="00CF6EB2"/>
    <w:rsid w:val="00D07376"/>
    <w:rsid w:val="00D263AB"/>
    <w:rsid w:val="00E47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81EDA"/>
  <w15:docId w15:val="{190383AD-5F24-4A42-ABB1-4AA1D90B9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941B88"/>
  </w:style>
  <w:style w:type="paragraph" w:styleId="Nagwek1">
    <w:name w:val="heading 1"/>
    <w:basedOn w:val="Normalny"/>
    <w:next w:val="Normalny"/>
    <w:link w:val="Nagwek1Znak"/>
    <w:uiPriority w:val="9"/>
    <w:qFormat/>
    <w:rsid w:val="00DE71D1"/>
    <w:pPr>
      <w:keepNext/>
      <w:keepLines/>
      <w:numPr>
        <w:numId w:val="2"/>
      </w:numPr>
      <w:spacing w:before="360" w:after="80"/>
      <w:ind w:left="0" w:firstLine="0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7C3066"/>
    <w:pPr>
      <w:keepNext/>
      <w:keepLines/>
      <w:numPr>
        <w:ilvl w:val="1"/>
        <w:numId w:val="2"/>
      </w:numPr>
      <w:spacing w:before="160" w:after="80"/>
      <w:ind w:left="567" w:hanging="567"/>
      <w:outlineLvl w:val="1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CB7E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CB7E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CB7E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CB7E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CB7E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CB7E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CB7E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link w:val="TytuZnak"/>
    <w:uiPriority w:val="10"/>
    <w:qFormat/>
    <w:rsid w:val="00CB7E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DE71D1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7C3066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CB7E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CB7EAF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CB7EAF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CB7EAF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CB7EAF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CB7EAF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CB7EAF"/>
    <w:rPr>
      <w:rFonts w:eastAsiaTheme="majorEastAsia" w:cstheme="majorBidi"/>
      <w:color w:val="272727" w:themeColor="text1" w:themeTint="D8"/>
    </w:rPr>
  </w:style>
  <w:style w:type="character" w:customStyle="1" w:styleId="TytuZnak">
    <w:name w:val="Tytuł Znak"/>
    <w:basedOn w:val="Domylnaczcionkaakapitu"/>
    <w:link w:val="Tytu"/>
    <w:uiPriority w:val="10"/>
    <w:rsid w:val="00CB7E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Pr>
      <w:color w:val="595959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CB7E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CB7E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CB7EAF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CB7EAF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CB7EAF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CB7E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CB7EAF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CB7EAF"/>
    <w:rPr>
      <w:b/>
      <w:bCs/>
      <w:smallCaps/>
      <w:color w:val="0F4761" w:themeColor="accent1" w:themeShade="BF"/>
      <w:spacing w:val="5"/>
    </w:rPr>
  </w:style>
  <w:style w:type="paragraph" w:styleId="Legenda">
    <w:name w:val="caption"/>
    <w:basedOn w:val="Normalny"/>
    <w:next w:val="Normalny"/>
    <w:uiPriority w:val="35"/>
    <w:unhideWhenUsed/>
    <w:qFormat/>
    <w:rsid w:val="00EA706D"/>
    <w:pPr>
      <w:spacing w:before="200" w:after="200" w:line="240" w:lineRule="auto"/>
      <w:ind w:firstLine="397"/>
      <w:jc w:val="center"/>
    </w:pPr>
    <w:rPr>
      <w:rFonts w:ascii="Times New Roman" w:hAnsi="Times New Roman"/>
      <w:iCs/>
      <w:sz w:val="20"/>
      <w:szCs w:val="18"/>
    </w:rPr>
  </w:style>
  <w:style w:type="table" w:styleId="Tabela-Siatka">
    <w:name w:val="Table Grid"/>
    <w:basedOn w:val="Standardowy"/>
    <w:uiPriority w:val="39"/>
    <w:rsid w:val="007C30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Tekstzastpczy">
    <w:name w:val="Placeholder Text"/>
    <w:basedOn w:val="Domylnaczcionkaakapitu"/>
    <w:uiPriority w:val="99"/>
    <w:semiHidden/>
    <w:rsid w:val="009062F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chart" Target="charts/chart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Arkusz1!$B$1</c:f>
              <c:strCache>
                <c:ptCount val="1"/>
                <c:pt idx="0">
                  <c:v>Seria 1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Arkusz1!$A$2:$A$5</c:f>
              <c:strCache>
                <c:ptCount val="4"/>
                <c:pt idx="0">
                  <c:v>Kategoria 1</c:v>
                </c:pt>
                <c:pt idx="1">
                  <c:v>Kategoria 2</c:v>
                </c:pt>
                <c:pt idx="2">
                  <c:v>Kategoria 3</c:v>
                </c:pt>
                <c:pt idx="3">
                  <c:v>Kategoria 4</c:v>
                </c:pt>
              </c:strCache>
            </c:strRef>
          </c:cat>
          <c:val>
            <c:numRef>
              <c:f>Arkusz1!$B$2:$B$5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E90-44D7-BCD6-1382946FB4F2}"/>
            </c:ext>
          </c:extLst>
        </c:ser>
        <c:ser>
          <c:idx val="1"/>
          <c:order val="1"/>
          <c:tx>
            <c:strRef>
              <c:f>Arkusz1!$C$1</c:f>
              <c:strCache>
                <c:ptCount val="1"/>
                <c:pt idx="0">
                  <c:v>Seria 2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strRef>
              <c:f>Arkusz1!$A$2:$A$5</c:f>
              <c:strCache>
                <c:ptCount val="4"/>
                <c:pt idx="0">
                  <c:v>Kategoria 1</c:v>
                </c:pt>
                <c:pt idx="1">
                  <c:v>Kategoria 2</c:v>
                </c:pt>
                <c:pt idx="2">
                  <c:v>Kategoria 3</c:v>
                </c:pt>
                <c:pt idx="3">
                  <c:v>Kategoria 4</c:v>
                </c:pt>
              </c:strCache>
            </c:strRef>
          </c:cat>
          <c:val>
            <c:numRef>
              <c:f>Arkusz1!$C$2:$C$5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E90-44D7-BCD6-1382946FB4F2}"/>
            </c:ext>
          </c:extLst>
        </c:ser>
        <c:ser>
          <c:idx val="2"/>
          <c:order val="2"/>
          <c:tx>
            <c:strRef>
              <c:f>Arkusz1!$D$1</c:f>
              <c:strCache>
                <c:ptCount val="1"/>
                <c:pt idx="0">
                  <c:v>Seria 3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strRef>
              <c:f>Arkusz1!$A$2:$A$5</c:f>
              <c:strCache>
                <c:ptCount val="4"/>
                <c:pt idx="0">
                  <c:v>Kategoria 1</c:v>
                </c:pt>
                <c:pt idx="1">
                  <c:v>Kategoria 2</c:v>
                </c:pt>
                <c:pt idx="2">
                  <c:v>Kategoria 3</c:v>
                </c:pt>
                <c:pt idx="3">
                  <c:v>Kategoria 4</c:v>
                </c:pt>
              </c:strCache>
            </c:strRef>
          </c:cat>
          <c:val>
            <c:numRef>
              <c:f>Arkusz1!$D$2:$D$5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E90-44D7-BCD6-1382946FB4F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60114639"/>
        <c:axId val="360128079"/>
      </c:lineChart>
      <c:catAx>
        <c:axId val="36011463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60128079"/>
        <c:crosses val="autoZero"/>
        <c:auto val="1"/>
        <c:lblAlgn val="ctr"/>
        <c:lblOffset val="100"/>
        <c:noMultiLvlLbl val="0"/>
      </c:catAx>
      <c:valAx>
        <c:axId val="36012807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6011463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1Yt3Ju1iBMXQfC+7amy/O73BGQ==">CgMxLjA4AHIhMW1HQ1JINl9Lb0hFbDVmUEd6Q3hEWWVCMXo3OXFKdmFH</go:docsCustomData>
</go:gDocsCustomXmlDataStorage>
</file>

<file path=customXml/itemProps1.xml><?xml version="1.0" encoding="utf-8"?>
<ds:datastoreItem xmlns:ds="http://schemas.openxmlformats.org/officeDocument/2006/customXml" ds:itemID="{62A01523-82E4-434B-AC64-7D7BCF6D1DF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5</Pages>
  <Words>503</Words>
  <Characters>3020</Characters>
  <Application>Microsoft Office Word</Application>
  <DocSecurity>0</DocSecurity>
  <Lines>25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Janusz Andrzejewski (284052)</cp:lastModifiedBy>
  <cp:revision>3</cp:revision>
  <dcterms:created xsi:type="dcterms:W3CDTF">2025-03-04T23:19:00Z</dcterms:created>
  <dcterms:modified xsi:type="dcterms:W3CDTF">2025-06-01T08:25:00Z</dcterms:modified>
</cp:coreProperties>
</file>