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📚 LIBROS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Apellido, I. (Año).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del libro en cursiva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Editorial.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García, J. A. (2020).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Fundamentos de educación contemporánea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Universidad Nacional.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García, J. A., &amp; López, M. (2019).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Didáctica universitaria: Teoría y práctica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Editorial Académica.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📰 ARTÍCULOS DE REVISTA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Apellido, I. (Año). Título del artículo (sin cursiva).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Nombre de la Revista, Vol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(Núm), pp–pp. https://doi.org/xxx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López, M. J. (2021). Estrategias de aprendizaje activo en educación superior.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Revista de Educación, 15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(2), 34–48. https://doi.org/10.1234/re.2021.15.2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🌐 PÁGINAS WEB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Apellido, I. (Año, día mes).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 la página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Nombre del Sitio. URL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Martínez, L. (2022, 10 enero).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Cómo aplicar APA 7 en tu tesis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AcademiaWeb. https://academiaweb.com/apa7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Sin autor — el título va primero: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Guía de Normas APA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 (2021). Centro Académico. https://ejemplo.com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🔬 TESIS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Apellido, I. (Año).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 la tesis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[Tesis de maestría/doctoral, Nombre Universidad]. Repositorio. URL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Ramírez, C. (2020).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Educación inclusiva en América Latina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[Tesis doctoral, UNAM]. Repositorio Institucional. https://repositorio.unam.mx/001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▶️ VIDEO YOUTUBE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Nombre del Canal. (Año, día mes).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Título del video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[Video]. YouTube. URL</w:t>
      </w:r>
    </w:p>
    <w:p>
      <w:pPr>
        <w:spacing w:line="480" w:lineRule="auto"/>
      </w:pP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APA Style. (2020, 15 octubre).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Tutorial APA 7: Citas y referencias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[Video]. YouTube. https://youtu.be/ejemplo</w:t>
      </w:r>
    </w:p>
    <w:p>
      <w:pPr>
        <w:spacing w:line="480" w:lineRule="auto"/>
      </w:pPr>
    </w:p>
    <w:p>
      <w:pPr>
        <w:spacing w:line="480" w:lineRule="auto"/>
      </w:pPr>
      <w:r>
        <w:rPr>
          <w:rFonts w:ascii="Times New Roman" w:cs="Times New Roman" w:eastAsia="Times New Roman" w:hAnsi="Times New Roman"/>
          <w:b/>
          <w:bCs/>
          <w:color w:val="C00000"/>
          <w:sz w:val="24"/>
          <w:szCs w:val="24"/>
        </w:rPr>
        <w:t xml:space="preserve">❗ REGLAS CLAVE APA 7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Orden alfabético por apellido del primer autor.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Sangría francesa: segunda línea y siguientes sangradas 1.27 cm.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Sin lugar de publicación en libros.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Sin "Recuperado de" antes de URLs.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DOI como URL activa: https://doi.org/10.XXXX/XXXX</w:t>
      </w:r>
    </w:p>
    <w:p>
      <w:pPr>
        <w:spacing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Sin punto al final de DOIs o URLs.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2026-03-20T02:41:01.768Z</dcterms:created>
  <dcterms:modified xsi:type="dcterms:W3CDTF">2026-03-20T02:41:01.768Z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