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Style81"/>
        <w:widowControl/>
        <w:spacing w:lineRule="exact" w:line="240"/>
        <w:rPr>
          <w:b/>
          <w:bCs/>
          <w:sz w:val="20"/>
          <w:szCs w:val="20"/>
          <w:lang w:val="en-US" w:eastAsia="en-US"/>
        </w:rPr>
      </w:pPr>
      <w:r>
        <w:rPr>
          <w:b/>
          <w:bCs/>
          <w:sz w:val="20"/>
          <w:szCs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342265</wp:posOffset>
                </wp:positionH>
                <wp:positionV relativeFrom="margin">
                  <wp:posOffset>105410</wp:posOffset>
                </wp:positionV>
                <wp:extent cx="1165860" cy="3721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7211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right="0"/>
                              <w:rPr>
                                <w:rFonts w:ascii="Arial" w:hAnsi="Arial" w:cs="Arial"/>
                                <w:spacing w:val="12"/>
                                <w:sz w:val="32"/>
                                <w:lang w:val="uk-UA"/>
                              </w:rPr>
                            </w:pPr>
                            <w:r>
                              <w:rPr>
                                <w:rFonts w:cs="Arial" w:ascii="Arial" w:hAnsi="Arial"/>
                                <w:spacing w:val="12"/>
                                <w:sz w:val="32"/>
                                <w:lang w:val="uk-UA"/>
                              </w:rPr>
                              <w:t>шаблон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pacing w:val="12"/>
                                <w:sz w:val="32"/>
                                <w:lang w:val="uk-UA"/>
                              </w:rPr>
                            </w:pPr>
                            <w:r>
                              <w:rPr>
                                <w:rFonts w:cs="Arial" w:ascii="Arial" w:hAnsi="Arial"/>
                                <w:spacing w:val="12"/>
                                <w:sz w:val="32"/>
                                <w:lang w:val="uk-U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1.8pt;height:29.3pt;mso-wrap-distance-left:9.05pt;mso-wrap-distance-right:9.05pt;mso-wrap-distance-top:0pt;mso-wrap-distance-bottom:0pt;margin-top:8.3pt;mso-position-vertical-relative:margin;margin-left:26.95pt;mso-position-horizontal-relative:margin">
                <v:textbox>
                  <w:txbxContent>
                    <w:p>
                      <w:pPr>
                        <w:pStyle w:val="Heading1"/>
                        <w:ind w:hanging="0" w:right="0"/>
                        <w:rPr>
                          <w:rFonts w:ascii="Arial" w:hAnsi="Arial" w:cs="Arial"/>
                          <w:spacing w:val="12"/>
                          <w:sz w:val="32"/>
                          <w:lang w:val="uk-UA"/>
                        </w:rPr>
                      </w:pPr>
                      <w:r>
                        <w:rPr>
                          <w:rFonts w:cs="Arial" w:ascii="Arial" w:hAnsi="Arial"/>
                          <w:spacing w:val="12"/>
                          <w:sz w:val="32"/>
                          <w:lang w:val="uk-UA"/>
                        </w:rPr>
                        <w:t>шаблон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spacing w:val="12"/>
                          <w:sz w:val="32"/>
                          <w:lang w:val="uk-UA"/>
                        </w:rPr>
                      </w:pPr>
                      <w:r>
                        <w:rPr>
                          <w:rFonts w:cs="Arial" w:ascii="Arial" w:hAnsi="Arial"/>
                          <w:spacing w:val="12"/>
                          <w:sz w:val="32"/>
                          <w:lang w:val="uk-U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81"/>
        <w:widowControl/>
        <w:ind w:left="5103" w:right="0"/>
        <w:rPr/>
      </w:pPr>
      <w:r>
        <w:rPr>
          <w:rStyle w:val="FontStyle16"/>
          <w:sz w:val="24"/>
          <w:szCs w:val="24"/>
          <w:lang w:eastAsia="de-DE"/>
        </w:rPr>
        <w:t>Главному редактору</w:t>
      </w:r>
    </w:p>
    <w:p>
      <w:pPr>
        <w:pStyle w:val="Style31"/>
        <w:widowControl/>
        <w:spacing w:lineRule="auto" w:line="240"/>
        <w:ind w:hanging="0" w:left="5103" w:right="0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 xml:space="preserve">журнала «Проблемы искусственного интеллекта» </w:t>
      </w:r>
    </w:p>
    <w:p>
      <w:pPr>
        <w:pStyle w:val="Style81"/>
        <w:widowControl/>
        <w:ind w:left="5103" w:right="0"/>
        <w:rPr>
          <w:rStyle w:val="FontStyle16"/>
          <w:sz w:val="24"/>
          <w:szCs w:val="24"/>
          <w:lang w:eastAsia="de-DE"/>
        </w:rPr>
      </w:pPr>
      <w:r>
        <w:rPr>
          <w:rStyle w:val="FontStyle16"/>
          <w:sz w:val="24"/>
          <w:szCs w:val="24"/>
          <w:lang w:eastAsia="de-DE"/>
        </w:rPr>
        <w:t xml:space="preserve">д.ф.-м.н., проф. </w:t>
      </w:r>
      <w:r>
        <w:rPr>
          <w:b/>
        </w:rPr>
        <w:t>Шелепову В.Ю.</w:t>
      </w:r>
    </w:p>
    <w:p>
      <w:pPr>
        <w:pStyle w:val="Style31"/>
        <w:widowControl/>
        <w:spacing w:lineRule="auto" w:line="240"/>
        <w:ind w:hanging="0" w:left="5103" w:right="0"/>
        <w:rPr>
          <w:rStyle w:val="FontStyle16"/>
          <w:sz w:val="24"/>
          <w:szCs w:val="24"/>
          <w:lang w:eastAsia="de-DE"/>
        </w:rPr>
      </w:pPr>
      <w:r>
        <w:rPr/>
      </w:r>
    </w:p>
    <w:p>
      <w:pPr>
        <w:pStyle w:val="Style41"/>
        <w:widowControl/>
        <w:spacing w:lineRule="auto" w:line="240"/>
        <w:ind w:left="694" w:right="0"/>
        <w:jc w:val="center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 xml:space="preserve">СОПРОВОДИТЕЛЬНОЕ ПИСЬМО </w:t>
      </w:r>
    </w:p>
    <w:p>
      <w:pPr>
        <w:pStyle w:val="Style41"/>
        <w:widowControl/>
        <w:spacing w:lineRule="auto" w:line="240"/>
        <w:ind w:left="694" w:right="0"/>
        <w:jc w:val="center"/>
        <w:rPr/>
      </w:pPr>
      <w:r>
        <w:rPr>
          <w:rStyle w:val="FontStyle16"/>
          <w:sz w:val="24"/>
          <w:szCs w:val="24"/>
        </w:rPr>
        <w:t>К НАУЧНОЙ СТАТЬЕ</w:t>
      </w:r>
    </w:p>
    <w:p>
      <w:pPr>
        <w:pStyle w:val="Style31"/>
        <w:widowControl/>
        <w:spacing w:lineRule="auto" w:line="240"/>
        <w:rPr>
          <w:rStyle w:val="FontStyle16"/>
          <w:sz w:val="24"/>
          <w:szCs w:val="24"/>
        </w:rPr>
      </w:pPr>
      <w:r>
        <w:rPr/>
      </w:r>
    </w:p>
    <w:p>
      <w:pPr>
        <w:pStyle w:val="Normal"/>
        <w:spacing w:lineRule="auto" w:line="232"/>
        <w:ind w:firstLine="567" w:right="0"/>
        <w:jc w:val="both"/>
        <w:rPr>
          <w:rStyle w:val="FontStyle18"/>
          <w:spacing w:val="-6"/>
          <w:sz w:val="24"/>
          <w:szCs w:val="24"/>
          <w:lang w:eastAsia="uk-UA"/>
        </w:rPr>
      </w:pPr>
      <w:r>
        <w:rPr>
          <w:rStyle w:val="FontStyle18"/>
          <w:sz w:val="24"/>
          <w:szCs w:val="24"/>
        </w:rPr>
        <w:t>Направляем научную статью Матармаа Ярно «Операциональные ограничения онтологической инновации в больших языковых моделях: данные контролируемой генерации сенсорной модальности» (английское название: «Operational Limits of Ontological Innovation in Large Language Models: Evidence from Controlled Sensory-Modality Generation») для публикации в журнале «Проблемы искусственного интеллекта» по научной специальности 2.3.1 «Системный анализ, управление и обработка информации, статистика» (технические науки).</w:t>
      </w:r>
      <w:r>
        <w:rPr>
          <w:rStyle w:val="FontStyle18"/>
          <w:sz w:val="24"/>
          <w:szCs w:val="24"/>
          <w:u w:val="single"/>
        </w:rPr>
      </w:r>
      <w:r>
        <w:rPr>
          <w:rStyle w:val="FontStyle18"/>
          <w:sz w:val="24"/>
          <w:szCs w:val="24"/>
          <w:u w:val="single"/>
          <w:lang w:val="uk-UA"/>
        </w:rPr>
      </w:r>
      <w:r>
        <w:rPr>
          <w:rStyle w:val="FontStyle18"/>
          <w:i/>
          <w:spacing w:val="-6"/>
          <w:sz w:val="24"/>
          <w:szCs w:val="24"/>
          <w:u w:val="single"/>
          <w:lang w:val="uk-UA" w:eastAsia="uk-UA"/>
        </w:rPr>
      </w:r>
      <w:r>
        <w:rPr>
          <w:rStyle w:val="FontStyle18"/>
          <w:sz w:val="24"/>
          <w:szCs w:val="24"/>
          <w:u w:val="single"/>
          <w:lang w:val="uk-UA"/>
        </w:rPr>
      </w:r>
      <w:r>
        <w:rPr>
          <w:rStyle w:val="FontStyle18"/>
          <w:sz w:val="24"/>
          <w:szCs w:val="24"/>
          <w:u w:val="single"/>
        </w:rPr>
      </w:r>
      <w:r>
        <w:rPr>
          <w:rStyle w:val="FontStyle18"/>
          <w:sz w:val="24"/>
          <w:szCs w:val="24"/>
          <w:u w:val="single"/>
          <w:lang w:val="uk-UA"/>
        </w:rPr>
      </w:r>
      <w:r>
        <w:rPr>
          <w:rStyle w:val="FontStyle18"/>
          <w:sz w:val="24"/>
          <w:szCs w:val="24"/>
          <w:u w:val="single"/>
        </w:rPr>
      </w:r>
      <w:r>
        <w:rPr>
          <w:rStyle w:val="FontStyle18"/>
          <w:spacing w:val="-6"/>
          <w:sz w:val="24"/>
          <w:szCs w:val="24"/>
          <w:lang w:val="uk-UA" w:eastAsia="uk-UA"/>
        </w:rPr>
      </w:r>
      <w:r>
        <w:rPr>
          <w:rStyle w:val="FontStyle18"/>
          <w:spacing w:val="-6"/>
          <w:sz w:val="24"/>
          <w:szCs w:val="24"/>
          <w:lang w:eastAsia="uk-UA"/>
        </w:rPr>
      </w:r>
      <w:r>
        <w:rPr>
          <w:rStyle w:val="FontStyle18"/>
          <w:spacing w:val="-6"/>
          <w:sz w:val="24"/>
          <w:szCs w:val="24"/>
          <w:lang w:val="uk-UA" w:eastAsia="uk-UA"/>
        </w:rPr>
      </w:r>
      <w:r>
        <w:rPr>
          <w:rStyle w:val="FontStyle18"/>
          <w:spacing w:val="-6"/>
          <w:sz w:val="24"/>
          <w:szCs w:val="24"/>
          <w:lang w:eastAsia="uk-UA"/>
        </w:rPr>
      </w:r>
      <w:r>
        <w:rPr>
          <w:rStyle w:val="FontStyle18"/>
          <w:spacing w:val="-6"/>
          <w:sz w:val="24"/>
          <w:szCs w:val="24"/>
          <w:lang w:val="uk-UA" w:eastAsia="uk-UA"/>
        </w:rPr>
      </w:r>
      <w:r>
        <w:rPr>
          <w:rStyle w:val="FontStyle18"/>
          <w:spacing w:val="-6"/>
          <w:sz w:val="24"/>
          <w:szCs w:val="24"/>
          <w:lang w:eastAsia="uk-UA"/>
        </w:rPr>
      </w:r>
      <w:r>
        <w:rPr/>
      </w:r>
      <w:r>
        <w:rPr>
          <w:rStyle w:val="FontStyle18"/>
          <w:spacing w:val="-6"/>
          <w:sz w:val="24"/>
          <w:szCs w:val="24"/>
          <w:lang w:eastAsia="uk-UA"/>
        </w:rPr>
      </w:r>
    </w:p>
    <w:p>
      <w:pPr>
        <w:pStyle w:val="Normal"/>
        <w:spacing w:lineRule="auto" w:line="232"/>
        <w:jc w:val="both"/>
        <w:rPr>
          <w:sz w:val="40"/>
          <w:szCs w:val="40"/>
        </w:rPr>
      </w:pPr>
      <w:r>
        <w:rPr>
          <w:rStyle w:val="FontStyle18"/>
          <w:spacing w:val="-6"/>
          <w:sz w:val="24"/>
          <w:szCs w:val="24"/>
          <w:lang w:val="de-DE" w:eastAsia="uk-UA"/>
        </w:rPr>
        <w:t xml:space="preserve">(ISSN </w:t>
      </w:r>
      <w:r>
        <w:rPr>
          <w:rStyle w:val="wmi-callto"/>
          <w:color w:val="000000"/>
          <w:shd w:fill="FFFFFF" w:val="clear"/>
        </w:rPr>
        <w:t>2413-7383</w:t>
      </w:r>
      <w:r>
        <w:rPr>
          <w:rStyle w:val="FontStyle18"/>
          <w:spacing w:val="-6"/>
          <w:sz w:val="24"/>
          <w:szCs w:val="24"/>
          <w:lang w:eastAsia="uk-UA"/>
        </w:rPr>
        <w:t xml:space="preserve">). </w:t>
      </w:r>
      <w:r>
        <w:rPr/>
        <w:t>Наименование журнала на английском языке</w:t>
      </w:r>
      <w:r>
        <w:rPr>
          <w:i/>
        </w:rPr>
        <w:t xml:space="preserve"> «</w:t>
      </w:r>
      <w:r>
        <w:rPr>
          <w:i/>
          <w:lang w:val="en-US"/>
        </w:rPr>
        <w:t>Problems</w:t>
      </w:r>
      <w:r>
        <w:rPr>
          <w:i/>
        </w:rPr>
        <w:t xml:space="preserve"> </w:t>
      </w:r>
      <w:r>
        <w:rPr>
          <w:i/>
          <w:lang w:val="en-US"/>
        </w:rPr>
        <w:t>of</w:t>
      </w:r>
      <w:r>
        <w:rPr>
          <w:i/>
        </w:rPr>
        <w:t xml:space="preserve"> А</w:t>
      </w:r>
      <w:r>
        <w:rPr>
          <w:i/>
          <w:lang w:val="en-US"/>
        </w:rPr>
        <w:t>rtificial</w:t>
      </w:r>
      <w:r>
        <w:rPr>
          <w:i/>
        </w:rPr>
        <w:t xml:space="preserve"> </w:t>
      </w:r>
      <w:r>
        <w:rPr>
          <w:i/>
          <w:lang w:val="en-US"/>
        </w:rPr>
        <w:t>Intelligence</w:t>
      </w:r>
      <w:r>
        <w:rPr>
          <w:i/>
        </w:rPr>
        <w:t>».</w:t>
      </w:r>
    </w:p>
    <w:p>
      <w:pPr>
        <w:pStyle w:val="Style51"/>
        <w:widowControl/>
        <w:spacing w:lineRule="auto" w:line="240"/>
        <w:rPr>
          <w:rStyle w:val="FontStyle18"/>
          <w:spacing w:val="-6"/>
          <w:sz w:val="24"/>
          <w:szCs w:val="24"/>
          <w:lang w:eastAsia="uk-UA"/>
        </w:rPr>
      </w:pPr>
      <w:r>
        <w:rPr>
          <w:sz w:val="40"/>
          <w:szCs w:val="40"/>
        </w:rPr>
      </w:r>
    </w:p>
    <w:p>
      <w:pPr>
        <w:pStyle w:val="Style61"/>
        <w:widowControl/>
        <w:spacing w:lineRule="auto" w:line="240"/>
        <w:rPr>
          <w:rStyle w:val="FontStyle18"/>
          <w:spacing w:val="-6"/>
          <w:sz w:val="24"/>
          <w:szCs w:val="24"/>
          <w:lang w:eastAsia="uk-UA"/>
        </w:rPr>
      </w:pPr>
      <w:r>
        <w:rPr/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Настоящим письмом гарантируем, что размещение научной статьи в журнале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 не нарушает ничьих авторских прав. Авторы передают на неограниченный срок учредителю журнала неисключительные права на использование научной статьи путем ее воспро</w:t>
        <w:softHyphen/>
        <w:t>изведения, использования научной статьи целиком или фрагментарно в сочетании с любым тек</w:t>
        <w:softHyphen/>
        <w:t>стом, фотографиями или рисунками, в том числе, путем размещения полнотекстовых сетевых вер</w:t>
        <w:softHyphen/>
        <w:t>сий номеров на Интернет-сайте журнала.</w:t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Авторы несут ответственность за неправомерное использование в научной статье объектов интеллектуальной собственности, объектов авторского права или «ноу-хау» в полном объеме в соответствии с действующим законодательством.</w:t>
      </w:r>
    </w:p>
    <w:p>
      <w:pPr>
        <w:pStyle w:val="Style61"/>
        <w:widowControl/>
        <w:spacing w:lineRule="auto" w:line="240"/>
        <w:ind w:firstLine="567" w:right="0"/>
        <w:rPr/>
      </w:pPr>
      <w:r>
        <w:rPr>
          <w:rStyle w:val="FontStyle18"/>
          <w:sz w:val="24"/>
          <w:szCs w:val="24"/>
        </w:rPr>
        <w:t>Авторы подтверждают, что направляемая статья нигде ранее не была опубликована, не направлялась и не будет направляться для опубликования в другие научные издания без уведом</w:t>
        <w:softHyphen/>
        <w:t>ления об этом редакции журнала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».</w:t>
      </w:r>
    </w:p>
    <w:p>
      <w:pPr>
        <w:pStyle w:val="Style61"/>
        <w:widowControl/>
        <w:tabs>
          <w:tab w:val="clear" w:pos="720"/>
          <w:tab w:val="left" w:pos="851" w:leader="none"/>
        </w:tabs>
        <w:spacing w:lineRule="auto" w:line="240"/>
        <w:ind w:firstLine="567" w:right="0"/>
        <w:jc w:val="left"/>
        <w:rPr/>
      </w:pPr>
      <w:r>
        <w:rPr>
          <w:rStyle w:val="FontStyle18"/>
          <w:sz w:val="24"/>
          <w:szCs w:val="24"/>
        </w:rPr>
        <w:t>Также удостоверяем, что авторы научной статьи согласны с правилами подготовки рукопи</w:t>
        <w:softHyphen/>
        <w:t>си к изданию, утвержденными редакцией журнала «</w:t>
      </w:r>
      <w:r>
        <w:rPr/>
        <w:t>Проблемы искусственного интеллекта</w:t>
      </w:r>
      <w:r>
        <w:rPr>
          <w:rStyle w:val="FontStyle18"/>
          <w:sz w:val="24"/>
          <w:szCs w:val="24"/>
        </w:rPr>
        <w:t>», а именно: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авторские права на научную статью принадлежат авторам данной статьи;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авторские права на номер журнала (в целом) принадлежат учредителю журнала;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редакция журнала имеет право предоставлять материалы научных статей в различные республиканские и зарубежные организации, обеспечивающие индексы научного цитирования;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редакция журнала имеет право производить сокращения и редакционные изменения тек</w:t>
        <w:softHyphen/>
        <w:t>ста рукописей статей;</w:t>
      </w:r>
    </w:p>
    <w:p>
      <w:pPr>
        <w:pStyle w:val="Style91"/>
        <w:widowControl/>
        <w:numPr>
          <w:ilvl w:val="0"/>
          <w:numId w:val="2"/>
        </w:numPr>
        <w:tabs>
          <w:tab w:val="clear" w:pos="720"/>
          <w:tab w:val="left" w:pos="993" w:leader="none"/>
        </w:tabs>
        <w:spacing w:lineRule="auto" w:line="240"/>
        <w:ind w:hanging="426" w:left="993" w:right="0"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>вознаграждение (гонорар) за опубликованные статьи не выплачивается.</w:t>
      </w:r>
    </w:p>
    <w:p>
      <w:pPr>
        <w:pStyle w:val="Style91"/>
        <w:widowControl/>
        <w:tabs>
          <w:tab w:val="clear" w:pos="720"/>
          <w:tab w:val="left" w:pos="851" w:leader="none"/>
        </w:tabs>
        <w:spacing w:lineRule="auto" w:line="240"/>
        <w:ind w:hanging="0" w:left="567" w:right="0"/>
        <w:rPr>
          <w:rStyle w:val="FontStyle16"/>
          <w:sz w:val="24"/>
          <w:szCs w:val="24"/>
        </w:rPr>
      </w:pPr>
      <w:r>
        <w:rPr/>
      </w:r>
    </w:p>
    <w:p>
      <w:pPr>
        <w:pStyle w:val="Style111"/>
        <w:widowControl/>
        <w:ind w:firstLine="567" w:right="-66"/>
        <w:jc w:val="both"/>
        <w:rPr>
          <w:rStyle w:val="FontStyle16"/>
          <w:sz w:val="24"/>
          <w:szCs w:val="24"/>
        </w:rPr>
      </w:pPr>
      <w:r>
        <w:rPr>
          <w:rStyle w:val="FontStyle16"/>
          <w:sz w:val="24"/>
          <w:szCs w:val="24"/>
        </w:rPr>
        <w:t>Автор статьи: Матармаа Ярно   /подпись/   [★ ЗАПОЛНИТЬ: дата]</w:t>
      </w:r>
      <w:r>
        <w:rPr>
          <w:rStyle w:val="FontStyle16"/>
          <w:sz w:val="24"/>
          <w:szCs w:val="24"/>
          <w:u w:val="single"/>
        </w:rPr>
      </w:r>
      <w:r>
        <w:rPr>
          <w:rStyle w:val="FontStyle16"/>
          <w:sz w:val="24"/>
          <w:szCs w:val="24"/>
          <w:highlight w:val="yellow"/>
          <w:u w:val="single"/>
        </w:rPr>
      </w:r>
    </w:p>
    <w:p>
      <w:pPr>
        <w:pStyle w:val="Style111"/>
        <w:widowControl/>
        <w:jc w:val="both"/>
        <w:rPr/>
      </w:pPr>
      <w:r>
        <w:rPr>
          <w:rStyle w:val="FontStyle17"/>
          <w:sz w:val="20"/>
          <w:szCs w:val="20"/>
        </w:rPr>
        <w:t xml:space="preserve">                                                       </w:t>
      </w:r>
      <w:r>
        <w:rPr>
          <w:rStyle w:val="FontStyle17"/>
          <w:sz w:val="20"/>
          <w:szCs w:val="20"/>
        </w:rPr>
        <w:t>(личные подписи всех авторов статьи)</w:t>
      </w:r>
    </w:p>
    <w:p>
      <w:pPr>
        <w:pStyle w:val="Style81"/>
        <w:widowControl/>
        <w:tabs>
          <w:tab w:val="clear" w:pos="720"/>
          <w:tab w:val="left" w:pos="5270" w:leader="underscore"/>
        </w:tabs>
        <w:jc w:val="both"/>
        <w:rPr>
          <w:rStyle w:val="FontStyle16"/>
          <w:sz w:val="24"/>
          <w:szCs w:val="24"/>
          <w:u w:val="single"/>
        </w:rPr>
      </w:pPr>
      <w:r>
        <w:rPr>
          <w:rStyle w:val="FontStyle16"/>
          <w:sz w:val="24"/>
          <w:szCs w:val="24"/>
          <w:u w:val="single"/>
        </w:rPr>
        <w:tab/>
        <w:t xml:space="preserve">    </w:t>
      </w:r>
      <w:r>
        <w:rPr>
          <w:rStyle w:val="FontStyle16"/>
          <w:sz w:val="24"/>
          <w:szCs w:val="24"/>
          <w:highlight w:val="yellow"/>
          <w:u w:val="single"/>
        </w:rPr>
        <w:t>/ Ф.И.О. /________________________</w:t>
      </w:r>
    </w:p>
    <w:p>
      <w:pPr>
        <w:pStyle w:val="Style61"/>
        <w:widowControl/>
        <w:spacing w:lineRule="auto" w:line="240"/>
        <w:ind w:hanging="0" w:left="710" w:right="0"/>
        <w:rPr>
          <w:rStyle w:val="FontStyle16"/>
          <w:sz w:val="24"/>
          <w:szCs w:val="24"/>
          <w:u w:val="single"/>
        </w:rPr>
      </w:pPr>
      <w:r>
        <w:rPr/>
      </w:r>
    </w:p>
    <w:p>
      <w:pPr>
        <w:pStyle w:val="Style61"/>
        <w:widowControl/>
        <w:spacing w:lineRule="auto" w:line="240"/>
        <w:ind w:firstLine="567" w:right="0"/>
        <w:rPr>
          <w:rStyle w:val="FontStyle18"/>
          <w:sz w:val="24"/>
          <w:szCs w:val="24"/>
          <w:highlight w:val="yellow"/>
          <w:u w:val="single"/>
        </w:rPr>
      </w:pPr>
      <w:r>
        <w:rPr>
          <w:rStyle w:val="FontStyle16"/>
          <w:sz w:val="24"/>
          <w:szCs w:val="24"/>
          <w:u w:val="single"/>
        </w:rPr>
        <w:t xml:space="preserve">СОГЛАСОВАНО:                             </w:t>
      </w:r>
    </w:p>
    <w:p>
      <w:pPr>
        <w:pStyle w:val="Style51"/>
        <w:widowControl/>
        <w:spacing w:lineRule="auto" w:line="240"/>
        <w:rPr>
          <w:rStyle w:val="FontStyle18"/>
          <w:sz w:val="24"/>
          <w:szCs w:val="24"/>
          <w:highlight w:val="yellow"/>
          <w:u w:val="single"/>
        </w:rPr>
      </w:pPr>
      <w:r>
        <w:rPr>
          <w:highlight w:val="yellow"/>
        </w:rPr>
      </w:r>
    </w:p>
    <w:p>
      <w:pPr>
        <w:pStyle w:val="Style51"/>
        <w:widowControl/>
        <w:spacing w:lineRule="auto" w:line="240"/>
        <w:ind w:firstLine="720" w:left="567" w:right="0"/>
        <w:rPr>
          <w:rStyle w:val="FontStyle18"/>
          <w:sz w:val="24"/>
          <w:szCs w:val="24"/>
          <w:u w:val="single"/>
        </w:rPr>
      </w:pPr>
      <w:r>
        <w:rPr>
          <w:rStyle w:val="FontStyle18"/>
          <w:sz w:val="24"/>
          <w:szCs w:val="24"/>
          <w:highlight w:val="yellow"/>
          <w:u w:val="single"/>
        </w:rPr>
        <w:t>«       »</w:t>
        <w:tab/>
        <w:tab/>
        <w:tab/>
        <w:tab/>
        <w:tab/>
        <w:t xml:space="preserve"> / </w:t>
      </w:r>
      <w:r>
        <w:rPr>
          <w:rStyle w:val="FontStyle18"/>
          <w:sz w:val="24"/>
          <w:szCs w:val="24"/>
          <w:u w:val="single"/>
        </w:rPr>
        <w:t>/</w:t>
      </w:r>
    </w:p>
    <w:p>
      <w:pPr>
        <w:sectPr>
          <w:type w:val="nextPage"/>
          <w:pgSz w:w="11906" w:h="16838"/>
          <w:pgMar w:left="917" w:right="706" w:gutter="0" w:header="0" w:top="613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51"/>
        <w:widowControl/>
        <w:spacing w:lineRule="auto" w:line="240"/>
        <w:ind w:firstLine="720" w:left="720" w:right="0"/>
        <w:rPr/>
      </w:pPr>
      <w:r>
        <w:rPr/>
        <w:t>(дата)</w:t>
        <w:tab/>
        <w:tab/>
        <w:tab/>
        <w:t xml:space="preserve"> (руководитель)</w:t>
        <w:tab/>
        <w:tab/>
        <w:tab/>
        <w:tab/>
        <w:tab/>
        <w:t>(подпись)</w:t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ind w:left="3544" w:right="0"/>
        <w:jc w:val="right"/>
        <w:rPr>
          <w:b/>
        </w:rPr>
      </w:pPr>
      <w:r>
        <w:rPr>
          <w:b/>
        </w:rPr>
        <w:t>Место печати</w:t>
      </w:r>
    </w:p>
    <w:p>
      <w:pPr>
        <w:pStyle w:val="Style51"/>
        <w:widowControl/>
        <w:spacing w:lineRule="auto" w:line="240"/>
        <w:rPr>
          <w:b/>
        </w:rPr>
      </w:pPr>
      <w:r>
        <w:rPr>
          <w:b/>
        </w:rPr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rPr/>
      </w:pPr>
      <w:r>
        <w:rPr/>
      </w:r>
    </w:p>
    <w:p>
      <w:pPr>
        <w:pStyle w:val="Style51"/>
        <w:widowControl/>
        <w:spacing w:lineRule="auto" w:line="240"/>
        <w:ind w:right="-8003"/>
        <w:rPr>
          <w:rStyle w:val="FontStyle18"/>
          <w:sz w:val="24"/>
          <w:szCs w:val="24"/>
        </w:rPr>
      </w:pPr>
      <w:r>
        <w:rPr/>
      </w:r>
    </w:p>
    <w:sectPr>
      <w:type w:val="continuous"/>
      <w:pgSz w:w="11906" w:h="16838"/>
      <w:pgMar w:left="915" w:right="848" w:gutter="0" w:header="0" w:top="613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5535"/>
      <w:numFmt w:val="bullet"/>
      <w:lvlText w:val="-"/>
      <w:lvlJc w:val="left"/>
      <w:pPr>
        <w:tabs>
          <w:tab w:val="num" w:pos="0"/>
        </w:tabs>
        <w:ind w:left="1287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autoSpaceDE w:val="true"/>
      <w:ind w:firstLine="425" w:left="0" w:right="0"/>
      <w:jc w:val="center"/>
      <w:outlineLvl w:val="0"/>
    </w:pPr>
    <w:rPr>
      <w:b/>
      <w:bCs/>
      <w:sz w:val="20"/>
      <w:szCs w:val="20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St1z0">
    <w:name w:val="WW8NumSt1z0"/>
    <w:qFormat/>
    <w:rPr>
      <w:rFonts w:ascii="Times New Roman" w:hAnsi="Times New Roman" w:cs="Times New Roman"/>
    </w:rPr>
  </w:style>
  <w:style w:type="character" w:styleId="Style13">
    <w:name w:val="Основной шрифт абзаца"/>
    <w:qFormat/>
    <w:rPr/>
  </w:style>
  <w:style w:type="character" w:styleId="FontStyle14">
    <w:name w:val="Font Style14"/>
    <w:basedOn w:val="Style13"/>
    <w:qFormat/>
    <w:rPr>
      <w:rFonts w:ascii="Times New Roman" w:hAnsi="Times New Roman" w:cs="Times New Roman"/>
      <w:b/>
      <w:bCs/>
      <w:sz w:val="8"/>
      <w:szCs w:val="8"/>
    </w:rPr>
  </w:style>
  <w:style w:type="character" w:styleId="FontStyle15">
    <w:name w:val="Font Style15"/>
    <w:basedOn w:val="Style13"/>
    <w:qFormat/>
    <w:rPr>
      <w:rFonts w:ascii="Times New Roman" w:hAnsi="Times New Roman" w:cs="Times New Roman"/>
      <w:b/>
      <w:bCs/>
      <w:i/>
      <w:iCs/>
      <w:spacing w:val="30"/>
      <w:sz w:val="22"/>
      <w:szCs w:val="22"/>
    </w:rPr>
  </w:style>
  <w:style w:type="character" w:styleId="FontStyle16">
    <w:name w:val="Font Style16"/>
    <w:basedOn w:val="Style13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17">
    <w:name w:val="Font Style17"/>
    <w:basedOn w:val="Style13"/>
    <w:qFormat/>
    <w:rPr>
      <w:rFonts w:ascii="Times New Roman" w:hAnsi="Times New Roman" w:cs="Times New Roman"/>
      <w:sz w:val="14"/>
      <w:szCs w:val="14"/>
    </w:rPr>
  </w:style>
  <w:style w:type="character" w:styleId="FontStyle18">
    <w:name w:val="Font Style18"/>
    <w:basedOn w:val="Style13"/>
    <w:qFormat/>
    <w:rPr>
      <w:rFonts w:ascii="Times New Roman" w:hAnsi="Times New Roman" w:cs="Times New Roman"/>
      <w:sz w:val="22"/>
      <w:szCs w:val="22"/>
    </w:rPr>
  </w:style>
  <w:style w:type="character" w:styleId="FontStyle19">
    <w:name w:val="Font Style19"/>
    <w:basedOn w:val="Style13"/>
    <w:qFormat/>
    <w:rPr>
      <w:rFonts w:ascii="Tahoma" w:hAnsi="Tahoma" w:cs="Tahoma"/>
      <w:sz w:val="20"/>
      <w:szCs w:val="20"/>
    </w:rPr>
  </w:style>
  <w:style w:type="character" w:styleId="wmi-callto">
    <w:name w:val="wmi-callto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Style1"/>
    <w:basedOn w:val="Normal"/>
    <w:qFormat/>
    <w:pPr/>
    <w:rPr/>
  </w:style>
  <w:style w:type="paragraph" w:styleId="Style21">
    <w:name w:val="Style2"/>
    <w:basedOn w:val="Normal"/>
    <w:qFormat/>
    <w:pPr/>
    <w:rPr/>
  </w:style>
  <w:style w:type="paragraph" w:styleId="Style31">
    <w:name w:val="Style3"/>
    <w:basedOn w:val="Normal"/>
    <w:qFormat/>
    <w:pPr>
      <w:spacing w:lineRule="exact" w:line="281"/>
      <w:ind w:hanging="134" w:left="0" w:right="0"/>
    </w:pPr>
    <w:rPr/>
  </w:style>
  <w:style w:type="paragraph" w:styleId="Style41">
    <w:name w:val="Style4"/>
    <w:basedOn w:val="Normal"/>
    <w:qFormat/>
    <w:pPr>
      <w:spacing w:lineRule="exact" w:line="271"/>
      <w:ind w:hanging="694" w:left="0" w:right="0"/>
    </w:pPr>
    <w:rPr/>
  </w:style>
  <w:style w:type="paragraph" w:styleId="Style51">
    <w:name w:val="Style5"/>
    <w:basedOn w:val="Normal"/>
    <w:qFormat/>
    <w:pPr>
      <w:spacing w:lineRule="exact" w:line="266"/>
      <w:jc w:val="both"/>
    </w:pPr>
    <w:rPr/>
  </w:style>
  <w:style w:type="paragraph" w:styleId="Style61">
    <w:name w:val="Style6"/>
    <w:basedOn w:val="Normal"/>
    <w:qFormat/>
    <w:pPr>
      <w:spacing w:lineRule="exact" w:line="273"/>
      <w:ind w:firstLine="706" w:left="0" w:right="0"/>
      <w:jc w:val="both"/>
    </w:pPr>
    <w:rPr/>
  </w:style>
  <w:style w:type="paragraph" w:styleId="Style71">
    <w:name w:val="Style7"/>
    <w:basedOn w:val="Normal"/>
    <w:qFormat/>
    <w:pPr/>
    <w:rPr/>
  </w:style>
  <w:style w:type="paragraph" w:styleId="Style81">
    <w:name w:val="Style8"/>
    <w:basedOn w:val="Normal"/>
    <w:qFormat/>
    <w:pPr/>
    <w:rPr/>
  </w:style>
  <w:style w:type="paragraph" w:styleId="Style91">
    <w:name w:val="Style9"/>
    <w:basedOn w:val="Normal"/>
    <w:qFormat/>
    <w:pPr>
      <w:spacing w:lineRule="exact" w:line="274"/>
      <w:ind w:firstLine="708" w:left="0" w:right="0"/>
    </w:pPr>
    <w:rPr/>
  </w:style>
  <w:style w:type="paragraph" w:styleId="Style101">
    <w:name w:val="Style10"/>
    <w:basedOn w:val="Normal"/>
    <w:qFormat/>
    <w:pPr/>
    <w:rPr/>
  </w:style>
  <w:style w:type="paragraph" w:styleId="Style111">
    <w:name w:val="Style11"/>
    <w:basedOn w:val="Normal"/>
    <w:qFormat/>
    <w:pPr/>
    <w:rPr/>
  </w:style>
  <w:style w:type="paragraph" w:styleId="Style121">
    <w:name w:val="Style12"/>
    <w:basedOn w:val="Normal"/>
    <w:qFormat/>
    <w:pPr/>
    <w:rPr/>
  </w:style>
  <w:style w:type="paragraph" w:styleId="Style15">
    <w:name w:val="текст"/>
    <w:basedOn w:val="Normal"/>
    <w:next w:val="Normal"/>
    <w:qFormat/>
    <w:pPr>
      <w:widowControl/>
      <w:autoSpaceDE w:val="true"/>
    </w:pPr>
    <w:rPr>
      <w:i/>
      <w:sz w:val="18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2016-05-03T18:14:00Z</dcterms:created>
  <dc:creator>Angely</dc:creator>
  <dc:description/>
  <cp:keywords/>
  <dc:language>en-US</dc:language>
  <cp:lastModifiedBy>User</cp:lastModifiedBy>
  <cp:lastPrinted>2016-01-22T09:20:00Z</cp:lastPrinted>
  <dcterms:modified xsi:type="dcterms:W3CDTF">2016-05-03T18:14:00Z</dcterms:modified>
  <cp:revision>2</cp:revision>
  <dc:subject/>
  <dc:title>Главному редактору</dc:title>
</cp:coreProperties>
</file>