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在c语言中，static用来修饰变量和函数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1、修饰局部变量-静态局部变量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2、修饰全局变量-静态全局变量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3、修饰函数-静态函数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1、修饰局部变量：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//代码1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&lt;stdio.h&gt;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void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i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"%d 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//代码2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&lt;stdio.h&gt;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void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//static修饰局部变量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i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"%d 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结论：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static修饰局部变量改变了变量的生命周期，让静态局部变量出了作用域依然存在，到程序结束，生命周期才结束。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2、修饰全局变量：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//代码1//add.c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g_val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2018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//test.c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(){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g_val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//代码2//add.c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g_val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2018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//test.c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g_val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代码1正常，代码2在编译的时候会出现连接性错误。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结论：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一个全局变量被static修饰，使得这个全局变量只能在本源文件内使用，不能在其他源文件内使用。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3、修饰函数：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//代码1//add.c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+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//test.c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//代码2//add.c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+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//test.c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代码1正常，代码2在编译的时候会出现连接性错误.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结论：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一个函数被static修饰，使得这个函数只能在本源文件内使用，不能在其他源文件内使用。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7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2020-08-23T02:49:08Z</dcterms:created>
  <dc:creator>乔邦朔</dc:creator>
  <cp:lastModifiedBy>北城^</cp:lastModifiedBy>
  <dcterms:modified xsi:type="dcterms:W3CDTF">2020-08-23T02:50:23Z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