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858" w14:textId="56F43384" w:rsidR="004A6129" w:rsidRPr="002A7D42" w:rsidRDefault="004A6129">
      <w:pPr>
        <w:rPr>
          <w:highlight w:val="green"/>
        </w:rPr>
      </w:pPr>
      <w:r w:rsidRPr="002A7D42">
        <w:rPr>
          <w:highlight w:val="green"/>
        </w:rPr>
        <w:t xml:space="preserve">authforms:  not recoginzing </w:t>
      </w:r>
      <w:r w:rsidR="002A7D42" w:rsidRPr="002A7D42">
        <w:rPr>
          <w:highlight w:val="green"/>
        </w:rPr>
        <w:t xml:space="preserve">any wtf package </w:t>
      </w:r>
      <w:r w:rsidR="002A7D42" w:rsidRPr="002A7D42">
        <w:t xml:space="preserve">imports   </w:t>
      </w:r>
      <w:r w:rsidR="002A7D42" w:rsidRPr="002A7D42">
        <w:rPr>
          <w:b/>
          <w:bCs/>
          <w:color w:val="FF0000"/>
        </w:rPr>
        <w:t>see below for additional in green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690EAC8C" w:rsidR="00391B48" w:rsidRDefault="00391B48" w:rsidP="009B280C">
      <w:pPr>
        <w:rPr>
          <w:rFonts w:ascii="Segoe UI" w:hAnsi="Segoe UI" w:cs="Segoe UI"/>
          <w:b/>
          <w:bCs/>
          <w:color w:val="00B050"/>
        </w:rPr>
      </w:pPr>
      <w:r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3D56108" w14:textId="4DBDCCC8" w:rsidR="00E847DE" w:rsidRDefault="00E847DE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When came back:</w:t>
      </w:r>
    </w:p>
    <w:p w14:paraId="29921084" w14:textId="3512D8CE" w:rsidR="00D81DB2" w:rsidRDefault="00B5252C" w:rsidP="003D72B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highlight w:val="red"/>
        </w:rPr>
      </w:pPr>
      <w:r w:rsidRPr="002C31FD">
        <w:rPr>
          <w:rFonts w:ascii="Segoe UI" w:hAnsi="Segoe UI" w:cs="Segoe UI"/>
          <w:color w:val="24292F"/>
          <w:highlight w:val="red"/>
        </w:rPr>
        <w:t xml:space="preserve">“Please fill out this field” on Login page did not appear.  I assume because </w:t>
      </w:r>
      <w:r w:rsidR="000D23FD" w:rsidRPr="002C31FD">
        <w:rPr>
          <w:rFonts w:ascii="Segoe UI" w:hAnsi="Segoe UI" w:cs="Segoe UI"/>
          <w:color w:val="24292F"/>
          <w:highlight w:val="red"/>
        </w:rPr>
        <w:t>of the import template problems in the authforms, where validators are on line 7-8, but lines 1-3 seem to have import issues.</w:t>
      </w:r>
      <w:r w:rsidR="00F34963">
        <w:rPr>
          <w:rFonts w:ascii="Segoe UI" w:hAnsi="Segoe UI" w:cs="Segoe UI"/>
          <w:color w:val="24292F"/>
          <w:highlight w:val="red"/>
        </w:rPr>
        <w:t xml:space="preserve"> (MIN </w:t>
      </w:r>
      <w:r w:rsidR="009200AE">
        <w:rPr>
          <w:rFonts w:ascii="Segoe UI" w:hAnsi="Segoe UI" w:cs="Segoe UI"/>
          <w:color w:val="24292F"/>
          <w:highlight w:val="red"/>
        </w:rPr>
        <w:t>1:45-ISH ON Forms Am video)</w:t>
      </w:r>
    </w:p>
    <w:p w14:paraId="13F24F35" w14:textId="7E0BC038" w:rsidR="000655BC" w:rsidRDefault="0020767D" w:rsidP="003D72B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highlight w:val="red"/>
        </w:rPr>
      </w:pPr>
      <w:r>
        <w:rPr>
          <w:rFonts w:ascii="Segoe UI" w:hAnsi="Segoe UI" w:cs="Segoe UI"/>
          <w:color w:val="24292F"/>
          <w:highlight w:val="red"/>
        </w:rPr>
        <w:t>Stopped when wrote following code in the routes.py file (for auth) because did not get the conditional behavior described in the if clause when I entered login info on the log in page and hist submit(i.e. posted)</w:t>
      </w:r>
    </w:p>
    <w:p w14:paraId="4D144EA8" w14:textId="77777777" w:rsidR="002F72B6" w:rsidRPr="002F72B6" w:rsidRDefault="002F72B6" w:rsidP="002F72B6">
      <w:pPr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2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72B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2B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F72B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1A5BAC" w14:textId="77777777" w:rsidR="002F72B6" w:rsidRPr="002F72B6" w:rsidRDefault="002F72B6" w:rsidP="002F72B6">
      <w:pPr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72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2B6">
        <w:rPr>
          <w:rFonts w:ascii="Consolas" w:eastAsia="Times New Roman" w:hAnsi="Consolas" w:cs="Times New Roman"/>
          <w:color w:val="CE9178"/>
          <w:sz w:val="21"/>
          <w:szCs w:val="21"/>
        </w:rPr>
        <w:t>'form submitted'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BAAC1" w14:textId="77777777" w:rsidR="002F72B6" w:rsidRPr="002F72B6" w:rsidRDefault="002F72B6" w:rsidP="002F72B6">
      <w:pPr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F72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72B6">
        <w:rPr>
          <w:rFonts w:ascii="Consolas" w:eastAsia="Times New Roman" w:hAnsi="Consolas" w:cs="Times New Roman"/>
          <w:color w:val="CE9178"/>
          <w:sz w:val="21"/>
          <w:szCs w:val="21"/>
        </w:rPr>
        <w:t>'Thanks for logging in.'</w:t>
      </w:r>
    </w:p>
    <w:p w14:paraId="4B88C0F0" w14:textId="77777777" w:rsidR="00F96367" w:rsidRDefault="00F96367" w:rsidP="002F72B6">
      <w:pPr>
        <w:pStyle w:val="ListParagraph"/>
        <w:rPr>
          <w:rFonts w:ascii="Segoe UI" w:hAnsi="Segoe UI" w:cs="Segoe UI"/>
          <w:color w:val="24292F"/>
          <w:highlight w:val="red"/>
        </w:rPr>
      </w:pPr>
    </w:p>
    <w:p w14:paraId="5B721EBF" w14:textId="0D6682C2" w:rsidR="002F72B6" w:rsidRDefault="002F72B6" w:rsidP="002F72B6">
      <w:pPr>
        <w:rPr>
          <w:rFonts w:ascii="Segoe UI" w:hAnsi="Segoe UI" w:cs="Segoe UI"/>
          <w:b/>
          <w:bCs/>
          <w:color w:val="00B050"/>
        </w:rPr>
      </w:pPr>
      <w:r w:rsidRPr="00443B63">
        <w:rPr>
          <w:rFonts w:ascii="Segoe UI" w:hAnsi="Segoe UI" w:cs="Segoe UI"/>
          <w:b/>
          <w:bCs/>
          <w:color w:val="00B050"/>
        </w:rPr>
        <w:t>At this point</w:t>
      </w:r>
      <w:r w:rsidR="00C24164">
        <w:rPr>
          <w:rFonts w:ascii="Segoe UI" w:hAnsi="Segoe UI" w:cs="Segoe UI"/>
          <w:b/>
          <w:bCs/>
          <w:color w:val="00B050"/>
        </w:rPr>
        <w:t>, made following commite</w:t>
      </w:r>
      <w:r w:rsidR="003C02D9">
        <w:rPr>
          <w:rFonts w:ascii="Segoe UI" w:hAnsi="Segoe UI" w:cs="Segoe UI"/>
          <w:b/>
          <w:bCs/>
          <w:color w:val="00B050"/>
        </w:rPr>
        <w:t xml:space="preserve">, </w:t>
      </w:r>
      <w:r w:rsidRPr="00443B63">
        <w:rPr>
          <w:rFonts w:ascii="Segoe UI" w:hAnsi="Segoe UI" w:cs="Segoe UI"/>
          <w:b/>
          <w:bCs/>
          <w:color w:val="00B050"/>
        </w:rPr>
        <w:t xml:space="preserve"> abandoned forms work</w:t>
      </w:r>
      <w:r w:rsidR="003C02D9">
        <w:rPr>
          <w:rFonts w:ascii="Segoe UI" w:hAnsi="Segoe UI" w:cs="Segoe UI"/>
          <w:b/>
          <w:bCs/>
          <w:color w:val="00B050"/>
        </w:rPr>
        <w:t xml:space="preserve"> in AUTH folder</w:t>
      </w:r>
      <w:r w:rsidRPr="00443B63">
        <w:rPr>
          <w:rFonts w:ascii="Segoe UI" w:hAnsi="Segoe UI" w:cs="Segoe UI"/>
          <w:b/>
          <w:bCs/>
          <w:color w:val="00B050"/>
        </w:rPr>
        <w:t xml:space="preserve"> </w:t>
      </w:r>
      <w:r>
        <w:rPr>
          <w:rFonts w:ascii="Segoe UI" w:hAnsi="Segoe UI" w:cs="Segoe UI"/>
          <w:b/>
          <w:bCs/>
          <w:color w:val="00B050"/>
        </w:rPr>
        <w:t>AGAIN</w:t>
      </w:r>
      <w:r w:rsidR="003C02D9">
        <w:rPr>
          <w:rFonts w:ascii="Segoe UI" w:hAnsi="Segoe UI" w:cs="Segoe UI"/>
          <w:b/>
          <w:bCs/>
          <w:color w:val="00B050"/>
        </w:rPr>
        <w:t>,</w:t>
      </w:r>
      <w:r>
        <w:rPr>
          <w:rFonts w:ascii="Segoe UI" w:hAnsi="Segoe UI" w:cs="Segoe UI"/>
          <w:b/>
          <w:bCs/>
          <w:color w:val="00B050"/>
        </w:rPr>
        <w:t xml:space="preserve"> </w:t>
      </w:r>
      <w:r w:rsidRPr="00443B63">
        <w:rPr>
          <w:rFonts w:ascii="Segoe UI" w:hAnsi="Segoe UI" w:cs="Segoe UI"/>
          <w:b/>
          <w:bCs/>
          <w:color w:val="00B050"/>
        </w:rPr>
        <w:t>and jumped</w:t>
      </w:r>
      <w:r>
        <w:rPr>
          <w:rFonts w:ascii="Segoe UI" w:hAnsi="Segoe UI" w:cs="Segoe UI"/>
          <w:b/>
          <w:bCs/>
          <w:color w:val="00B050"/>
        </w:rPr>
        <w:t xml:space="preserve"> back into</w:t>
      </w:r>
      <w:r w:rsidRPr="00443B63">
        <w:rPr>
          <w:rFonts w:ascii="Segoe UI" w:hAnsi="Segoe UI" w:cs="Segoe UI"/>
          <w:b/>
          <w:bCs/>
          <w:color w:val="00B050"/>
        </w:rPr>
        <w:t xml:space="preserve"> to data base section</w:t>
      </w:r>
      <w:r w:rsidR="00C24164">
        <w:rPr>
          <w:rFonts w:ascii="Segoe UI" w:hAnsi="Segoe UI" w:cs="Segoe UI"/>
          <w:b/>
          <w:bCs/>
          <w:color w:val="00B050"/>
        </w:rPr>
        <w:t xml:space="preserve"> </w:t>
      </w:r>
    </w:p>
    <w:p w14:paraId="0D42EC5B" w14:textId="77777777" w:rsidR="002F72B6" w:rsidRPr="002C31FD" w:rsidRDefault="002F72B6" w:rsidP="002F72B6">
      <w:pPr>
        <w:pStyle w:val="ListParagraph"/>
        <w:rPr>
          <w:rFonts w:ascii="Segoe UI" w:hAnsi="Segoe UI" w:cs="Segoe UI"/>
          <w:color w:val="24292F"/>
          <w:highlight w:val="red"/>
        </w:rPr>
      </w:pPr>
    </w:p>
    <w:p w14:paraId="1D6B6E06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7FCA4621" w:rsidR="006E10CF" w:rsidRPr="006E10CF" w:rsidRDefault="006E10CF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77777777" w:rsidR="00BD4B0B" w:rsidRPr="006113B5" w:rsidRDefault="00BD4B0B" w:rsidP="00BD4B0B">
      <w:pPr>
        <w:pStyle w:val="ListParagraph"/>
      </w:pP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260B90">
        <w:rPr>
          <w:highlight w:val="green"/>
        </w:rPr>
        <w:t>Models.py file</w:t>
      </w:r>
      <w:r w:rsidR="007E5CD4">
        <w:t>:  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260B90">
        <w:rPr>
          <w:highlight w:val="green"/>
        </w:rPr>
        <w:t>__init</w:t>
      </w:r>
      <w:r w:rsidR="00E53937" w:rsidRPr="00260B90">
        <w:rPr>
          <w:highlight w:val="green"/>
        </w:rPr>
        <w:t>__.py:</w:t>
      </w:r>
      <w:r w:rsidR="00E53937">
        <w:t xml:space="preserve">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6458B5D6" w:rsidR="001A6EF7" w:rsidRDefault="001A6EF7" w:rsidP="001A6EF7">
      <w:r w:rsidRPr="009C6657">
        <w:rPr>
          <w:highlight w:val="magenta"/>
        </w:rPr>
        <w:t>stoped at minute</w:t>
      </w:r>
      <w:r w:rsidR="009C6657" w:rsidRPr="009C6657">
        <w:rPr>
          <w:highlight w:val="magenta"/>
        </w:rPr>
        <w:t xml:space="preserve"> 47:41on Database AM video</w:t>
      </w:r>
      <w:r w:rsidR="00B10705">
        <w:t xml:space="preserve"> </w:t>
      </w:r>
      <w:r w:rsidR="00B10705" w:rsidRPr="00B10705">
        <w:rPr>
          <w:highlight w:val="red"/>
        </w:rPr>
        <w:t>&lt;&gt;should go back and work on forms before moving on???</w:t>
      </w:r>
    </w:p>
    <w:p w14:paraId="388F2E64" w14:textId="77777777" w:rsidR="002F72B6" w:rsidRDefault="002F72B6" w:rsidP="001A6EF7"/>
    <w:p w14:paraId="5336A422" w14:textId="3FA87A49" w:rsidR="002F72B6" w:rsidRDefault="002F72B6" w:rsidP="002F72B6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 xml:space="preserve">Beginning of </w:t>
      </w:r>
      <w:r>
        <w:rPr>
          <w:rFonts w:ascii="Segoe UI" w:hAnsi="Segoe UI" w:cs="Segoe UI"/>
          <w:b/>
          <w:bCs/>
          <w:color w:val="00B050"/>
        </w:rPr>
        <w:t>second</w:t>
      </w:r>
      <w:r>
        <w:rPr>
          <w:rFonts w:ascii="Segoe UI" w:hAnsi="Segoe UI" w:cs="Segoe UI"/>
          <w:b/>
          <w:bCs/>
          <w:color w:val="00B050"/>
        </w:rPr>
        <w:t xml:space="preserve"> round of database section</w:t>
      </w:r>
      <w:r>
        <w:rPr>
          <w:rFonts w:ascii="Segoe UI" w:hAnsi="Segoe UI" w:cs="Segoe UI"/>
          <w:b/>
          <w:bCs/>
          <w:color w:val="00B050"/>
        </w:rPr>
        <w:t>:</w:t>
      </w:r>
    </w:p>
    <w:p w14:paraId="4E12DC20" w14:textId="77777777" w:rsidR="00C24164" w:rsidRPr="006E10CF" w:rsidRDefault="00C24164" w:rsidP="002F72B6">
      <w:pPr>
        <w:rPr>
          <w:rFonts w:ascii="Segoe UI" w:hAnsi="Segoe UI" w:cs="Segoe UI"/>
          <w:color w:val="24292F"/>
        </w:rPr>
      </w:pPr>
    </w:p>
    <w:p w14:paraId="04412BB6" w14:textId="77777777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1"/>
  </w:num>
  <w:num w:numId="2" w16cid:durableId="938871405">
    <w:abstractNumId w:val="0"/>
  </w:num>
  <w:num w:numId="3" w16cid:durableId="58622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655BC"/>
    <w:rsid w:val="000851D3"/>
    <w:rsid w:val="000D23FD"/>
    <w:rsid w:val="000E5C9C"/>
    <w:rsid w:val="0012393F"/>
    <w:rsid w:val="0014667B"/>
    <w:rsid w:val="00197994"/>
    <w:rsid w:val="001A6EF7"/>
    <w:rsid w:val="001F034B"/>
    <w:rsid w:val="0020767D"/>
    <w:rsid w:val="00207DE8"/>
    <w:rsid w:val="00260B90"/>
    <w:rsid w:val="00295A11"/>
    <w:rsid w:val="002A7D42"/>
    <w:rsid w:val="002C31FD"/>
    <w:rsid w:val="002D2046"/>
    <w:rsid w:val="002F72B6"/>
    <w:rsid w:val="00391B48"/>
    <w:rsid w:val="003C02D9"/>
    <w:rsid w:val="003D72BB"/>
    <w:rsid w:val="004306D9"/>
    <w:rsid w:val="00443B63"/>
    <w:rsid w:val="004A6129"/>
    <w:rsid w:val="004C486B"/>
    <w:rsid w:val="004F144D"/>
    <w:rsid w:val="00595F75"/>
    <w:rsid w:val="005B1981"/>
    <w:rsid w:val="006048D7"/>
    <w:rsid w:val="006113B5"/>
    <w:rsid w:val="006A4606"/>
    <w:rsid w:val="006E10CF"/>
    <w:rsid w:val="007C69CC"/>
    <w:rsid w:val="007E5CD4"/>
    <w:rsid w:val="007F280F"/>
    <w:rsid w:val="00806CD0"/>
    <w:rsid w:val="00870657"/>
    <w:rsid w:val="008D251C"/>
    <w:rsid w:val="00904F56"/>
    <w:rsid w:val="009200AE"/>
    <w:rsid w:val="00963A94"/>
    <w:rsid w:val="0098587B"/>
    <w:rsid w:val="009B280C"/>
    <w:rsid w:val="009C6657"/>
    <w:rsid w:val="00AC1E54"/>
    <w:rsid w:val="00B10705"/>
    <w:rsid w:val="00B5252C"/>
    <w:rsid w:val="00B71FDA"/>
    <w:rsid w:val="00BD4B0B"/>
    <w:rsid w:val="00C24164"/>
    <w:rsid w:val="00CB7342"/>
    <w:rsid w:val="00CD024B"/>
    <w:rsid w:val="00D2470E"/>
    <w:rsid w:val="00D81DB2"/>
    <w:rsid w:val="00E53937"/>
    <w:rsid w:val="00E847DE"/>
    <w:rsid w:val="00E942E8"/>
    <w:rsid w:val="00F34963"/>
    <w:rsid w:val="00F768E1"/>
    <w:rsid w:val="00F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0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58</cp:revision>
  <dcterms:created xsi:type="dcterms:W3CDTF">2022-05-27T20:14:00Z</dcterms:created>
  <dcterms:modified xsi:type="dcterms:W3CDTF">2022-05-28T14:41:00Z</dcterms:modified>
</cp:coreProperties>
</file>