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A2B8" w14:textId="0D8A2488" w:rsidR="002B0D25" w:rsidRPr="00E708A3" w:rsidRDefault="000B1487" w:rsidP="000B1487">
      <w:pPr>
        <w:pStyle w:val="Ttulo1"/>
      </w:pPr>
      <w:r w:rsidRPr="00E708A3">
        <w:t>I. Introduction</w:t>
      </w:r>
    </w:p>
    <w:p w14:paraId="07F36221" w14:textId="019B2896" w:rsidR="000B1487" w:rsidRPr="00E708A3" w:rsidRDefault="000B1487" w:rsidP="000B1487">
      <w:r w:rsidRPr="00E708A3">
        <w:t>Bluetooth low energy (BLE) positioning</w:t>
      </w:r>
      <w:r w:rsidR="00276EB2">
        <w:t xml:space="preserve"> </w:t>
      </w:r>
      <w:r w:rsidRPr="00E708A3">
        <w:t xml:space="preserve">can be achieved by different </w:t>
      </w:r>
      <w:r w:rsidR="00276EB2">
        <w:t>algorithms</w:t>
      </w:r>
      <w:r w:rsidR="00201B2A" w:rsidRPr="00E708A3">
        <w:t>. Most popular algorithms are based on triangulation methods where variables like the time, angle or RSSI value of the signal are used to compute the position of a mobile or asset.</w:t>
      </w:r>
    </w:p>
    <w:p w14:paraId="5B77508E" w14:textId="7D5274FC" w:rsidR="001D6C0B" w:rsidRDefault="00E65A41" w:rsidP="000B1487">
      <w:r w:rsidRPr="00E708A3">
        <w:t xml:space="preserve">Triangulation methods are based on </w:t>
      </w:r>
      <w:r w:rsidR="001D6C0B" w:rsidRPr="00E708A3">
        <w:t>a</w:t>
      </w:r>
      <w:r w:rsidRPr="00E708A3">
        <w:t>ccess points (Gateways) which receive data from sensor on the area and send the information elsewhere.</w:t>
      </w:r>
      <w:r w:rsidR="001D6C0B" w:rsidRPr="00E708A3">
        <w:t xml:space="preserve"> At least 3 access points are needed to compute an asset’s position, 4 are desirable. </w:t>
      </w:r>
    </w:p>
    <w:p w14:paraId="5F5ED35E" w14:textId="7B6D8FBF" w:rsidR="00E708A3" w:rsidRPr="00D17938" w:rsidRDefault="00E708A3" w:rsidP="00E708A3">
      <w:pPr>
        <w:jc w:val="center"/>
      </w:pPr>
      <w:r>
        <w:rPr>
          <w:noProof/>
        </w:rPr>
        <w:drawing>
          <wp:inline distT="0" distB="0" distL="0" distR="0" wp14:anchorId="206F7D95" wp14:editId="58C5CE90">
            <wp:extent cx="4215685" cy="2743200"/>
            <wp:effectExtent l="0" t="0" r="0" b="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C591" w14:textId="1B92DAF4" w:rsidR="00164CE4" w:rsidRPr="00D17938" w:rsidRDefault="001D6C0B" w:rsidP="000B1487">
      <w:r w:rsidRPr="00D17938">
        <w:t>Triangulation algorithm maps RSSI value to</w:t>
      </w:r>
      <w:r w:rsidR="00276EB2">
        <w:t xml:space="preserve"> the</w:t>
      </w:r>
      <w:r w:rsidRPr="00D17938">
        <w:t xml:space="preserve"> distance </w:t>
      </w:r>
      <w:r w:rsidR="00276EB2">
        <w:t>between</w:t>
      </w:r>
      <w:r w:rsidRPr="00D17938">
        <w:t xml:space="preserve"> sensor </w:t>
      </w:r>
      <w:r w:rsidR="00276EB2">
        <w:t>and</w:t>
      </w:r>
      <w:r w:rsidRPr="00D17938">
        <w:t xml:space="preserve"> gateway. A </w:t>
      </w:r>
      <w:r w:rsidR="00E708A3" w:rsidRPr="00D17938">
        <w:t>circumference</w:t>
      </w:r>
      <w:r w:rsidRPr="00D17938">
        <w:t xml:space="preserve"> is described with the </w:t>
      </w:r>
      <w:r w:rsidR="00276EB2">
        <w:t>calculated distance and centered on</w:t>
      </w:r>
      <w:r w:rsidRPr="00D17938">
        <w:t xml:space="preserve"> the access point. </w:t>
      </w:r>
    </w:p>
    <w:p w14:paraId="4DEADF2C" w14:textId="2E28CC0B" w:rsidR="00164CE4" w:rsidRPr="00D17938" w:rsidRDefault="00164CE4" w:rsidP="00164CE4">
      <w:pPr>
        <w:jc w:val="center"/>
      </w:pPr>
      <w:r w:rsidRPr="00D17938">
        <w:rPr>
          <w:noProof/>
        </w:rPr>
        <w:drawing>
          <wp:inline distT="0" distB="0" distL="0" distR="0" wp14:anchorId="0DC470C6" wp14:editId="21734D00">
            <wp:extent cx="3207068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68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2108" w14:textId="62A62525" w:rsidR="001D6C0B" w:rsidRPr="00D17938" w:rsidRDefault="001D6C0B" w:rsidP="000B1487">
      <w:r w:rsidRPr="00D17938">
        <w:lastRenderedPageBreak/>
        <w:t xml:space="preserve">Each </w:t>
      </w:r>
      <w:r w:rsidR="00164CE4" w:rsidRPr="00D17938">
        <w:t>gateway’s</w:t>
      </w:r>
      <w:r w:rsidRPr="00D17938">
        <w:t xml:space="preserve"> </w:t>
      </w:r>
      <w:r w:rsidR="00E708A3" w:rsidRPr="00D17938">
        <w:t>circumference</w:t>
      </w:r>
      <w:r w:rsidRPr="00D17938">
        <w:t xml:space="preserve"> must be described before computing the position. </w:t>
      </w:r>
      <w:r w:rsidR="007B663F" w:rsidRPr="00D17938">
        <w:t xml:space="preserve">All circumferences provide information </w:t>
      </w:r>
      <w:r w:rsidR="0005675C">
        <w:t>of asset’s position</w:t>
      </w:r>
      <w:r w:rsidR="007B663F" w:rsidRPr="00D17938">
        <w:t>.</w:t>
      </w:r>
      <w:r w:rsidR="00A53E93" w:rsidRPr="00D17938">
        <w:t xml:space="preserve"> </w:t>
      </w:r>
      <w:r w:rsidRPr="00D17938">
        <w:t xml:space="preserve">When the </w:t>
      </w:r>
      <w:r w:rsidR="00E708A3" w:rsidRPr="00D17938">
        <w:t>circumferences</w:t>
      </w:r>
      <w:r w:rsidRPr="00D17938">
        <w:t xml:space="preserve"> are described</w:t>
      </w:r>
      <w:r w:rsidR="00C55DA4">
        <w:t>,</w:t>
      </w:r>
      <w:r w:rsidR="00164CE4" w:rsidRPr="00D17938">
        <w:t xml:space="preserve"> intersection points are </w:t>
      </w:r>
      <w:r w:rsidR="0005675C" w:rsidRPr="00D17938">
        <w:t>computed,</w:t>
      </w:r>
      <w:r w:rsidR="00164CE4" w:rsidRPr="00D17938">
        <w:t xml:space="preserve"> and </w:t>
      </w:r>
      <w:r w:rsidR="00E708A3" w:rsidRPr="00D17938">
        <w:t>filter algorithms are used to determine the real</w:t>
      </w:r>
      <w:r w:rsidR="0005675C">
        <w:t xml:space="preserve"> </w:t>
      </w:r>
      <w:r w:rsidR="00E708A3" w:rsidRPr="00D17938">
        <w:t>position.</w:t>
      </w:r>
      <w:r w:rsidR="007B663F" w:rsidRPr="00D17938">
        <w:t xml:space="preserve"> Algorithms like Least Square Estimation (LSE), Three Border Position, and Centroid Computation are used as filter algorithms.</w:t>
      </w:r>
    </w:p>
    <w:p w14:paraId="0FFB7D06" w14:textId="388E4A6C" w:rsidR="00A53E93" w:rsidRPr="00D17938" w:rsidRDefault="00A53E93" w:rsidP="00A53E93">
      <w:pPr>
        <w:jc w:val="center"/>
      </w:pPr>
      <w:r w:rsidRPr="00D17938">
        <w:rPr>
          <w:noProof/>
        </w:rPr>
        <w:drawing>
          <wp:inline distT="0" distB="0" distL="0" distR="0" wp14:anchorId="1601A480" wp14:editId="0BDDBE3F">
            <wp:extent cx="472440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7F6D" w14:textId="0FB662B7" w:rsidR="00A53E93" w:rsidRPr="00D17938" w:rsidRDefault="00A53E93" w:rsidP="00A53E93">
      <w:pPr>
        <w:pStyle w:val="Ttulo2"/>
      </w:pPr>
      <w:r w:rsidRPr="00D17938">
        <w:t>Distance Algorithm</w:t>
      </w:r>
    </w:p>
    <w:p w14:paraId="62F5D321" w14:textId="4FE77419" w:rsidR="00A53E93" w:rsidRDefault="00D17938" w:rsidP="00A53E93">
      <w:r w:rsidRPr="00D17938">
        <w:t xml:space="preserve">In order to calculate the distance between two radio devices using RSSI, we must use a proper radio propagation model. The propagation loss due to radio signal absorption and diffraction by obstacles like human body, walls and furniture cannot be ignored. </w:t>
      </w:r>
      <w:r w:rsidR="00D92FD4">
        <w:t>In literature equation (1) is often used for indoor environments and</w:t>
      </w:r>
      <w:r w:rsidR="00C55DA4">
        <w:t xml:space="preserve"> to</w:t>
      </w:r>
      <w:r w:rsidR="00D92FD4">
        <w:t xml:space="preserve"> take into consideration obstacles like the ones previously mentioned.</w:t>
      </w:r>
    </w:p>
    <w:p w14:paraId="5305815E" w14:textId="6A870519" w:rsidR="00D92FD4" w:rsidRPr="00D92FD4" w:rsidRDefault="00D92FD4" w:rsidP="00A53E93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RSSI=10∙n∙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 xml:space="preserve">+A                                                              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719C29A6" w14:textId="48205AEB" w:rsidR="00D92FD4" w:rsidRDefault="00D92FD4" w:rsidP="00A53E93">
      <w:r>
        <w:rPr>
          <w:rFonts w:eastAsiaTheme="minorEastAsia"/>
        </w:rPr>
        <w:t xml:space="preserve">Where </w:t>
      </w:r>
      <w:r>
        <w:t>n is the signal transmission constant, and it is relevant to signal transmission environment; A is the RSSI value obtained from a distance of 1 meter from the access point.</w:t>
      </w:r>
    </w:p>
    <w:p w14:paraId="1C4CBC05" w14:textId="275617C0" w:rsidR="00D92FD4" w:rsidRDefault="00D92FD4" w:rsidP="00A53E93">
      <w:r>
        <w:t xml:space="preserve">Solving </w:t>
      </w:r>
      <w:r w:rsidRPr="009E35C2">
        <w:rPr>
          <w:i/>
          <w:iCs/>
        </w:rPr>
        <w:t>d</w:t>
      </w:r>
      <w:r w:rsidR="00C55DA4">
        <w:rPr>
          <w:i/>
          <w:iCs/>
        </w:rPr>
        <w:t xml:space="preserve"> </w:t>
      </w:r>
      <w:r w:rsidR="00C55DA4" w:rsidRPr="00C55DA4">
        <w:t>in</w:t>
      </w:r>
      <w:r w:rsidRPr="00C55DA4">
        <w:t xml:space="preserve"> </w:t>
      </w:r>
      <w:r>
        <w:t>equation (1) we obtain (1.1):</w:t>
      </w:r>
    </w:p>
    <w:p w14:paraId="4B66D607" w14:textId="472E18CC" w:rsidR="00D92FD4" w:rsidRPr="00D92FD4" w:rsidRDefault="00D92FD4" w:rsidP="00D92FD4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(RSSI-A)/(10n)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 </m:t>
          </m:r>
          <m:r>
            <w:rPr>
              <w:rFonts w:ascii="Cambria Math" w:eastAsiaTheme="minorEastAsia" w:hAnsi="Cambria Math"/>
            </w:rPr>
            <m:t>(1.1)</m:t>
          </m:r>
        </m:oMath>
      </m:oMathPara>
    </w:p>
    <w:p w14:paraId="41422DC7" w14:textId="7DC7FF3B" w:rsidR="00D92FD4" w:rsidRPr="00D17938" w:rsidRDefault="009E35C2" w:rsidP="00A53E93">
      <w:r>
        <w:t>Which for a given RSSI value a distance value in meters is obtained.</w:t>
      </w:r>
    </w:p>
    <w:p w14:paraId="5FDC2722" w14:textId="34346681" w:rsidR="003C2A0C" w:rsidRDefault="000B1487" w:rsidP="003C2A0C">
      <w:pPr>
        <w:pStyle w:val="Ttulo1"/>
      </w:pPr>
      <w:r w:rsidRPr="00D17938">
        <w:t>II. Methodology</w:t>
      </w:r>
    </w:p>
    <w:p w14:paraId="594D3AD4" w14:textId="42FD5771" w:rsidR="003C2A0C" w:rsidRDefault="003C2A0C" w:rsidP="003C2A0C">
      <w:r>
        <w:t>The objective of the following test is to compare different gateway behaviors</w:t>
      </w:r>
      <w:r w:rsidR="00CC3BB3">
        <w:t xml:space="preserve"> for distance computed</w:t>
      </w:r>
      <w:r>
        <w:t>. We have tested 3 different gateways 2 times, one with obstacles and another without obstacles.</w:t>
      </w:r>
    </w:p>
    <w:p w14:paraId="1FAF061C" w14:textId="1A0AE100" w:rsidR="003C2A0C" w:rsidRDefault="003C2A0C" w:rsidP="003C2A0C">
      <w:r>
        <w:t>We have placed the gateways in the border of a room and marked distances from the gateway until 5.4 meters. The first 2 meters the distance between marks was of 0.20 meters. From 2 to 5.4 meters the distance between marks is 0.40 meters.</w:t>
      </w:r>
      <w:r w:rsidR="00C33761">
        <w:t xml:space="preserve"> The gateways tested were:</w:t>
      </w:r>
    </w:p>
    <w:p w14:paraId="2E667E30" w14:textId="44859810" w:rsidR="00C33761" w:rsidRDefault="00C33761" w:rsidP="00C33761">
      <w:pPr>
        <w:pStyle w:val="Prrafodelista"/>
        <w:numPr>
          <w:ilvl w:val="0"/>
          <w:numId w:val="5"/>
        </w:numPr>
      </w:pPr>
      <w:r>
        <w:t>ESP32</w:t>
      </w:r>
      <w:r w:rsidR="00EE09FC">
        <w:t xml:space="preserve"> With internal antenna</w:t>
      </w:r>
    </w:p>
    <w:p w14:paraId="3441AA58" w14:textId="18B1AF9C" w:rsidR="00C33761" w:rsidRDefault="00C33761" w:rsidP="00C33761">
      <w:pPr>
        <w:pStyle w:val="Prrafodelista"/>
        <w:numPr>
          <w:ilvl w:val="0"/>
          <w:numId w:val="5"/>
        </w:numPr>
      </w:pPr>
      <w:proofErr w:type="spellStart"/>
      <w:r>
        <w:t>Vamia</w:t>
      </w:r>
      <w:proofErr w:type="spellEnd"/>
      <w:r>
        <w:t xml:space="preserve"> Gateway with normal antenna</w:t>
      </w:r>
    </w:p>
    <w:p w14:paraId="3754E51B" w14:textId="50376948" w:rsidR="003C2A0C" w:rsidRDefault="00C33761" w:rsidP="003C2A0C">
      <w:pPr>
        <w:pStyle w:val="Prrafodelista"/>
        <w:numPr>
          <w:ilvl w:val="0"/>
          <w:numId w:val="5"/>
        </w:numPr>
      </w:pPr>
      <w:proofErr w:type="spellStart"/>
      <w:r>
        <w:t>Vamia</w:t>
      </w:r>
      <w:proofErr w:type="spellEnd"/>
      <w:r>
        <w:t xml:space="preserve"> Gateway with directional antenna</w:t>
      </w:r>
    </w:p>
    <w:p w14:paraId="51E91FE3" w14:textId="7779184F" w:rsidR="00093C40" w:rsidRPr="00D17938" w:rsidRDefault="003C2A0C" w:rsidP="000B1487"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A1A21D" wp14:editId="22A5A5CD">
            <wp:extent cx="5610225" cy="2447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4CB1" w14:textId="128486AF" w:rsidR="000B1487" w:rsidRPr="00C55DA4" w:rsidRDefault="000B1487" w:rsidP="000B1487">
      <w:pPr>
        <w:pStyle w:val="Ttulo1"/>
      </w:pPr>
      <w:r w:rsidRPr="00D17938">
        <w:t>III. Results</w:t>
      </w:r>
    </w:p>
    <w:p w14:paraId="19456FE4" w14:textId="61E401EA" w:rsidR="002E32C1" w:rsidRDefault="00B353D4" w:rsidP="002E32C1">
      <w:pPr>
        <w:pStyle w:val="Ttulo2"/>
      </w:pPr>
      <w:r>
        <w:t>Gateway: ESP32 with internal antenna</w:t>
      </w:r>
    </w:p>
    <w:p w14:paraId="032A4B5F" w14:textId="7FE0D22B" w:rsidR="00C458C2" w:rsidRPr="00C458C2" w:rsidRDefault="00C458C2" w:rsidP="00C458C2">
      <w:pPr>
        <w:pStyle w:val="Ttulo3"/>
      </w:pPr>
      <w:r>
        <w:t>No obstacles test</w:t>
      </w:r>
    </w:p>
    <w:p w14:paraId="7132D0C7" w14:textId="6B98872C" w:rsidR="00E66D7F" w:rsidRPr="00E66D7F" w:rsidRDefault="00E66D7F" w:rsidP="00E66D7F">
      <w:r>
        <w:t xml:space="preserve">The following graph represents the model in equation (1) </w:t>
      </w:r>
      <w:r w:rsidR="00C458C2">
        <w:t xml:space="preserve">for ESP32 Gateway without obstacles. </w:t>
      </w:r>
      <w:r w:rsidR="00C73878">
        <w:t xml:space="preserve">The orange curve is the model of </w:t>
      </w:r>
      <w:r w:rsidR="0005675C">
        <w:t>RSSI,</w:t>
      </w:r>
      <w:r w:rsidR="00C73878">
        <w:t xml:space="preserve"> and the blue curve is the real RSSI measured.</w:t>
      </w:r>
    </w:p>
    <w:p w14:paraId="212405DE" w14:textId="2AAF2B8B" w:rsidR="00B353D4" w:rsidRDefault="00AB2E48" w:rsidP="000B1487">
      <w:r>
        <w:rPr>
          <w:noProof/>
        </w:rPr>
        <w:drawing>
          <wp:inline distT="0" distB="0" distL="0" distR="0" wp14:anchorId="1D263549" wp14:editId="045BC65E">
            <wp:extent cx="5612130" cy="3456710"/>
            <wp:effectExtent l="0" t="0" r="7620" b="1079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B492F6DB-BDF2-AB4F-ADCC-0A4866922F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ED6259" w14:textId="5C5F283B" w:rsidR="00FF0E48" w:rsidRDefault="00ED2459" w:rsidP="000B1487">
      <w:r>
        <w:t>The following table is the measured distance against the real distance of the model in equation (1.1).</w:t>
      </w:r>
      <w:r w:rsidR="007C0258">
        <w:t xml:space="preserve"> The average error</w:t>
      </w:r>
      <w:r w:rsidR="00FF0CD2">
        <w:t xml:space="preserve"> of computed distance</w:t>
      </w:r>
      <w:r w:rsidR="007C0258">
        <w:t xml:space="preserve"> is 21.39 % </w:t>
      </w:r>
      <w:r w:rsidR="00FF0CD2">
        <w:t>which means that the readings have high variance</w:t>
      </w:r>
      <w:r w:rsidR="00752231">
        <w:t>.</w:t>
      </w:r>
      <w:r w:rsidR="00FF0E48">
        <w:t xml:space="preserve"> In this test all data follow the model curve, is just the variance that modify the behavior of measured curve.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2459" w14:paraId="40783D65" w14:textId="5C65D221" w:rsidTr="00294B91">
        <w:tc>
          <w:tcPr>
            <w:tcW w:w="2942" w:type="dxa"/>
          </w:tcPr>
          <w:p w14:paraId="12FE6195" w14:textId="7896B861" w:rsidR="00ED2459" w:rsidRDefault="00ED2459" w:rsidP="000B1487">
            <w:r>
              <w:lastRenderedPageBreak/>
              <w:t>Distance Measured</w:t>
            </w:r>
            <w:r w:rsidR="000A2D88">
              <w:t xml:space="preserve"> (cm)</w:t>
            </w:r>
          </w:p>
        </w:tc>
        <w:tc>
          <w:tcPr>
            <w:tcW w:w="2943" w:type="dxa"/>
          </w:tcPr>
          <w:p w14:paraId="43F2461A" w14:textId="6624EBF1" w:rsidR="00ED2459" w:rsidRDefault="00ED2459" w:rsidP="000B1487">
            <w:r>
              <w:t>Distance Computed</w:t>
            </w:r>
            <w:r w:rsidR="000A2D88">
              <w:t xml:space="preserve"> (cm)</w:t>
            </w:r>
          </w:p>
        </w:tc>
        <w:tc>
          <w:tcPr>
            <w:tcW w:w="2943" w:type="dxa"/>
          </w:tcPr>
          <w:p w14:paraId="493B2842" w14:textId="4A294711" w:rsidR="00ED2459" w:rsidRDefault="00ED2459" w:rsidP="000B1487">
            <w:r>
              <w:t>Percentual error</w:t>
            </w:r>
          </w:p>
        </w:tc>
      </w:tr>
      <w:tr w:rsidR="00294B91" w:rsidRPr="00294B91" w14:paraId="4AD35FAA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540B941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</w:t>
            </w:r>
          </w:p>
        </w:tc>
        <w:tc>
          <w:tcPr>
            <w:tcW w:w="2943" w:type="dxa"/>
            <w:noWrap/>
            <w:hideMark/>
          </w:tcPr>
          <w:p w14:paraId="7F0FCCC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25.40</w:t>
            </w:r>
          </w:p>
        </w:tc>
        <w:tc>
          <w:tcPr>
            <w:tcW w:w="2943" w:type="dxa"/>
            <w:noWrap/>
            <w:hideMark/>
          </w:tcPr>
          <w:p w14:paraId="1C2ECF4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27%</w:t>
            </w:r>
          </w:p>
        </w:tc>
      </w:tr>
      <w:tr w:rsidR="00294B91" w:rsidRPr="00294B91" w14:paraId="0C54EEEF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A09DA6B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</w:t>
            </w:r>
          </w:p>
        </w:tc>
        <w:tc>
          <w:tcPr>
            <w:tcW w:w="2943" w:type="dxa"/>
            <w:noWrap/>
            <w:hideMark/>
          </w:tcPr>
          <w:p w14:paraId="570D16A8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42.99</w:t>
            </w:r>
          </w:p>
        </w:tc>
        <w:tc>
          <w:tcPr>
            <w:tcW w:w="2943" w:type="dxa"/>
            <w:noWrap/>
            <w:hideMark/>
          </w:tcPr>
          <w:p w14:paraId="2C2B186E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7%</w:t>
            </w:r>
          </w:p>
        </w:tc>
      </w:tr>
      <w:tr w:rsidR="00294B91" w:rsidRPr="00294B91" w14:paraId="1797720A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315EF86E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60</w:t>
            </w:r>
          </w:p>
        </w:tc>
        <w:tc>
          <w:tcPr>
            <w:tcW w:w="2943" w:type="dxa"/>
            <w:noWrap/>
            <w:hideMark/>
          </w:tcPr>
          <w:p w14:paraId="236D50E1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76.02</w:t>
            </w:r>
          </w:p>
        </w:tc>
        <w:tc>
          <w:tcPr>
            <w:tcW w:w="2943" w:type="dxa"/>
            <w:noWrap/>
            <w:hideMark/>
          </w:tcPr>
          <w:p w14:paraId="33C49511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27%</w:t>
            </w:r>
          </w:p>
        </w:tc>
      </w:tr>
      <w:tr w:rsidR="00294B91" w:rsidRPr="00294B91" w14:paraId="5CF095A5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7FE9A57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80</w:t>
            </w:r>
          </w:p>
        </w:tc>
        <w:tc>
          <w:tcPr>
            <w:tcW w:w="2943" w:type="dxa"/>
            <w:noWrap/>
            <w:hideMark/>
          </w:tcPr>
          <w:p w14:paraId="6D73B1A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128.68</w:t>
            </w:r>
          </w:p>
        </w:tc>
        <w:tc>
          <w:tcPr>
            <w:tcW w:w="2943" w:type="dxa"/>
            <w:noWrap/>
            <w:hideMark/>
          </w:tcPr>
          <w:p w14:paraId="0A7245E8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61%</w:t>
            </w:r>
          </w:p>
        </w:tc>
      </w:tr>
      <w:tr w:rsidR="00294B91" w:rsidRPr="00294B91" w14:paraId="650AB68C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14A9B5E8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4DB44C63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96.76</w:t>
            </w:r>
          </w:p>
        </w:tc>
        <w:tc>
          <w:tcPr>
            <w:tcW w:w="2943" w:type="dxa"/>
            <w:noWrap/>
            <w:hideMark/>
          </w:tcPr>
          <w:p w14:paraId="18E35A4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-3%</w:t>
            </w:r>
          </w:p>
        </w:tc>
      </w:tr>
      <w:tr w:rsidR="00294B91" w:rsidRPr="00294B91" w14:paraId="3C90DBA9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709FC83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120</w:t>
            </w:r>
          </w:p>
        </w:tc>
        <w:tc>
          <w:tcPr>
            <w:tcW w:w="2943" w:type="dxa"/>
            <w:noWrap/>
            <w:hideMark/>
          </w:tcPr>
          <w:p w14:paraId="05291DC3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98.91</w:t>
            </w:r>
          </w:p>
        </w:tc>
        <w:tc>
          <w:tcPr>
            <w:tcW w:w="2943" w:type="dxa"/>
            <w:noWrap/>
            <w:hideMark/>
          </w:tcPr>
          <w:p w14:paraId="15677219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-18%</w:t>
            </w:r>
          </w:p>
        </w:tc>
      </w:tr>
      <w:tr w:rsidR="00294B91" w:rsidRPr="00294B91" w14:paraId="4D2BD004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1C47AD2D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140</w:t>
            </w:r>
          </w:p>
        </w:tc>
        <w:tc>
          <w:tcPr>
            <w:tcW w:w="2943" w:type="dxa"/>
            <w:noWrap/>
            <w:hideMark/>
          </w:tcPr>
          <w:p w14:paraId="04CB5578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190.96</w:t>
            </w:r>
          </w:p>
        </w:tc>
        <w:tc>
          <w:tcPr>
            <w:tcW w:w="2943" w:type="dxa"/>
            <w:noWrap/>
            <w:hideMark/>
          </w:tcPr>
          <w:p w14:paraId="079A7FF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36%</w:t>
            </w:r>
          </w:p>
        </w:tc>
      </w:tr>
      <w:tr w:rsidR="00294B91" w:rsidRPr="00294B91" w14:paraId="199A5CC9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4D80684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160</w:t>
            </w:r>
          </w:p>
        </w:tc>
        <w:tc>
          <w:tcPr>
            <w:tcW w:w="2943" w:type="dxa"/>
            <w:noWrap/>
            <w:hideMark/>
          </w:tcPr>
          <w:p w14:paraId="0E7EC05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171.13</w:t>
            </w:r>
          </w:p>
        </w:tc>
        <w:tc>
          <w:tcPr>
            <w:tcW w:w="2943" w:type="dxa"/>
            <w:noWrap/>
            <w:hideMark/>
          </w:tcPr>
          <w:p w14:paraId="2FA64B0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7%</w:t>
            </w:r>
          </w:p>
        </w:tc>
      </w:tr>
      <w:tr w:rsidR="00294B91" w:rsidRPr="00294B91" w14:paraId="4CCEA340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51E658CB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180</w:t>
            </w:r>
          </w:p>
        </w:tc>
        <w:tc>
          <w:tcPr>
            <w:tcW w:w="2943" w:type="dxa"/>
            <w:noWrap/>
            <w:hideMark/>
          </w:tcPr>
          <w:p w14:paraId="0CE9526B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199.53</w:t>
            </w:r>
          </w:p>
        </w:tc>
        <w:tc>
          <w:tcPr>
            <w:tcW w:w="2943" w:type="dxa"/>
            <w:noWrap/>
            <w:hideMark/>
          </w:tcPr>
          <w:p w14:paraId="6E0B913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11%</w:t>
            </w:r>
          </w:p>
        </w:tc>
      </w:tr>
      <w:tr w:rsidR="00294B91" w:rsidRPr="00294B91" w14:paraId="2366E70A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E59B7FA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200</w:t>
            </w:r>
          </w:p>
        </w:tc>
        <w:tc>
          <w:tcPr>
            <w:tcW w:w="2943" w:type="dxa"/>
            <w:noWrap/>
            <w:hideMark/>
          </w:tcPr>
          <w:p w14:paraId="42F3B09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182.77</w:t>
            </w:r>
          </w:p>
        </w:tc>
        <w:tc>
          <w:tcPr>
            <w:tcW w:w="2943" w:type="dxa"/>
            <w:noWrap/>
            <w:hideMark/>
          </w:tcPr>
          <w:p w14:paraId="19CB32C1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-9%</w:t>
            </w:r>
          </w:p>
        </w:tc>
      </w:tr>
      <w:tr w:rsidR="00294B91" w:rsidRPr="00294B91" w14:paraId="35A543FE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3DBA24B4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240</w:t>
            </w:r>
          </w:p>
        </w:tc>
        <w:tc>
          <w:tcPr>
            <w:tcW w:w="2943" w:type="dxa"/>
            <w:noWrap/>
            <w:hideMark/>
          </w:tcPr>
          <w:p w14:paraId="291EDE7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156.76</w:t>
            </w:r>
          </w:p>
        </w:tc>
        <w:tc>
          <w:tcPr>
            <w:tcW w:w="2943" w:type="dxa"/>
            <w:noWrap/>
            <w:hideMark/>
          </w:tcPr>
          <w:p w14:paraId="2049433D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-35%</w:t>
            </w:r>
          </w:p>
        </w:tc>
      </w:tr>
      <w:tr w:rsidR="00294B91" w:rsidRPr="00294B91" w14:paraId="30E2BAF0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02E3008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280</w:t>
            </w:r>
          </w:p>
        </w:tc>
        <w:tc>
          <w:tcPr>
            <w:tcW w:w="2943" w:type="dxa"/>
            <w:noWrap/>
            <w:hideMark/>
          </w:tcPr>
          <w:p w14:paraId="26F564B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345.22</w:t>
            </w:r>
          </w:p>
        </w:tc>
        <w:tc>
          <w:tcPr>
            <w:tcW w:w="2943" w:type="dxa"/>
            <w:noWrap/>
            <w:hideMark/>
          </w:tcPr>
          <w:p w14:paraId="2F24C693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23%</w:t>
            </w:r>
          </w:p>
        </w:tc>
      </w:tr>
      <w:tr w:rsidR="00294B91" w:rsidRPr="00294B91" w14:paraId="1D5D7552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052A523F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320</w:t>
            </w:r>
          </w:p>
        </w:tc>
        <w:tc>
          <w:tcPr>
            <w:tcW w:w="2943" w:type="dxa"/>
            <w:noWrap/>
            <w:hideMark/>
          </w:tcPr>
          <w:p w14:paraId="43A1F22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289.67</w:t>
            </w:r>
          </w:p>
        </w:tc>
        <w:tc>
          <w:tcPr>
            <w:tcW w:w="2943" w:type="dxa"/>
            <w:noWrap/>
            <w:hideMark/>
          </w:tcPr>
          <w:p w14:paraId="36D4D0DD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-9%</w:t>
            </w:r>
          </w:p>
        </w:tc>
      </w:tr>
      <w:tr w:rsidR="00294B91" w:rsidRPr="00294B91" w14:paraId="4FC22735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56A85C2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360</w:t>
            </w:r>
          </w:p>
        </w:tc>
        <w:tc>
          <w:tcPr>
            <w:tcW w:w="2943" w:type="dxa"/>
            <w:noWrap/>
            <w:hideMark/>
          </w:tcPr>
          <w:p w14:paraId="029A3B7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337.73</w:t>
            </w:r>
          </w:p>
        </w:tc>
        <w:tc>
          <w:tcPr>
            <w:tcW w:w="2943" w:type="dxa"/>
            <w:noWrap/>
            <w:hideMark/>
          </w:tcPr>
          <w:p w14:paraId="71E74154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-6%</w:t>
            </w:r>
          </w:p>
        </w:tc>
      </w:tr>
      <w:tr w:rsidR="00294B91" w:rsidRPr="00294B91" w14:paraId="18938FC0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666F830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400</w:t>
            </w:r>
          </w:p>
        </w:tc>
        <w:tc>
          <w:tcPr>
            <w:tcW w:w="2943" w:type="dxa"/>
            <w:noWrap/>
            <w:hideMark/>
          </w:tcPr>
          <w:p w14:paraId="174C44C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490.32</w:t>
            </w:r>
          </w:p>
        </w:tc>
        <w:tc>
          <w:tcPr>
            <w:tcW w:w="2943" w:type="dxa"/>
            <w:noWrap/>
            <w:hideMark/>
          </w:tcPr>
          <w:p w14:paraId="63F712A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23%</w:t>
            </w:r>
          </w:p>
        </w:tc>
      </w:tr>
      <w:tr w:rsidR="00294B91" w:rsidRPr="00294B91" w14:paraId="20106EF7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FFE6E9F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440</w:t>
            </w:r>
          </w:p>
        </w:tc>
        <w:tc>
          <w:tcPr>
            <w:tcW w:w="2943" w:type="dxa"/>
            <w:noWrap/>
            <w:hideMark/>
          </w:tcPr>
          <w:p w14:paraId="0EE6BA9B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368.69</w:t>
            </w:r>
          </w:p>
        </w:tc>
        <w:tc>
          <w:tcPr>
            <w:tcW w:w="2943" w:type="dxa"/>
            <w:noWrap/>
            <w:hideMark/>
          </w:tcPr>
          <w:p w14:paraId="4491951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-16%</w:t>
            </w:r>
          </w:p>
        </w:tc>
      </w:tr>
      <w:tr w:rsidR="00294B91" w:rsidRPr="00294B91" w14:paraId="66F71784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317DBFA4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480</w:t>
            </w:r>
          </w:p>
        </w:tc>
        <w:tc>
          <w:tcPr>
            <w:tcW w:w="2943" w:type="dxa"/>
            <w:noWrap/>
            <w:hideMark/>
          </w:tcPr>
          <w:p w14:paraId="402DBC1D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243.06</w:t>
            </w:r>
          </w:p>
        </w:tc>
        <w:tc>
          <w:tcPr>
            <w:tcW w:w="2943" w:type="dxa"/>
            <w:noWrap/>
            <w:hideMark/>
          </w:tcPr>
          <w:p w14:paraId="35966D9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-49%</w:t>
            </w:r>
          </w:p>
        </w:tc>
      </w:tr>
      <w:tr w:rsidR="00294B91" w:rsidRPr="00294B91" w14:paraId="6A42E8D6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304DFEBE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520</w:t>
            </w:r>
          </w:p>
        </w:tc>
        <w:tc>
          <w:tcPr>
            <w:tcW w:w="2943" w:type="dxa"/>
            <w:noWrap/>
            <w:hideMark/>
          </w:tcPr>
          <w:p w14:paraId="3B32860E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501.19</w:t>
            </w:r>
          </w:p>
        </w:tc>
        <w:tc>
          <w:tcPr>
            <w:tcW w:w="2943" w:type="dxa"/>
            <w:noWrap/>
            <w:hideMark/>
          </w:tcPr>
          <w:p w14:paraId="1C4DA86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-4%</w:t>
            </w:r>
          </w:p>
        </w:tc>
      </w:tr>
      <w:tr w:rsidR="00294B91" w:rsidRPr="00294B91" w14:paraId="69701F0F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3EB3D06" w14:textId="77777777" w:rsidR="00294B91" w:rsidRPr="00294B91" w:rsidRDefault="00294B91" w:rsidP="00294B91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560</w:t>
            </w:r>
          </w:p>
        </w:tc>
        <w:tc>
          <w:tcPr>
            <w:tcW w:w="2943" w:type="dxa"/>
            <w:noWrap/>
            <w:hideMark/>
          </w:tcPr>
          <w:p w14:paraId="1290DC8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666.51</w:t>
            </w:r>
          </w:p>
        </w:tc>
        <w:tc>
          <w:tcPr>
            <w:tcW w:w="2943" w:type="dxa"/>
            <w:noWrap/>
            <w:hideMark/>
          </w:tcPr>
          <w:p w14:paraId="5A682C1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19%</w:t>
            </w:r>
          </w:p>
        </w:tc>
      </w:tr>
    </w:tbl>
    <w:p w14:paraId="74353AF6" w14:textId="2801D0DD" w:rsidR="00ED2459" w:rsidRDefault="00ED2459" w:rsidP="000B1487"/>
    <w:p w14:paraId="68B66428" w14:textId="018D33DE" w:rsidR="00C458C2" w:rsidRDefault="00C458C2" w:rsidP="00C458C2">
      <w:pPr>
        <w:pStyle w:val="Ttulo3"/>
      </w:pPr>
      <w:r>
        <w:t>Obstacles test</w:t>
      </w:r>
    </w:p>
    <w:p w14:paraId="210B8066" w14:textId="5DB2F54E" w:rsidR="00C458C2" w:rsidRDefault="00C458C2" w:rsidP="00C458C2">
      <w:r>
        <w:t xml:space="preserve">The following graph represents the model in equation (1) for ESP32 Gateway with obstacles. </w:t>
      </w:r>
      <w:r w:rsidR="00C73878">
        <w:t xml:space="preserve">The orange curve is the model of </w:t>
      </w:r>
      <w:r w:rsidR="00C73878">
        <w:t>RSSI,</w:t>
      </w:r>
      <w:r w:rsidR="00C73878">
        <w:t xml:space="preserve"> and the blue curve is the real RSSI measured.</w:t>
      </w:r>
    </w:p>
    <w:p w14:paraId="4E1FB522" w14:textId="37FB3742" w:rsidR="00C458C2" w:rsidRDefault="00AB2E48" w:rsidP="00C458C2">
      <w:r>
        <w:rPr>
          <w:noProof/>
        </w:rPr>
        <w:drawing>
          <wp:inline distT="0" distB="0" distL="0" distR="0" wp14:anchorId="3B83BCF0" wp14:editId="76BA8813">
            <wp:extent cx="5612130" cy="3332019"/>
            <wp:effectExtent l="0" t="0" r="7620" b="190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E8B11DB-1C09-2936-18F0-026FD9D7E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CF3053" w14:textId="2EB53C13" w:rsidR="00FF0E48" w:rsidRDefault="00FF0E48" w:rsidP="00FF0E48">
      <w:r>
        <w:lastRenderedPageBreak/>
        <w:t xml:space="preserve">The following table is the measured distance against the real distance of the model in equation (1.1). The average error of computed distance is 46.85 % which means that the readings have a greater variance than no obstacles test. This test shows a discrepancy in the start and middle of model. The start does not follow the model curve until 1 meter, which increased the percentual error a lot. The middle is trying to follow the model </w:t>
      </w:r>
      <w:r w:rsidR="00C73878">
        <w:t>curve but</w:t>
      </w:r>
      <w:r>
        <w:t xml:space="preserve"> did not follow it correctly</w:t>
      </w:r>
      <w:r w:rsidR="007F579B">
        <w:t xml:space="preserve"> </w:t>
      </w:r>
      <w:r w:rsidR="003D54B7">
        <w:t>due</w:t>
      </w:r>
      <w:r w:rsidR="007F579B">
        <w:t xml:space="preserve"> </w:t>
      </w:r>
      <w:r w:rsidR="00AC063F">
        <w:t>to</w:t>
      </w:r>
      <w:r w:rsidR="007F579B">
        <w:t xml:space="preserve"> variance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0E48" w14:paraId="0DAC2F4A" w14:textId="77777777" w:rsidTr="00294B91">
        <w:tc>
          <w:tcPr>
            <w:tcW w:w="2942" w:type="dxa"/>
          </w:tcPr>
          <w:p w14:paraId="246E3B70" w14:textId="7EF9137E" w:rsidR="00FF0E48" w:rsidRDefault="00FF0E48" w:rsidP="00FF0E48">
            <w:r>
              <w:t>Measured Distance</w:t>
            </w:r>
          </w:p>
        </w:tc>
        <w:tc>
          <w:tcPr>
            <w:tcW w:w="2943" w:type="dxa"/>
          </w:tcPr>
          <w:p w14:paraId="33EB022B" w14:textId="64A039A1" w:rsidR="00FF0E48" w:rsidRDefault="00FF0E48" w:rsidP="00FF0E48">
            <w:r>
              <w:t>Computed Distance</w:t>
            </w:r>
          </w:p>
        </w:tc>
        <w:tc>
          <w:tcPr>
            <w:tcW w:w="2943" w:type="dxa"/>
          </w:tcPr>
          <w:p w14:paraId="59BEF43A" w14:textId="3113F178" w:rsidR="00FF0E48" w:rsidRDefault="00FF0E48" w:rsidP="00FF0E48">
            <w:r>
              <w:t>Percentual Error</w:t>
            </w:r>
          </w:p>
        </w:tc>
      </w:tr>
      <w:tr w:rsidR="00294B91" w:rsidRPr="00294B91" w14:paraId="4A0F5D52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BBC7488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2943" w:type="dxa"/>
            <w:noWrap/>
            <w:hideMark/>
          </w:tcPr>
          <w:p w14:paraId="37CF84D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52.37</w:t>
            </w:r>
          </w:p>
        </w:tc>
        <w:tc>
          <w:tcPr>
            <w:tcW w:w="2943" w:type="dxa"/>
            <w:noWrap/>
            <w:hideMark/>
          </w:tcPr>
          <w:p w14:paraId="2F28C4B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162%</w:t>
            </w:r>
          </w:p>
        </w:tc>
      </w:tr>
      <w:tr w:rsidR="00294B91" w:rsidRPr="00294B91" w14:paraId="6F4895D7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4A7BFF8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40</w:t>
            </w:r>
          </w:p>
        </w:tc>
        <w:tc>
          <w:tcPr>
            <w:tcW w:w="2943" w:type="dxa"/>
            <w:noWrap/>
            <w:hideMark/>
          </w:tcPr>
          <w:p w14:paraId="12060D93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112.82</w:t>
            </w:r>
          </w:p>
        </w:tc>
        <w:tc>
          <w:tcPr>
            <w:tcW w:w="2943" w:type="dxa"/>
            <w:noWrap/>
            <w:hideMark/>
          </w:tcPr>
          <w:p w14:paraId="0D4370B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182%</w:t>
            </w:r>
          </w:p>
        </w:tc>
      </w:tr>
      <w:tr w:rsidR="00294B91" w:rsidRPr="00294B91" w14:paraId="1F54E821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4EA9462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60</w:t>
            </w:r>
          </w:p>
        </w:tc>
        <w:tc>
          <w:tcPr>
            <w:tcW w:w="2943" w:type="dxa"/>
            <w:noWrap/>
            <w:hideMark/>
          </w:tcPr>
          <w:p w14:paraId="4EF41E8E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146.78</w:t>
            </w:r>
          </w:p>
        </w:tc>
        <w:tc>
          <w:tcPr>
            <w:tcW w:w="2943" w:type="dxa"/>
            <w:noWrap/>
            <w:hideMark/>
          </w:tcPr>
          <w:p w14:paraId="0644FAC4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145%</w:t>
            </w:r>
          </w:p>
        </w:tc>
      </w:tr>
      <w:tr w:rsidR="00294B91" w:rsidRPr="00294B91" w14:paraId="4A4BB5E0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1759F2F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80</w:t>
            </w:r>
          </w:p>
        </w:tc>
        <w:tc>
          <w:tcPr>
            <w:tcW w:w="2943" w:type="dxa"/>
            <w:noWrap/>
            <w:hideMark/>
          </w:tcPr>
          <w:p w14:paraId="70C9967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112.82</w:t>
            </w:r>
          </w:p>
        </w:tc>
        <w:tc>
          <w:tcPr>
            <w:tcW w:w="2943" w:type="dxa"/>
            <w:noWrap/>
            <w:hideMark/>
          </w:tcPr>
          <w:p w14:paraId="009E0C54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41%</w:t>
            </w:r>
          </w:p>
        </w:tc>
      </w:tr>
      <w:tr w:rsidR="00294B91" w:rsidRPr="00294B91" w14:paraId="2BE7A891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558D378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2598239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103.34</w:t>
            </w:r>
          </w:p>
        </w:tc>
        <w:tc>
          <w:tcPr>
            <w:tcW w:w="2943" w:type="dxa"/>
            <w:noWrap/>
            <w:hideMark/>
          </w:tcPr>
          <w:p w14:paraId="589A20C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3%</w:t>
            </w:r>
          </w:p>
        </w:tc>
      </w:tr>
      <w:tr w:rsidR="00294B91" w:rsidRPr="00294B91" w14:paraId="2F555DC1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713A805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120</w:t>
            </w:r>
          </w:p>
        </w:tc>
        <w:tc>
          <w:tcPr>
            <w:tcW w:w="2943" w:type="dxa"/>
            <w:noWrap/>
            <w:hideMark/>
          </w:tcPr>
          <w:p w14:paraId="6C5A764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88.64</w:t>
            </w:r>
          </w:p>
        </w:tc>
        <w:tc>
          <w:tcPr>
            <w:tcW w:w="2943" w:type="dxa"/>
            <w:noWrap/>
            <w:hideMark/>
          </w:tcPr>
          <w:p w14:paraId="65775DC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-26%</w:t>
            </w:r>
          </w:p>
        </w:tc>
      </w:tr>
      <w:tr w:rsidR="00294B91" w:rsidRPr="00294B91" w14:paraId="78760232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78FA935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140</w:t>
            </w:r>
          </w:p>
        </w:tc>
        <w:tc>
          <w:tcPr>
            <w:tcW w:w="2943" w:type="dxa"/>
            <w:noWrap/>
            <w:hideMark/>
          </w:tcPr>
          <w:p w14:paraId="3FF490A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117.88</w:t>
            </w:r>
          </w:p>
        </w:tc>
        <w:tc>
          <w:tcPr>
            <w:tcW w:w="2943" w:type="dxa"/>
            <w:noWrap/>
            <w:hideMark/>
          </w:tcPr>
          <w:p w14:paraId="245F5614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-16%</w:t>
            </w:r>
          </w:p>
        </w:tc>
      </w:tr>
      <w:tr w:rsidR="00294B91" w:rsidRPr="00294B91" w14:paraId="29E4BAAF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23F3C9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160</w:t>
            </w:r>
          </w:p>
        </w:tc>
        <w:tc>
          <w:tcPr>
            <w:tcW w:w="2943" w:type="dxa"/>
            <w:noWrap/>
            <w:hideMark/>
          </w:tcPr>
          <w:p w14:paraId="2F0338A8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156.76</w:t>
            </w:r>
          </w:p>
        </w:tc>
        <w:tc>
          <w:tcPr>
            <w:tcW w:w="2943" w:type="dxa"/>
            <w:noWrap/>
            <w:hideMark/>
          </w:tcPr>
          <w:p w14:paraId="29A13E6E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-2%</w:t>
            </w:r>
          </w:p>
        </w:tc>
      </w:tr>
      <w:tr w:rsidR="00294B91" w:rsidRPr="00294B91" w14:paraId="0F0762F8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46DA924E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180</w:t>
            </w:r>
          </w:p>
        </w:tc>
        <w:tc>
          <w:tcPr>
            <w:tcW w:w="2943" w:type="dxa"/>
            <w:noWrap/>
            <w:hideMark/>
          </w:tcPr>
          <w:p w14:paraId="4A2BA628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146.78</w:t>
            </w:r>
          </w:p>
        </w:tc>
        <w:tc>
          <w:tcPr>
            <w:tcW w:w="2943" w:type="dxa"/>
            <w:noWrap/>
            <w:hideMark/>
          </w:tcPr>
          <w:p w14:paraId="079234F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-18%</w:t>
            </w:r>
          </w:p>
        </w:tc>
      </w:tr>
      <w:tr w:rsidR="00294B91" w:rsidRPr="00294B91" w14:paraId="0D4E35B7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96C792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200</w:t>
            </w:r>
          </w:p>
        </w:tc>
        <w:tc>
          <w:tcPr>
            <w:tcW w:w="2943" w:type="dxa"/>
            <w:noWrap/>
            <w:hideMark/>
          </w:tcPr>
          <w:p w14:paraId="41704AF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178.81</w:t>
            </w:r>
          </w:p>
        </w:tc>
        <w:tc>
          <w:tcPr>
            <w:tcW w:w="2943" w:type="dxa"/>
            <w:noWrap/>
            <w:hideMark/>
          </w:tcPr>
          <w:p w14:paraId="0BF9E83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-11%</w:t>
            </w:r>
          </w:p>
        </w:tc>
      </w:tr>
      <w:tr w:rsidR="00294B91" w:rsidRPr="00294B91" w14:paraId="0C0539C5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0C6F55A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240</w:t>
            </w:r>
          </w:p>
        </w:tc>
        <w:tc>
          <w:tcPr>
            <w:tcW w:w="2943" w:type="dxa"/>
            <w:noWrap/>
            <w:hideMark/>
          </w:tcPr>
          <w:p w14:paraId="26355C3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360.70</w:t>
            </w:r>
          </w:p>
        </w:tc>
        <w:tc>
          <w:tcPr>
            <w:tcW w:w="2943" w:type="dxa"/>
            <w:noWrap/>
            <w:hideMark/>
          </w:tcPr>
          <w:p w14:paraId="681F18B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50%</w:t>
            </w:r>
          </w:p>
        </w:tc>
      </w:tr>
      <w:tr w:rsidR="00294B91" w:rsidRPr="00294B91" w14:paraId="2F3FBD1E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3F860100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280</w:t>
            </w:r>
          </w:p>
        </w:tc>
        <w:tc>
          <w:tcPr>
            <w:tcW w:w="2943" w:type="dxa"/>
            <w:noWrap/>
            <w:hideMark/>
          </w:tcPr>
          <w:p w14:paraId="12E12CF4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368.69</w:t>
            </w:r>
          </w:p>
        </w:tc>
        <w:tc>
          <w:tcPr>
            <w:tcW w:w="2943" w:type="dxa"/>
            <w:noWrap/>
            <w:hideMark/>
          </w:tcPr>
          <w:p w14:paraId="638638D9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32%</w:t>
            </w:r>
          </w:p>
        </w:tc>
      </w:tr>
      <w:tr w:rsidR="00294B91" w:rsidRPr="00294B91" w14:paraId="5B5FFEDA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3B46EB09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320</w:t>
            </w:r>
          </w:p>
        </w:tc>
        <w:tc>
          <w:tcPr>
            <w:tcW w:w="2943" w:type="dxa"/>
            <w:noWrap/>
            <w:hideMark/>
          </w:tcPr>
          <w:p w14:paraId="2AB38885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253.96</w:t>
            </w:r>
          </w:p>
        </w:tc>
        <w:tc>
          <w:tcPr>
            <w:tcW w:w="2943" w:type="dxa"/>
            <w:noWrap/>
            <w:hideMark/>
          </w:tcPr>
          <w:p w14:paraId="44891E6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-21%</w:t>
            </w:r>
          </w:p>
        </w:tc>
      </w:tr>
      <w:tr w:rsidR="00294B91" w:rsidRPr="00294B91" w14:paraId="6C3EF935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0CC0DC3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360</w:t>
            </w:r>
          </w:p>
        </w:tc>
        <w:tc>
          <w:tcPr>
            <w:tcW w:w="2943" w:type="dxa"/>
            <w:noWrap/>
            <w:hideMark/>
          </w:tcPr>
          <w:p w14:paraId="5DCC2C53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237.79</w:t>
            </w:r>
          </w:p>
        </w:tc>
        <w:tc>
          <w:tcPr>
            <w:tcW w:w="2943" w:type="dxa"/>
            <w:noWrap/>
            <w:hideMark/>
          </w:tcPr>
          <w:p w14:paraId="7CCD54E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-34%</w:t>
            </w:r>
          </w:p>
        </w:tc>
      </w:tr>
      <w:tr w:rsidR="00294B91" w:rsidRPr="00294B91" w14:paraId="708105A0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46EB579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400</w:t>
            </w:r>
          </w:p>
        </w:tc>
        <w:tc>
          <w:tcPr>
            <w:tcW w:w="2943" w:type="dxa"/>
            <w:noWrap/>
            <w:hideMark/>
          </w:tcPr>
          <w:p w14:paraId="4D8D41DB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243.06</w:t>
            </w:r>
          </w:p>
        </w:tc>
        <w:tc>
          <w:tcPr>
            <w:tcW w:w="2943" w:type="dxa"/>
            <w:noWrap/>
            <w:hideMark/>
          </w:tcPr>
          <w:p w14:paraId="3F245942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-39%</w:t>
            </w:r>
          </w:p>
        </w:tc>
      </w:tr>
      <w:tr w:rsidR="00294B91" w:rsidRPr="00294B91" w14:paraId="10DF852B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0C1C45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440</w:t>
            </w:r>
          </w:p>
        </w:tc>
        <w:tc>
          <w:tcPr>
            <w:tcW w:w="2943" w:type="dxa"/>
            <w:noWrap/>
            <w:hideMark/>
          </w:tcPr>
          <w:p w14:paraId="4496D35D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368.69</w:t>
            </w:r>
          </w:p>
        </w:tc>
        <w:tc>
          <w:tcPr>
            <w:tcW w:w="2943" w:type="dxa"/>
            <w:noWrap/>
            <w:hideMark/>
          </w:tcPr>
          <w:p w14:paraId="69377DB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-16%</w:t>
            </w:r>
          </w:p>
        </w:tc>
      </w:tr>
      <w:tr w:rsidR="00294B91" w:rsidRPr="00294B91" w14:paraId="270C75C2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6A047D5D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480</w:t>
            </w:r>
          </w:p>
        </w:tc>
        <w:tc>
          <w:tcPr>
            <w:tcW w:w="2943" w:type="dxa"/>
            <w:noWrap/>
            <w:hideMark/>
          </w:tcPr>
          <w:p w14:paraId="494A423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352.87</w:t>
            </w:r>
          </w:p>
        </w:tc>
        <w:tc>
          <w:tcPr>
            <w:tcW w:w="2943" w:type="dxa"/>
            <w:noWrap/>
            <w:hideMark/>
          </w:tcPr>
          <w:p w14:paraId="40DADAE6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-26%</w:t>
            </w:r>
          </w:p>
        </w:tc>
      </w:tr>
      <w:tr w:rsidR="00294B91" w:rsidRPr="00294B91" w14:paraId="6B3019FF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40E62E7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520</w:t>
            </w:r>
          </w:p>
        </w:tc>
        <w:tc>
          <w:tcPr>
            <w:tcW w:w="2943" w:type="dxa"/>
            <w:noWrap/>
            <w:hideMark/>
          </w:tcPr>
          <w:p w14:paraId="56F50013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727.62</w:t>
            </w:r>
          </w:p>
        </w:tc>
        <w:tc>
          <w:tcPr>
            <w:tcW w:w="2943" w:type="dxa"/>
            <w:noWrap/>
            <w:hideMark/>
          </w:tcPr>
          <w:p w14:paraId="1010AFAC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40%</w:t>
            </w:r>
          </w:p>
        </w:tc>
      </w:tr>
      <w:tr w:rsidR="00294B91" w:rsidRPr="00294B91" w14:paraId="22D83FBE" w14:textId="77777777" w:rsidTr="00294B91">
        <w:trPr>
          <w:trHeight w:val="288"/>
        </w:trPr>
        <w:tc>
          <w:tcPr>
            <w:tcW w:w="2942" w:type="dxa"/>
            <w:noWrap/>
            <w:hideMark/>
          </w:tcPr>
          <w:p w14:paraId="2F62348A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560</w:t>
            </w:r>
          </w:p>
        </w:tc>
        <w:tc>
          <w:tcPr>
            <w:tcW w:w="2943" w:type="dxa"/>
            <w:noWrap/>
            <w:hideMark/>
          </w:tcPr>
          <w:p w14:paraId="658650F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535.27</w:t>
            </w:r>
          </w:p>
        </w:tc>
        <w:tc>
          <w:tcPr>
            <w:tcW w:w="2943" w:type="dxa"/>
            <w:noWrap/>
            <w:hideMark/>
          </w:tcPr>
          <w:p w14:paraId="6CDE2FAF" w14:textId="77777777" w:rsidR="00294B91" w:rsidRPr="00294B91" w:rsidRDefault="00294B91" w:rsidP="00294B91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94B91">
              <w:rPr>
                <w:rFonts w:ascii="Calibri" w:eastAsia="Times New Roman" w:hAnsi="Calibri" w:cs="Calibri"/>
                <w:color w:val="000000"/>
                <w:lang w:val="es-MX" w:eastAsia="es-MX"/>
              </w:rPr>
              <w:t>-4%</w:t>
            </w:r>
          </w:p>
        </w:tc>
      </w:tr>
    </w:tbl>
    <w:p w14:paraId="596E8373" w14:textId="1B79AE6C" w:rsidR="00FF0E48" w:rsidRDefault="00093C40" w:rsidP="00C458C2">
      <w:r>
        <w:br w:type="page"/>
      </w:r>
    </w:p>
    <w:p w14:paraId="296A75CF" w14:textId="77777777" w:rsidR="00B353D4" w:rsidRDefault="00B353D4" w:rsidP="000F3BA7">
      <w:pPr>
        <w:pStyle w:val="Ttulo2"/>
      </w:pPr>
      <w:r>
        <w:lastRenderedPageBreak/>
        <w:t xml:space="preserve">Gateway: </w:t>
      </w:r>
      <w:proofErr w:type="spellStart"/>
      <w:r>
        <w:t>Vamia</w:t>
      </w:r>
      <w:proofErr w:type="spellEnd"/>
      <w:r>
        <w:t xml:space="preserve"> Gateway with normal antenna</w:t>
      </w:r>
    </w:p>
    <w:p w14:paraId="14F96B2E" w14:textId="77777777" w:rsidR="00093C40" w:rsidRPr="00C458C2" w:rsidRDefault="00093C40" w:rsidP="00093C40">
      <w:pPr>
        <w:pStyle w:val="Ttulo3"/>
      </w:pPr>
      <w:r>
        <w:t>No obstacles test</w:t>
      </w:r>
    </w:p>
    <w:p w14:paraId="3F918905" w14:textId="377C1EDD" w:rsidR="00093C40" w:rsidRPr="00E66D7F" w:rsidRDefault="00093C40" w:rsidP="00093C40">
      <w:r>
        <w:t xml:space="preserve">The following graph represents the model in equation (1) for </w:t>
      </w:r>
      <w:proofErr w:type="spellStart"/>
      <w:r>
        <w:t>Vamia</w:t>
      </w:r>
      <w:proofErr w:type="spellEnd"/>
      <w:r>
        <w:t xml:space="preserve"> Gateway with normal antenna when obstacles are not present. The orange curve</w:t>
      </w:r>
      <w:r w:rsidR="00C73878">
        <w:t xml:space="preserve"> is the model of RSSI,</w:t>
      </w:r>
      <w:r>
        <w:t xml:space="preserve"> and the </w:t>
      </w:r>
      <w:r w:rsidR="00C73878">
        <w:t>blue curve is the real RSSI measured.</w:t>
      </w:r>
    </w:p>
    <w:p w14:paraId="07AE3F49" w14:textId="7BA59890" w:rsidR="00B353D4" w:rsidRDefault="00093C40" w:rsidP="000B1487">
      <w:r>
        <w:rPr>
          <w:noProof/>
        </w:rPr>
        <w:drawing>
          <wp:inline distT="0" distB="0" distL="0" distR="0" wp14:anchorId="7BF6BD9B" wp14:editId="1ADAC52D">
            <wp:extent cx="5612130" cy="3590925"/>
            <wp:effectExtent l="0" t="0" r="7620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83CC789-8209-9B3C-9889-7B4EB599A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16B16">
        <w:t xml:space="preserve"> </w:t>
      </w:r>
    </w:p>
    <w:p w14:paraId="64595D46" w14:textId="7FBE2CC6" w:rsidR="00816B16" w:rsidRDefault="00816B16" w:rsidP="00816B16">
      <w:r>
        <w:t xml:space="preserve">The following table is the measured distance against the real distance of the model in equation (1.1). The average error of computed distance is </w:t>
      </w:r>
      <w:r w:rsidR="009C28C7">
        <w:t>28.86</w:t>
      </w:r>
      <w:r>
        <w:t xml:space="preserve"> % which means that the readings </w:t>
      </w:r>
      <w:r w:rsidR="0043424C">
        <w:t>have a high variance. This test shows that the measured distance tends to follow the model curve.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16B16" w14:paraId="65D40F70" w14:textId="352B727D" w:rsidTr="009C28C7">
        <w:tc>
          <w:tcPr>
            <w:tcW w:w="2942" w:type="dxa"/>
          </w:tcPr>
          <w:p w14:paraId="77EBA8CB" w14:textId="20AC951D" w:rsidR="00816B16" w:rsidRDefault="00816B16" w:rsidP="000B1487">
            <w:r>
              <w:t>Measured Distance</w:t>
            </w:r>
          </w:p>
        </w:tc>
        <w:tc>
          <w:tcPr>
            <w:tcW w:w="2943" w:type="dxa"/>
          </w:tcPr>
          <w:p w14:paraId="26B76CC2" w14:textId="1A23B565" w:rsidR="00816B16" w:rsidRDefault="00816B16" w:rsidP="000B1487">
            <w:r>
              <w:t>Computed Distance</w:t>
            </w:r>
          </w:p>
        </w:tc>
        <w:tc>
          <w:tcPr>
            <w:tcW w:w="2943" w:type="dxa"/>
          </w:tcPr>
          <w:p w14:paraId="5ED3EE77" w14:textId="352EBE4D" w:rsidR="00816B16" w:rsidRDefault="00816B16" w:rsidP="000B1487">
            <w:r>
              <w:t>Percentual Error</w:t>
            </w:r>
          </w:p>
        </w:tc>
      </w:tr>
      <w:tr w:rsidR="009C28C7" w:rsidRPr="009C28C7" w14:paraId="13D3ED96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FEFA99F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</w:t>
            </w:r>
          </w:p>
        </w:tc>
        <w:tc>
          <w:tcPr>
            <w:tcW w:w="2943" w:type="dxa"/>
            <w:noWrap/>
            <w:hideMark/>
          </w:tcPr>
          <w:p w14:paraId="484B0EA1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22.61445</w:t>
            </w:r>
          </w:p>
        </w:tc>
        <w:tc>
          <w:tcPr>
            <w:tcW w:w="2943" w:type="dxa"/>
            <w:noWrap/>
            <w:hideMark/>
          </w:tcPr>
          <w:p w14:paraId="027D167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13.07%</w:t>
            </w:r>
          </w:p>
        </w:tc>
      </w:tr>
      <w:tr w:rsidR="009C28C7" w:rsidRPr="009C28C7" w14:paraId="5F6C2D88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44E4DDD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</w:t>
            </w:r>
          </w:p>
        </w:tc>
        <w:tc>
          <w:tcPr>
            <w:tcW w:w="2943" w:type="dxa"/>
            <w:noWrap/>
            <w:hideMark/>
          </w:tcPr>
          <w:p w14:paraId="0B0DF4E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24.91674</w:t>
            </w:r>
          </w:p>
        </w:tc>
        <w:tc>
          <w:tcPr>
            <w:tcW w:w="2943" w:type="dxa"/>
            <w:noWrap/>
            <w:hideMark/>
          </w:tcPr>
          <w:p w14:paraId="3177E3D5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-37.71%</w:t>
            </w:r>
          </w:p>
        </w:tc>
      </w:tr>
      <w:tr w:rsidR="009C28C7" w:rsidRPr="009C28C7" w14:paraId="63C71C17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41B9B5D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60</w:t>
            </w:r>
          </w:p>
        </w:tc>
        <w:tc>
          <w:tcPr>
            <w:tcW w:w="2943" w:type="dxa"/>
            <w:noWrap/>
            <w:hideMark/>
          </w:tcPr>
          <w:p w14:paraId="42241A4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81.71103</w:t>
            </w:r>
          </w:p>
        </w:tc>
        <w:tc>
          <w:tcPr>
            <w:tcW w:w="2943" w:type="dxa"/>
            <w:noWrap/>
            <w:hideMark/>
          </w:tcPr>
          <w:p w14:paraId="7E10C0F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36.19%</w:t>
            </w:r>
          </w:p>
        </w:tc>
      </w:tr>
      <w:tr w:rsidR="009C28C7" w:rsidRPr="009C28C7" w14:paraId="57904378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688D9B42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80</w:t>
            </w:r>
          </w:p>
        </w:tc>
        <w:tc>
          <w:tcPr>
            <w:tcW w:w="2943" w:type="dxa"/>
            <w:noWrap/>
            <w:hideMark/>
          </w:tcPr>
          <w:p w14:paraId="1B8A2B5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139.2707</w:t>
            </w:r>
          </w:p>
        </w:tc>
        <w:tc>
          <w:tcPr>
            <w:tcW w:w="2943" w:type="dxa"/>
            <w:noWrap/>
            <w:hideMark/>
          </w:tcPr>
          <w:p w14:paraId="1EAC6AF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74.09%</w:t>
            </w:r>
          </w:p>
        </w:tc>
      </w:tr>
      <w:tr w:rsidR="009C28C7" w:rsidRPr="009C28C7" w14:paraId="694A9784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4794635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4B87438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68.95988</w:t>
            </w:r>
          </w:p>
        </w:tc>
        <w:tc>
          <w:tcPr>
            <w:tcW w:w="2943" w:type="dxa"/>
            <w:noWrap/>
            <w:hideMark/>
          </w:tcPr>
          <w:p w14:paraId="1F35AD6B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-31.04%</w:t>
            </w:r>
          </w:p>
        </w:tc>
      </w:tr>
      <w:tr w:rsidR="009C28C7" w:rsidRPr="009C28C7" w14:paraId="082D30CE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6DA3A54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120</w:t>
            </w:r>
          </w:p>
        </w:tc>
        <w:tc>
          <w:tcPr>
            <w:tcW w:w="2943" w:type="dxa"/>
            <w:noWrap/>
            <w:hideMark/>
          </w:tcPr>
          <w:p w14:paraId="3A078395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134.8418</w:t>
            </w:r>
          </w:p>
        </w:tc>
        <w:tc>
          <w:tcPr>
            <w:tcW w:w="2943" w:type="dxa"/>
            <w:noWrap/>
            <w:hideMark/>
          </w:tcPr>
          <w:p w14:paraId="4D4FC45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12.37%</w:t>
            </w:r>
          </w:p>
        </w:tc>
      </w:tr>
      <w:tr w:rsidR="009C28C7" w:rsidRPr="009C28C7" w14:paraId="1A395759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8B5FC78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140</w:t>
            </w:r>
          </w:p>
        </w:tc>
        <w:tc>
          <w:tcPr>
            <w:tcW w:w="2943" w:type="dxa"/>
            <w:noWrap/>
            <w:hideMark/>
          </w:tcPr>
          <w:p w14:paraId="08A352D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153.4493</w:t>
            </w:r>
          </w:p>
        </w:tc>
        <w:tc>
          <w:tcPr>
            <w:tcW w:w="2943" w:type="dxa"/>
            <w:noWrap/>
            <w:hideMark/>
          </w:tcPr>
          <w:p w14:paraId="7CAD2A3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9.61%</w:t>
            </w:r>
          </w:p>
        </w:tc>
      </w:tr>
      <w:tr w:rsidR="009C28C7" w:rsidRPr="009C28C7" w14:paraId="1B66FE60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4D8C361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160</w:t>
            </w:r>
          </w:p>
        </w:tc>
        <w:tc>
          <w:tcPr>
            <w:tcW w:w="2943" w:type="dxa"/>
            <w:noWrap/>
            <w:hideMark/>
          </w:tcPr>
          <w:p w14:paraId="2ACC361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178.9087</w:t>
            </w:r>
          </w:p>
        </w:tc>
        <w:tc>
          <w:tcPr>
            <w:tcW w:w="2943" w:type="dxa"/>
            <w:noWrap/>
            <w:hideMark/>
          </w:tcPr>
          <w:p w14:paraId="774489C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11.82%</w:t>
            </w:r>
          </w:p>
        </w:tc>
      </w:tr>
      <w:tr w:rsidR="009C28C7" w:rsidRPr="009C28C7" w14:paraId="6A0D2C03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939633E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180</w:t>
            </w:r>
          </w:p>
        </w:tc>
        <w:tc>
          <w:tcPr>
            <w:tcW w:w="2943" w:type="dxa"/>
            <w:noWrap/>
            <w:hideMark/>
          </w:tcPr>
          <w:p w14:paraId="09A12E7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302.4835</w:t>
            </w:r>
          </w:p>
        </w:tc>
        <w:tc>
          <w:tcPr>
            <w:tcW w:w="2943" w:type="dxa"/>
            <w:noWrap/>
            <w:hideMark/>
          </w:tcPr>
          <w:p w14:paraId="07808F7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68.05%</w:t>
            </w:r>
          </w:p>
        </w:tc>
      </w:tr>
      <w:tr w:rsidR="009C28C7" w:rsidRPr="009C28C7" w14:paraId="6FC6ABB6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65E502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200</w:t>
            </w:r>
          </w:p>
        </w:tc>
        <w:tc>
          <w:tcPr>
            <w:tcW w:w="2943" w:type="dxa"/>
            <w:noWrap/>
            <w:hideMark/>
          </w:tcPr>
          <w:p w14:paraId="3B3497B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428.1332</w:t>
            </w:r>
          </w:p>
        </w:tc>
        <w:tc>
          <w:tcPr>
            <w:tcW w:w="2943" w:type="dxa"/>
            <w:noWrap/>
            <w:hideMark/>
          </w:tcPr>
          <w:p w14:paraId="6BAD3B3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114.07%</w:t>
            </w:r>
          </w:p>
        </w:tc>
      </w:tr>
      <w:tr w:rsidR="009C28C7" w:rsidRPr="009C28C7" w14:paraId="7154DD96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3B65E6D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240</w:t>
            </w:r>
          </w:p>
        </w:tc>
        <w:tc>
          <w:tcPr>
            <w:tcW w:w="2943" w:type="dxa"/>
            <w:noWrap/>
            <w:hideMark/>
          </w:tcPr>
          <w:p w14:paraId="7651586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263.6651</w:t>
            </w:r>
          </w:p>
        </w:tc>
        <w:tc>
          <w:tcPr>
            <w:tcW w:w="2943" w:type="dxa"/>
            <w:noWrap/>
            <w:hideMark/>
          </w:tcPr>
          <w:p w14:paraId="29BA763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9.86%</w:t>
            </w:r>
          </w:p>
        </w:tc>
      </w:tr>
      <w:tr w:rsidR="009C28C7" w:rsidRPr="009C28C7" w14:paraId="176BE8E2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FC5AEA3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280</w:t>
            </w:r>
          </w:p>
        </w:tc>
        <w:tc>
          <w:tcPr>
            <w:tcW w:w="2943" w:type="dxa"/>
            <w:noWrap/>
            <w:hideMark/>
          </w:tcPr>
          <w:p w14:paraId="3DC999D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385.4472</w:t>
            </w:r>
          </w:p>
        </w:tc>
        <w:tc>
          <w:tcPr>
            <w:tcW w:w="2943" w:type="dxa"/>
            <w:noWrap/>
            <w:hideMark/>
          </w:tcPr>
          <w:p w14:paraId="7A1F221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37.66%</w:t>
            </w:r>
          </w:p>
        </w:tc>
      </w:tr>
      <w:tr w:rsidR="009C28C7" w:rsidRPr="009C28C7" w14:paraId="2CCE2A21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1D1EAD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320</w:t>
            </w:r>
          </w:p>
        </w:tc>
        <w:tc>
          <w:tcPr>
            <w:tcW w:w="2943" w:type="dxa"/>
            <w:noWrap/>
            <w:hideMark/>
          </w:tcPr>
          <w:p w14:paraId="0D29F6B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401.3366</w:t>
            </w:r>
          </w:p>
        </w:tc>
        <w:tc>
          <w:tcPr>
            <w:tcW w:w="2943" w:type="dxa"/>
            <w:noWrap/>
            <w:hideMark/>
          </w:tcPr>
          <w:p w14:paraId="1DE9C8E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25.42%</w:t>
            </w:r>
          </w:p>
        </w:tc>
      </w:tr>
      <w:tr w:rsidR="009C28C7" w:rsidRPr="009C28C7" w14:paraId="50610ED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7C32FB64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360</w:t>
            </w:r>
          </w:p>
        </w:tc>
        <w:tc>
          <w:tcPr>
            <w:tcW w:w="2943" w:type="dxa"/>
            <w:noWrap/>
            <w:hideMark/>
          </w:tcPr>
          <w:p w14:paraId="4AE32F8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349.8321</w:t>
            </w:r>
          </w:p>
        </w:tc>
        <w:tc>
          <w:tcPr>
            <w:tcW w:w="2943" w:type="dxa"/>
            <w:noWrap/>
            <w:hideMark/>
          </w:tcPr>
          <w:p w14:paraId="08A22B3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-2.82%</w:t>
            </w:r>
          </w:p>
        </w:tc>
      </w:tr>
      <w:tr w:rsidR="009C28C7" w:rsidRPr="009C28C7" w14:paraId="085490CB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683F001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lastRenderedPageBreak/>
              <w:t>400</w:t>
            </w:r>
          </w:p>
        </w:tc>
        <w:tc>
          <w:tcPr>
            <w:tcW w:w="2943" w:type="dxa"/>
            <w:noWrap/>
            <w:hideMark/>
          </w:tcPr>
          <w:p w14:paraId="7E9B274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344.2248</w:t>
            </w:r>
          </w:p>
        </w:tc>
        <w:tc>
          <w:tcPr>
            <w:tcW w:w="2943" w:type="dxa"/>
            <w:noWrap/>
            <w:hideMark/>
          </w:tcPr>
          <w:p w14:paraId="213EFBF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-13.94%</w:t>
            </w:r>
          </w:p>
        </w:tc>
      </w:tr>
      <w:tr w:rsidR="009C28C7" w:rsidRPr="009C28C7" w14:paraId="6B24824F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F43645C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440</w:t>
            </w:r>
          </w:p>
        </w:tc>
        <w:tc>
          <w:tcPr>
            <w:tcW w:w="2943" w:type="dxa"/>
            <w:noWrap/>
            <w:hideMark/>
          </w:tcPr>
          <w:p w14:paraId="476DE22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460.4239</w:t>
            </w:r>
          </w:p>
        </w:tc>
        <w:tc>
          <w:tcPr>
            <w:tcW w:w="2943" w:type="dxa"/>
            <w:noWrap/>
            <w:hideMark/>
          </w:tcPr>
          <w:p w14:paraId="5D88FB7B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4.64%</w:t>
            </w:r>
          </w:p>
        </w:tc>
      </w:tr>
      <w:tr w:rsidR="009C28C7" w:rsidRPr="009C28C7" w14:paraId="1FF9A5E3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72A80EBA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480</w:t>
            </w:r>
          </w:p>
        </w:tc>
        <w:tc>
          <w:tcPr>
            <w:tcW w:w="2943" w:type="dxa"/>
            <w:noWrap/>
            <w:hideMark/>
          </w:tcPr>
          <w:p w14:paraId="3449E37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435.1074</w:t>
            </w:r>
          </w:p>
        </w:tc>
        <w:tc>
          <w:tcPr>
            <w:tcW w:w="2943" w:type="dxa"/>
            <w:noWrap/>
            <w:hideMark/>
          </w:tcPr>
          <w:p w14:paraId="11A91E3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-9.35%</w:t>
            </w:r>
          </w:p>
        </w:tc>
      </w:tr>
      <w:tr w:rsidR="009C28C7" w:rsidRPr="009C28C7" w14:paraId="4F3A05E0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75DB0E2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520</w:t>
            </w:r>
          </w:p>
        </w:tc>
        <w:tc>
          <w:tcPr>
            <w:tcW w:w="2943" w:type="dxa"/>
            <w:noWrap/>
            <w:hideMark/>
          </w:tcPr>
          <w:p w14:paraId="7057A98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667.6693</w:t>
            </w:r>
          </w:p>
        </w:tc>
        <w:tc>
          <w:tcPr>
            <w:tcW w:w="2943" w:type="dxa"/>
            <w:noWrap/>
            <w:hideMark/>
          </w:tcPr>
          <w:p w14:paraId="6E0EF781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28.40%</w:t>
            </w:r>
          </w:p>
        </w:tc>
      </w:tr>
      <w:tr w:rsidR="009C28C7" w:rsidRPr="009C28C7" w14:paraId="4BAC3762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00003F84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560</w:t>
            </w:r>
          </w:p>
        </w:tc>
        <w:tc>
          <w:tcPr>
            <w:tcW w:w="2943" w:type="dxa"/>
            <w:noWrap/>
            <w:hideMark/>
          </w:tcPr>
          <w:p w14:paraId="249155F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605.977</w:t>
            </w:r>
          </w:p>
        </w:tc>
        <w:tc>
          <w:tcPr>
            <w:tcW w:w="2943" w:type="dxa"/>
            <w:noWrap/>
            <w:hideMark/>
          </w:tcPr>
          <w:p w14:paraId="769BA23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8.21%</w:t>
            </w:r>
          </w:p>
        </w:tc>
      </w:tr>
    </w:tbl>
    <w:p w14:paraId="090A1F24" w14:textId="72DE1D89" w:rsidR="00816B16" w:rsidRDefault="00816B16" w:rsidP="000B1487"/>
    <w:p w14:paraId="4E1FF8EB" w14:textId="37D98E43" w:rsidR="00786EDA" w:rsidRDefault="00786EDA" w:rsidP="00786EDA">
      <w:pPr>
        <w:pStyle w:val="Ttulo3"/>
      </w:pPr>
      <w:r>
        <w:t>Obstacles test</w:t>
      </w:r>
    </w:p>
    <w:p w14:paraId="30337310" w14:textId="1DD27100" w:rsidR="00786EDA" w:rsidRPr="00786EDA" w:rsidRDefault="00786EDA" w:rsidP="00786EDA">
      <w:r>
        <w:t xml:space="preserve">The following graph represents the model in equation (1) for </w:t>
      </w:r>
      <w:proofErr w:type="spellStart"/>
      <w:r>
        <w:t>Vamia</w:t>
      </w:r>
      <w:proofErr w:type="spellEnd"/>
      <w:r>
        <w:t xml:space="preserve"> Gateway with normal antenna when obstacles are not present. </w:t>
      </w:r>
      <w:r w:rsidR="00C73878">
        <w:t>The orange curve is the model of RSSI, and the blue curve is the real RSSI measured</w:t>
      </w:r>
      <w:r>
        <w:t>. We can see that the real RSSI was not able to follow the modeled curve in most of the measurements.</w:t>
      </w:r>
    </w:p>
    <w:p w14:paraId="22358185" w14:textId="4C006FC7" w:rsidR="00786EDA" w:rsidRDefault="00786EDA" w:rsidP="000B1487">
      <w:r>
        <w:rPr>
          <w:noProof/>
        </w:rPr>
        <w:drawing>
          <wp:inline distT="0" distB="0" distL="0" distR="0" wp14:anchorId="4CC1AE32" wp14:editId="61DCFC1F">
            <wp:extent cx="5612130" cy="3330575"/>
            <wp:effectExtent l="0" t="0" r="7620" b="317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AA625C8B-A805-417F-B11F-425473C75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F0865A7" w14:textId="5E4A25C0" w:rsidR="00316601" w:rsidRDefault="00316601" w:rsidP="00316601">
      <w:r>
        <w:t xml:space="preserve">The following table is the measured distance against the real distance of the model in equation (1.1). The average error of computed distance is </w:t>
      </w:r>
      <w:r w:rsidR="00AC063F">
        <w:t>43.25</w:t>
      </w:r>
      <w:r>
        <w:t xml:space="preserve"> % which means that the readings have a high variance. This test shows a discrepancy in the middle of the model. It was not able to follow the tendency of the modeled curve.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54B7" w14:paraId="128CC98D" w14:textId="77777777" w:rsidTr="009C28C7">
        <w:tc>
          <w:tcPr>
            <w:tcW w:w="2942" w:type="dxa"/>
          </w:tcPr>
          <w:p w14:paraId="31EED9C6" w14:textId="1A38DAB1" w:rsidR="003D54B7" w:rsidRDefault="003D54B7" w:rsidP="00316601">
            <w:r>
              <w:t>Measured Distance</w:t>
            </w:r>
          </w:p>
        </w:tc>
        <w:tc>
          <w:tcPr>
            <w:tcW w:w="2943" w:type="dxa"/>
          </w:tcPr>
          <w:p w14:paraId="332555F9" w14:textId="3FB4E9F4" w:rsidR="003D54B7" w:rsidRDefault="003D54B7" w:rsidP="00316601">
            <w:r>
              <w:t>Computed Distance</w:t>
            </w:r>
          </w:p>
        </w:tc>
        <w:tc>
          <w:tcPr>
            <w:tcW w:w="2943" w:type="dxa"/>
          </w:tcPr>
          <w:p w14:paraId="3A601184" w14:textId="678BC27C" w:rsidR="003D54B7" w:rsidRDefault="003D54B7" w:rsidP="00316601">
            <w:r>
              <w:t>Percentual Error</w:t>
            </w:r>
          </w:p>
        </w:tc>
      </w:tr>
      <w:tr w:rsidR="009C28C7" w:rsidRPr="009C28C7" w14:paraId="160459C1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65D791C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</w:t>
            </w:r>
          </w:p>
        </w:tc>
        <w:tc>
          <w:tcPr>
            <w:tcW w:w="2943" w:type="dxa"/>
            <w:noWrap/>
            <w:hideMark/>
          </w:tcPr>
          <w:p w14:paraId="0AFBF19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41.54</w:t>
            </w:r>
          </w:p>
        </w:tc>
        <w:tc>
          <w:tcPr>
            <w:tcW w:w="2943" w:type="dxa"/>
            <w:noWrap/>
            <w:hideMark/>
          </w:tcPr>
          <w:p w14:paraId="7E6F7C6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107.72%</w:t>
            </w:r>
          </w:p>
        </w:tc>
      </w:tr>
      <w:tr w:rsidR="009C28C7" w:rsidRPr="009C28C7" w14:paraId="626A41E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FF40EF7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</w:t>
            </w:r>
          </w:p>
        </w:tc>
        <w:tc>
          <w:tcPr>
            <w:tcW w:w="2943" w:type="dxa"/>
            <w:noWrap/>
            <w:hideMark/>
          </w:tcPr>
          <w:p w14:paraId="10EEE90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21.91</w:t>
            </w:r>
          </w:p>
        </w:tc>
        <w:tc>
          <w:tcPr>
            <w:tcW w:w="2943" w:type="dxa"/>
            <w:noWrap/>
            <w:hideMark/>
          </w:tcPr>
          <w:p w14:paraId="386DABF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-45.21%</w:t>
            </w:r>
          </w:p>
        </w:tc>
      </w:tr>
      <w:tr w:rsidR="009C28C7" w:rsidRPr="009C28C7" w14:paraId="117B9BBA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16FE0DD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60</w:t>
            </w:r>
          </w:p>
        </w:tc>
        <w:tc>
          <w:tcPr>
            <w:tcW w:w="2943" w:type="dxa"/>
            <w:noWrap/>
            <w:hideMark/>
          </w:tcPr>
          <w:p w14:paraId="5C1247DD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64.73</w:t>
            </w:r>
          </w:p>
        </w:tc>
        <w:tc>
          <w:tcPr>
            <w:tcW w:w="2943" w:type="dxa"/>
            <w:noWrap/>
            <w:hideMark/>
          </w:tcPr>
          <w:p w14:paraId="445BD15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7.88%</w:t>
            </w:r>
          </w:p>
        </w:tc>
      </w:tr>
      <w:tr w:rsidR="009C28C7" w:rsidRPr="009C28C7" w14:paraId="0540C1DB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E11F839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80</w:t>
            </w:r>
          </w:p>
        </w:tc>
        <w:tc>
          <w:tcPr>
            <w:tcW w:w="2943" w:type="dxa"/>
            <w:noWrap/>
            <w:hideMark/>
          </w:tcPr>
          <w:p w14:paraId="226C91C1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48.44</w:t>
            </w:r>
          </w:p>
        </w:tc>
        <w:tc>
          <w:tcPr>
            <w:tcW w:w="2943" w:type="dxa"/>
            <w:noWrap/>
            <w:hideMark/>
          </w:tcPr>
          <w:p w14:paraId="3A2053E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-39.45%</w:t>
            </w:r>
          </w:p>
        </w:tc>
      </w:tr>
      <w:tr w:rsidR="009C28C7" w:rsidRPr="009C28C7" w14:paraId="02495DA2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059B3B8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2C50666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159.85</w:t>
            </w:r>
          </w:p>
        </w:tc>
        <w:tc>
          <w:tcPr>
            <w:tcW w:w="2943" w:type="dxa"/>
            <w:noWrap/>
            <w:hideMark/>
          </w:tcPr>
          <w:p w14:paraId="2376092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59.85%</w:t>
            </w:r>
          </w:p>
        </w:tc>
      </w:tr>
      <w:tr w:rsidR="009C28C7" w:rsidRPr="009C28C7" w14:paraId="55B1214B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399C221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120</w:t>
            </w:r>
          </w:p>
        </w:tc>
        <w:tc>
          <w:tcPr>
            <w:tcW w:w="2943" w:type="dxa"/>
            <w:noWrap/>
            <w:hideMark/>
          </w:tcPr>
          <w:p w14:paraId="4CB9414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130.26</w:t>
            </w:r>
          </w:p>
        </w:tc>
        <w:tc>
          <w:tcPr>
            <w:tcW w:w="2943" w:type="dxa"/>
            <w:noWrap/>
            <w:hideMark/>
          </w:tcPr>
          <w:p w14:paraId="7A09669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8.55%</w:t>
            </w:r>
          </w:p>
        </w:tc>
      </w:tr>
      <w:tr w:rsidR="009C28C7" w:rsidRPr="009C28C7" w14:paraId="6BC7DD01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075718E2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140</w:t>
            </w:r>
          </w:p>
        </w:tc>
        <w:tc>
          <w:tcPr>
            <w:tcW w:w="2943" w:type="dxa"/>
            <w:noWrap/>
            <w:hideMark/>
          </w:tcPr>
          <w:p w14:paraId="3362596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89.51</w:t>
            </w:r>
          </w:p>
        </w:tc>
        <w:tc>
          <w:tcPr>
            <w:tcW w:w="2943" w:type="dxa"/>
            <w:noWrap/>
            <w:hideMark/>
          </w:tcPr>
          <w:p w14:paraId="5F0C092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-36.07%</w:t>
            </w:r>
          </w:p>
        </w:tc>
      </w:tr>
      <w:tr w:rsidR="009C28C7" w:rsidRPr="009C28C7" w14:paraId="167C2221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6D766646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160</w:t>
            </w:r>
          </w:p>
        </w:tc>
        <w:tc>
          <w:tcPr>
            <w:tcW w:w="2943" w:type="dxa"/>
            <w:noWrap/>
            <w:hideMark/>
          </w:tcPr>
          <w:p w14:paraId="723E6F75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134.78</w:t>
            </w:r>
          </w:p>
        </w:tc>
        <w:tc>
          <w:tcPr>
            <w:tcW w:w="2943" w:type="dxa"/>
            <w:noWrap/>
            <w:hideMark/>
          </w:tcPr>
          <w:p w14:paraId="6046C83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-15.76%</w:t>
            </w:r>
          </w:p>
        </w:tc>
      </w:tr>
      <w:tr w:rsidR="009C28C7" w:rsidRPr="009C28C7" w14:paraId="51192B44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3360349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lastRenderedPageBreak/>
              <w:t>180</w:t>
            </w:r>
          </w:p>
        </w:tc>
        <w:tc>
          <w:tcPr>
            <w:tcW w:w="2943" w:type="dxa"/>
            <w:noWrap/>
            <w:hideMark/>
          </w:tcPr>
          <w:p w14:paraId="3A28E34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138.27</w:t>
            </w:r>
          </w:p>
        </w:tc>
        <w:tc>
          <w:tcPr>
            <w:tcW w:w="2943" w:type="dxa"/>
            <w:noWrap/>
            <w:hideMark/>
          </w:tcPr>
          <w:p w14:paraId="4DA514BB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-23.18%</w:t>
            </w:r>
          </w:p>
        </w:tc>
      </w:tr>
      <w:tr w:rsidR="009C28C7" w:rsidRPr="009C28C7" w14:paraId="75D34E3E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D9DA7AB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200</w:t>
            </w:r>
          </w:p>
        </w:tc>
        <w:tc>
          <w:tcPr>
            <w:tcW w:w="2943" w:type="dxa"/>
            <w:noWrap/>
            <w:hideMark/>
          </w:tcPr>
          <w:p w14:paraId="34362E6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134.78</w:t>
            </w:r>
          </w:p>
        </w:tc>
        <w:tc>
          <w:tcPr>
            <w:tcW w:w="2943" w:type="dxa"/>
            <w:noWrap/>
            <w:hideMark/>
          </w:tcPr>
          <w:p w14:paraId="1D9EF2B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-32.61%</w:t>
            </w:r>
          </w:p>
        </w:tc>
      </w:tr>
      <w:tr w:rsidR="009C28C7" w:rsidRPr="009C28C7" w14:paraId="6FB5EBA9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66D9DF4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240</w:t>
            </w:r>
          </w:p>
        </w:tc>
        <w:tc>
          <w:tcPr>
            <w:tcW w:w="2943" w:type="dxa"/>
            <w:noWrap/>
            <w:hideMark/>
          </w:tcPr>
          <w:p w14:paraId="7651762D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144.30</w:t>
            </w:r>
          </w:p>
        </w:tc>
        <w:tc>
          <w:tcPr>
            <w:tcW w:w="2943" w:type="dxa"/>
            <w:noWrap/>
            <w:hideMark/>
          </w:tcPr>
          <w:p w14:paraId="2E2F82B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-39.88%</w:t>
            </w:r>
          </w:p>
        </w:tc>
      </w:tr>
      <w:tr w:rsidR="009C28C7" w:rsidRPr="009C28C7" w14:paraId="233BC77D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11E9C0B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280</w:t>
            </w:r>
          </w:p>
        </w:tc>
        <w:tc>
          <w:tcPr>
            <w:tcW w:w="2943" w:type="dxa"/>
            <w:noWrap/>
            <w:hideMark/>
          </w:tcPr>
          <w:p w14:paraId="7E55305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119.61</w:t>
            </w:r>
          </w:p>
        </w:tc>
        <w:tc>
          <w:tcPr>
            <w:tcW w:w="2943" w:type="dxa"/>
            <w:noWrap/>
            <w:hideMark/>
          </w:tcPr>
          <w:p w14:paraId="252BFAA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-57.28%</w:t>
            </w:r>
          </w:p>
        </w:tc>
      </w:tr>
      <w:tr w:rsidR="009C28C7" w:rsidRPr="009C28C7" w14:paraId="6A0EE826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760D2B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320</w:t>
            </w:r>
          </w:p>
        </w:tc>
        <w:tc>
          <w:tcPr>
            <w:tcW w:w="2943" w:type="dxa"/>
            <w:noWrap/>
            <w:hideMark/>
          </w:tcPr>
          <w:p w14:paraId="687F805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109.83</w:t>
            </w:r>
          </w:p>
        </w:tc>
        <w:tc>
          <w:tcPr>
            <w:tcW w:w="2943" w:type="dxa"/>
            <w:noWrap/>
            <w:hideMark/>
          </w:tcPr>
          <w:p w14:paraId="7E6B00E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-65.68%</w:t>
            </w:r>
          </w:p>
        </w:tc>
      </w:tr>
      <w:tr w:rsidR="009C28C7" w:rsidRPr="009C28C7" w14:paraId="6B4D5FC6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8ECDD3C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360</w:t>
            </w:r>
          </w:p>
        </w:tc>
        <w:tc>
          <w:tcPr>
            <w:tcW w:w="2943" w:type="dxa"/>
            <w:noWrap/>
            <w:hideMark/>
          </w:tcPr>
          <w:p w14:paraId="11F0221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111.72</w:t>
            </w:r>
          </w:p>
        </w:tc>
        <w:tc>
          <w:tcPr>
            <w:tcW w:w="2943" w:type="dxa"/>
            <w:noWrap/>
            <w:hideMark/>
          </w:tcPr>
          <w:p w14:paraId="44577C6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-68.97%</w:t>
            </w:r>
          </w:p>
        </w:tc>
      </w:tr>
      <w:tr w:rsidR="009C28C7" w:rsidRPr="009C28C7" w14:paraId="704A54F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2602AA4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400</w:t>
            </w:r>
          </w:p>
        </w:tc>
        <w:tc>
          <w:tcPr>
            <w:tcW w:w="2943" w:type="dxa"/>
            <w:noWrap/>
            <w:hideMark/>
          </w:tcPr>
          <w:p w14:paraId="0E5084D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178.59</w:t>
            </w:r>
          </w:p>
        </w:tc>
        <w:tc>
          <w:tcPr>
            <w:tcW w:w="2943" w:type="dxa"/>
            <w:noWrap/>
            <w:hideMark/>
          </w:tcPr>
          <w:p w14:paraId="4205B70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-55.35%</w:t>
            </w:r>
          </w:p>
        </w:tc>
      </w:tr>
      <w:tr w:rsidR="009C28C7" w:rsidRPr="009C28C7" w14:paraId="70CAA1D5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6EAB4D84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440</w:t>
            </w:r>
          </w:p>
        </w:tc>
        <w:tc>
          <w:tcPr>
            <w:tcW w:w="2943" w:type="dxa"/>
            <w:noWrap/>
            <w:hideMark/>
          </w:tcPr>
          <w:p w14:paraId="3CC9B87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341.45</w:t>
            </w:r>
          </w:p>
        </w:tc>
        <w:tc>
          <w:tcPr>
            <w:tcW w:w="2943" w:type="dxa"/>
            <w:noWrap/>
            <w:hideMark/>
          </w:tcPr>
          <w:p w14:paraId="21B67C4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-22.40%</w:t>
            </w:r>
          </w:p>
        </w:tc>
      </w:tr>
      <w:tr w:rsidR="009C28C7" w:rsidRPr="009C28C7" w14:paraId="33850008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8AF53C1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480</w:t>
            </w:r>
          </w:p>
        </w:tc>
        <w:tc>
          <w:tcPr>
            <w:tcW w:w="2943" w:type="dxa"/>
            <w:noWrap/>
            <w:hideMark/>
          </w:tcPr>
          <w:p w14:paraId="692CD1D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242.76</w:t>
            </w:r>
          </w:p>
        </w:tc>
        <w:tc>
          <w:tcPr>
            <w:tcW w:w="2943" w:type="dxa"/>
            <w:noWrap/>
            <w:hideMark/>
          </w:tcPr>
          <w:p w14:paraId="777A8D2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-49.42%</w:t>
            </w:r>
          </w:p>
        </w:tc>
      </w:tr>
      <w:tr w:rsidR="009C28C7" w:rsidRPr="009C28C7" w14:paraId="7475045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05F130B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520</w:t>
            </w:r>
          </w:p>
        </w:tc>
        <w:tc>
          <w:tcPr>
            <w:tcW w:w="2943" w:type="dxa"/>
            <w:noWrap/>
            <w:hideMark/>
          </w:tcPr>
          <w:p w14:paraId="2A6A423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161.22</w:t>
            </w:r>
          </w:p>
        </w:tc>
        <w:tc>
          <w:tcPr>
            <w:tcW w:w="2943" w:type="dxa"/>
            <w:noWrap/>
            <w:hideMark/>
          </w:tcPr>
          <w:p w14:paraId="497A50A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-69.00%</w:t>
            </w:r>
          </w:p>
        </w:tc>
      </w:tr>
      <w:tr w:rsidR="009C28C7" w:rsidRPr="009C28C7" w14:paraId="0C965182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8353AA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560</w:t>
            </w:r>
          </w:p>
        </w:tc>
        <w:tc>
          <w:tcPr>
            <w:tcW w:w="2943" w:type="dxa"/>
            <w:noWrap/>
            <w:hideMark/>
          </w:tcPr>
          <w:p w14:paraId="3D16FA0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658.44</w:t>
            </w:r>
          </w:p>
        </w:tc>
        <w:tc>
          <w:tcPr>
            <w:tcW w:w="2943" w:type="dxa"/>
            <w:noWrap/>
            <w:hideMark/>
          </w:tcPr>
          <w:p w14:paraId="358363B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17.58%</w:t>
            </w:r>
          </w:p>
        </w:tc>
      </w:tr>
    </w:tbl>
    <w:p w14:paraId="340FFB39" w14:textId="77777777" w:rsidR="003D54B7" w:rsidRDefault="003D54B7" w:rsidP="00316601"/>
    <w:p w14:paraId="47CD0367" w14:textId="77777777" w:rsidR="00316601" w:rsidRDefault="00316601" w:rsidP="000B1487"/>
    <w:p w14:paraId="67E0B091" w14:textId="77777777" w:rsidR="007A17EB" w:rsidRDefault="007A17EB" w:rsidP="000F3BA7">
      <w:pPr>
        <w:pStyle w:val="Ttulo2"/>
      </w:pPr>
      <w:r>
        <w:br w:type="page"/>
      </w:r>
    </w:p>
    <w:p w14:paraId="225EF589" w14:textId="252DC4B9" w:rsidR="00B353D4" w:rsidRDefault="00B353D4" w:rsidP="000F3BA7">
      <w:pPr>
        <w:pStyle w:val="Ttulo2"/>
      </w:pPr>
      <w:r>
        <w:lastRenderedPageBreak/>
        <w:t xml:space="preserve">Gateway: </w:t>
      </w:r>
      <w:proofErr w:type="spellStart"/>
      <w:r>
        <w:t>Vamia</w:t>
      </w:r>
      <w:proofErr w:type="spellEnd"/>
      <w:r>
        <w:t xml:space="preserve"> Gateway with directional antenna</w:t>
      </w:r>
    </w:p>
    <w:p w14:paraId="2082F22E" w14:textId="524F4A11" w:rsidR="00CF7DC2" w:rsidRDefault="00CF7DC2" w:rsidP="00CF7DC2">
      <w:pPr>
        <w:pStyle w:val="Ttulo3"/>
      </w:pPr>
      <w:r>
        <w:t>No obstacles test</w:t>
      </w:r>
    </w:p>
    <w:p w14:paraId="46D94FE2" w14:textId="695D29D3" w:rsidR="000316B7" w:rsidRPr="000316B7" w:rsidRDefault="000316B7" w:rsidP="000316B7">
      <w:r>
        <w:t xml:space="preserve">The following graph represents the model in equation (1) for </w:t>
      </w:r>
      <w:proofErr w:type="spellStart"/>
      <w:r>
        <w:t>Vamia</w:t>
      </w:r>
      <w:proofErr w:type="spellEnd"/>
      <w:r>
        <w:t xml:space="preserve"> Gateway with</w:t>
      </w:r>
      <w:r w:rsidR="00A918A5">
        <w:t xml:space="preserve"> directional</w:t>
      </w:r>
      <w:r>
        <w:t xml:space="preserve"> antenna when obstacles are not present. </w:t>
      </w:r>
      <w:r w:rsidR="00C73878">
        <w:t>The orange curve is the model of RSSI, and the blue curve is the real RSSI measured.</w:t>
      </w:r>
    </w:p>
    <w:p w14:paraId="4518586D" w14:textId="3572931E" w:rsidR="00CF7DC2" w:rsidRDefault="00C73878" w:rsidP="000B1487">
      <w:r>
        <w:rPr>
          <w:noProof/>
        </w:rPr>
        <w:drawing>
          <wp:inline distT="0" distB="0" distL="0" distR="0" wp14:anchorId="0782B58D" wp14:editId="6E73F4C8">
            <wp:extent cx="5612130" cy="3185160"/>
            <wp:effectExtent l="0" t="0" r="7620" b="1524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89C9625-003D-4284-71E6-9BCE3B066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65CD9F" w14:textId="41547FE2" w:rsidR="006035C1" w:rsidRDefault="006035C1" w:rsidP="006035C1">
      <w:r>
        <w:t xml:space="preserve">The following table is the measured distance against the real distance of the model in equation (1.1). The average error of computed distance is </w:t>
      </w:r>
      <w:r w:rsidR="00C73878">
        <w:t>46.28</w:t>
      </w:r>
      <w:r>
        <w:t xml:space="preserve"> % which means that the readings have a high variance.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35C1" w14:paraId="705047D1" w14:textId="77777777" w:rsidTr="009C28C7">
        <w:tc>
          <w:tcPr>
            <w:tcW w:w="2942" w:type="dxa"/>
          </w:tcPr>
          <w:p w14:paraId="1A49D34C" w14:textId="0CA3ADE1" w:rsidR="006035C1" w:rsidRDefault="006035C1" w:rsidP="006035C1">
            <w:r>
              <w:t>Measured Distance</w:t>
            </w:r>
          </w:p>
        </w:tc>
        <w:tc>
          <w:tcPr>
            <w:tcW w:w="2943" w:type="dxa"/>
          </w:tcPr>
          <w:p w14:paraId="1D3BBE50" w14:textId="2FA59819" w:rsidR="006035C1" w:rsidRDefault="006035C1" w:rsidP="006035C1">
            <w:r>
              <w:t>Computed Distance</w:t>
            </w:r>
          </w:p>
        </w:tc>
        <w:tc>
          <w:tcPr>
            <w:tcW w:w="2943" w:type="dxa"/>
          </w:tcPr>
          <w:p w14:paraId="1800C347" w14:textId="448CD4C2" w:rsidR="006035C1" w:rsidRDefault="006035C1" w:rsidP="006035C1">
            <w:r>
              <w:t>Percentual Error</w:t>
            </w:r>
          </w:p>
        </w:tc>
      </w:tr>
      <w:tr w:rsidR="009C28C7" w:rsidRPr="009C28C7" w14:paraId="50EFF43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676F97C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</w:t>
            </w:r>
          </w:p>
        </w:tc>
        <w:tc>
          <w:tcPr>
            <w:tcW w:w="2943" w:type="dxa"/>
            <w:noWrap/>
            <w:hideMark/>
          </w:tcPr>
          <w:p w14:paraId="6D4DB74D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46.98941</w:t>
            </w:r>
          </w:p>
        </w:tc>
        <w:tc>
          <w:tcPr>
            <w:tcW w:w="2943" w:type="dxa"/>
            <w:noWrap/>
            <w:hideMark/>
          </w:tcPr>
          <w:p w14:paraId="597DFA1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135%</w:t>
            </w:r>
          </w:p>
        </w:tc>
      </w:tr>
      <w:tr w:rsidR="009C28C7" w:rsidRPr="009C28C7" w14:paraId="5FEBF4E1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20797E43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</w:t>
            </w:r>
          </w:p>
        </w:tc>
        <w:tc>
          <w:tcPr>
            <w:tcW w:w="2943" w:type="dxa"/>
            <w:noWrap/>
            <w:hideMark/>
          </w:tcPr>
          <w:p w14:paraId="6FED895C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78.70458</w:t>
            </w:r>
          </w:p>
        </w:tc>
        <w:tc>
          <w:tcPr>
            <w:tcW w:w="2943" w:type="dxa"/>
            <w:noWrap/>
            <w:hideMark/>
          </w:tcPr>
          <w:p w14:paraId="06BB710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97%</w:t>
            </w:r>
          </w:p>
        </w:tc>
      </w:tr>
      <w:tr w:rsidR="009C28C7" w:rsidRPr="009C28C7" w14:paraId="30B62308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7A1E45AF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60</w:t>
            </w:r>
          </w:p>
        </w:tc>
        <w:tc>
          <w:tcPr>
            <w:tcW w:w="2943" w:type="dxa"/>
            <w:noWrap/>
            <w:hideMark/>
          </w:tcPr>
          <w:p w14:paraId="766444A1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63.87536</w:t>
            </w:r>
          </w:p>
        </w:tc>
        <w:tc>
          <w:tcPr>
            <w:tcW w:w="2943" w:type="dxa"/>
            <w:noWrap/>
            <w:hideMark/>
          </w:tcPr>
          <w:p w14:paraId="7FA9D0A4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6%</w:t>
            </w:r>
          </w:p>
        </w:tc>
      </w:tr>
      <w:tr w:rsidR="009C28C7" w:rsidRPr="009C28C7" w14:paraId="0B70E37F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66AC2B2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80</w:t>
            </w:r>
          </w:p>
        </w:tc>
        <w:tc>
          <w:tcPr>
            <w:tcW w:w="2943" w:type="dxa"/>
            <w:noWrap/>
            <w:hideMark/>
          </w:tcPr>
          <w:p w14:paraId="58BC09DE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91.7628</w:t>
            </w:r>
          </w:p>
        </w:tc>
        <w:tc>
          <w:tcPr>
            <w:tcW w:w="2943" w:type="dxa"/>
            <w:noWrap/>
            <w:hideMark/>
          </w:tcPr>
          <w:p w14:paraId="40D3765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15%</w:t>
            </w:r>
          </w:p>
        </w:tc>
      </w:tr>
      <w:tr w:rsidR="009C28C7" w:rsidRPr="009C28C7" w14:paraId="3EBEB827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04D42F78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5B2DC82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132.6376</w:t>
            </w:r>
          </w:p>
        </w:tc>
        <w:tc>
          <w:tcPr>
            <w:tcW w:w="2943" w:type="dxa"/>
            <w:noWrap/>
            <w:hideMark/>
          </w:tcPr>
          <w:p w14:paraId="0663D3BD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33%</w:t>
            </w:r>
          </w:p>
        </w:tc>
      </w:tr>
      <w:tr w:rsidR="009C28C7" w:rsidRPr="009C28C7" w14:paraId="5DE46883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5AB766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120</w:t>
            </w:r>
          </w:p>
        </w:tc>
        <w:tc>
          <w:tcPr>
            <w:tcW w:w="2943" w:type="dxa"/>
            <w:noWrap/>
            <w:hideMark/>
          </w:tcPr>
          <w:p w14:paraId="0DE9224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135.1035</w:t>
            </w:r>
          </w:p>
        </w:tc>
        <w:tc>
          <w:tcPr>
            <w:tcW w:w="2943" w:type="dxa"/>
            <w:noWrap/>
            <w:hideMark/>
          </w:tcPr>
          <w:p w14:paraId="43D5031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13%</w:t>
            </w:r>
          </w:p>
        </w:tc>
      </w:tr>
      <w:tr w:rsidR="009C28C7" w:rsidRPr="009C28C7" w14:paraId="318E23B8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E8A5DA8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140</w:t>
            </w:r>
          </w:p>
        </w:tc>
        <w:tc>
          <w:tcPr>
            <w:tcW w:w="2943" w:type="dxa"/>
            <w:noWrap/>
            <w:hideMark/>
          </w:tcPr>
          <w:p w14:paraId="3D37B75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108.3095</w:t>
            </w:r>
          </w:p>
        </w:tc>
        <w:tc>
          <w:tcPr>
            <w:tcW w:w="2943" w:type="dxa"/>
            <w:noWrap/>
            <w:hideMark/>
          </w:tcPr>
          <w:p w14:paraId="1D8279F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-23%</w:t>
            </w:r>
          </w:p>
        </w:tc>
      </w:tr>
      <w:tr w:rsidR="009C28C7" w:rsidRPr="009C28C7" w14:paraId="7A851296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4FD10A7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160</w:t>
            </w:r>
          </w:p>
        </w:tc>
        <w:tc>
          <w:tcPr>
            <w:tcW w:w="2943" w:type="dxa"/>
            <w:noWrap/>
            <w:hideMark/>
          </w:tcPr>
          <w:p w14:paraId="6B74A31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428.5485</w:t>
            </w:r>
          </w:p>
        </w:tc>
        <w:tc>
          <w:tcPr>
            <w:tcW w:w="2943" w:type="dxa"/>
            <w:noWrap/>
            <w:hideMark/>
          </w:tcPr>
          <w:p w14:paraId="74A1B40B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168%</w:t>
            </w:r>
          </w:p>
        </w:tc>
      </w:tr>
      <w:tr w:rsidR="009C28C7" w:rsidRPr="009C28C7" w14:paraId="2DDD1AC2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E2709CA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180</w:t>
            </w:r>
          </w:p>
        </w:tc>
        <w:tc>
          <w:tcPr>
            <w:tcW w:w="2943" w:type="dxa"/>
            <w:noWrap/>
            <w:hideMark/>
          </w:tcPr>
          <w:p w14:paraId="1AAF699F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262.2205</w:t>
            </w:r>
          </w:p>
        </w:tc>
        <w:tc>
          <w:tcPr>
            <w:tcW w:w="2943" w:type="dxa"/>
            <w:noWrap/>
            <w:hideMark/>
          </w:tcPr>
          <w:p w14:paraId="5673A711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46%</w:t>
            </w:r>
          </w:p>
        </w:tc>
      </w:tr>
      <w:tr w:rsidR="009C28C7" w:rsidRPr="009C28C7" w14:paraId="63D52CEE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6584751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200</w:t>
            </w:r>
          </w:p>
        </w:tc>
        <w:tc>
          <w:tcPr>
            <w:tcW w:w="2943" w:type="dxa"/>
            <w:noWrap/>
            <w:hideMark/>
          </w:tcPr>
          <w:p w14:paraId="53B4A2CD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259.02</w:t>
            </w:r>
          </w:p>
        </w:tc>
        <w:tc>
          <w:tcPr>
            <w:tcW w:w="2943" w:type="dxa"/>
            <w:noWrap/>
            <w:hideMark/>
          </w:tcPr>
          <w:p w14:paraId="53D66B0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30%</w:t>
            </w:r>
          </w:p>
        </w:tc>
      </w:tr>
      <w:tr w:rsidR="009C28C7" w:rsidRPr="009C28C7" w14:paraId="11FE89A9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04299F8D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240</w:t>
            </w:r>
          </w:p>
        </w:tc>
        <w:tc>
          <w:tcPr>
            <w:tcW w:w="2943" w:type="dxa"/>
            <w:noWrap/>
            <w:hideMark/>
          </w:tcPr>
          <w:p w14:paraId="4BDA85B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321.1195</w:t>
            </w:r>
          </w:p>
        </w:tc>
        <w:tc>
          <w:tcPr>
            <w:tcW w:w="2943" w:type="dxa"/>
            <w:noWrap/>
            <w:hideMark/>
          </w:tcPr>
          <w:p w14:paraId="19489EBD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34%</w:t>
            </w:r>
          </w:p>
        </w:tc>
      </w:tr>
      <w:tr w:rsidR="009C28C7" w:rsidRPr="009C28C7" w14:paraId="3FFB0387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6CF3D96E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280</w:t>
            </w:r>
          </w:p>
        </w:tc>
        <w:tc>
          <w:tcPr>
            <w:tcW w:w="2943" w:type="dxa"/>
            <w:noWrap/>
            <w:hideMark/>
          </w:tcPr>
          <w:p w14:paraId="61E9444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593.3806</w:t>
            </w:r>
          </w:p>
        </w:tc>
        <w:tc>
          <w:tcPr>
            <w:tcW w:w="2943" w:type="dxa"/>
            <w:noWrap/>
            <w:hideMark/>
          </w:tcPr>
          <w:p w14:paraId="4CED2040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112%</w:t>
            </w:r>
          </w:p>
        </w:tc>
      </w:tr>
      <w:tr w:rsidR="009C28C7" w:rsidRPr="009C28C7" w14:paraId="06D53DB1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1BC32870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320</w:t>
            </w:r>
          </w:p>
        </w:tc>
        <w:tc>
          <w:tcPr>
            <w:tcW w:w="2943" w:type="dxa"/>
            <w:noWrap/>
            <w:hideMark/>
          </w:tcPr>
          <w:p w14:paraId="28F314B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352.1005</w:t>
            </w:r>
          </w:p>
        </w:tc>
        <w:tc>
          <w:tcPr>
            <w:tcW w:w="2943" w:type="dxa"/>
            <w:noWrap/>
            <w:hideMark/>
          </w:tcPr>
          <w:p w14:paraId="106ED45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10%</w:t>
            </w:r>
          </w:p>
        </w:tc>
      </w:tr>
      <w:tr w:rsidR="009C28C7" w:rsidRPr="009C28C7" w14:paraId="01AC727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3DAC5D3B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360</w:t>
            </w:r>
          </w:p>
        </w:tc>
        <w:tc>
          <w:tcPr>
            <w:tcW w:w="2943" w:type="dxa"/>
            <w:noWrap/>
            <w:hideMark/>
          </w:tcPr>
          <w:p w14:paraId="1881878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245.0944</w:t>
            </w:r>
          </w:p>
        </w:tc>
        <w:tc>
          <w:tcPr>
            <w:tcW w:w="2943" w:type="dxa"/>
            <w:noWrap/>
            <w:hideMark/>
          </w:tcPr>
          <w:p w14:paraId="3C396A36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-32%</w:t>
            </w:r>
          </w:p>
        </w:tc>
      </w:tr>
      <w:tr w:rsidR="009C28C7" w:rsidRPr="009C28C7" w14:paraId="2EFA2CB8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FB0C2DB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400</w:t>
            </w:r>
          </w:p>
        </w:tc>
        <w:tc>
          <w:tcPr>
            <w:tcW w:w="2943" w:type="dxa"/>
            <w:noWrap/>
            <w:hideMark/>
          </w:tcPr>
          <w:p w14:paraId="4B30342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255.8586</w:t>
            </w:r>
          </w:p>
        </w:tc>
        <w:tc>
          <w:tcPr>
            <w:tcW w:w="2943" w:type="dxa"/>
            <w:noWrap/>
            <w:hideMark/>
          </w:tcPr>
          <w:p w14:paraId="134DE941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-36%</w:t>
            </w:r>
          </w:p>
        </w:tc>
      </w:tr>
      <w:tr w:rsidR="009C28C7" w:rsidRPr="009C28C7" w14:paraId="6181A9E9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E925AF8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440</w:t>
            </w:r>
          </w:p>
        </w:tc>
        <w:tc>
          <w:tcPr>
            <w:tcW w:w="2943" w:type="dxa"/>
            <w:noWrap/>
            <w:hideMark/>
          </w:tcPr>
          <w:p w14:paraId="5FB8CAE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345.674</w:t>
            </w:r>
          </w:p>
        </w:tc>
        <w:tc>
          <w:tcPr>
            <w:tcW w:w="2943" w:type="dxa"/>
            <w:noWrap/>
            <w:hideMark/>
          </w:tcPr>
          <w:p w14:paraId="4F4D3F49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-21%</w:t>
            </w:r>
          </w:p>
        </w:tc>
      </w:tr>
      <w:tr w:rsidR="009C28C7" w:rsidRPr="009C28C7" w14:paraId="308C27FC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46603A0B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lastRenderedPageBreak/>
              <w:t>480</w:t>
            </w:r>
          </w:p>
        </w:tc>
        <w:tc>
          <w:tcPr>
            <w:tcW w:w="2943" w:type="dxa"/>
            <w:noWrap/>
            <w:hideMark/>
          </w:tcPr>
          <w:p w14:paraId="749F8F23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452.8976</w:t>
            </w:r>
          </w:p>
        </w:tc>
        <w:tc>
          <w:tcPr>
            <w:tcW w:w="2943" w:type="dxa"/>
            <w:noWrap/>
            <w:hideMark/>
          </w:tcPr>
          <w:p w14:paraId="28431512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-6%</w:t>
            </w:r>
          </w:p>
        </w:tc>
      </w:tr>
      <w:tr w:rsidR="009C28C7" w:rsidRPr="009C28C7" w14:paraId="406ACF52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0BE6BD3A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520</w:t>
            </w:r>
          </w:p>
        </w:tc>
        <w:tc>
          <w:tcPr>
            <w:tcW w:w="2943" w:type="dxa"/>
            <w:noWrap/>
            <w:hideMark/>
          </w:tcPr>
          <w:p w14:paraId="2DF602E8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521.5949</w:t>
            </w:r>
          </w:p>
        </w:tc>
        <w:tc>
          <w:tcPr>
            <w:tcW w:w="2943" w:type="dxa"/>
            <w:noWrap/>
            <w:hideMark/>
          </w:tcPr>
          <w:p w14:paraId="51DA57E5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0%</w:t>
            </w:r>
          </w:p>
        </w:tc>
      </w:tr>
      <w:tr w:rsidR="009C28C7" w:rsidRPr="009C28C7" w14:paraId="681584FB" w14:textId="77777777" w:rsidTr="009C28C7">
        <w:trPr>
          <w:trHeight w:val="288"/>
        </w:trPr>
        <w:tc>
          <w:tcPr>
            <w:tcW w:w="2942" w:type="dxa"/>
            <w:noWrap/>
            <w:hideMark/>
          </w:tcPr>
          <w:p w14:paraId="5CA0628A" w14:textId="77777777" w:rsidR="009C28C7" w:rsidRPr="009C28C7" w:rsidRDefault="009C28C7" w:rsidP="009C28C7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560</w:t>
            </w:r>
          </w:p>
        </w:tc>
        <w:tc>
          <w:tcPr>
            <w:tcW w:w="2943" w:type="dxa"/>
            <w:noWrap/>
            <w:hideMark/>
          </w:tcPr>
          <w:p w14:paraId="0FF13B9A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198.9146</w:t>
            </w:r>
          </w:p>
        </w:tc>
        <w:tc>
          <w:tcPr>
            <w:tcW w:w="2943" w:type="dxa"/>
            <w:noWrap/>
            <w:hideMark/>
          </w:tcPr>
          <w:p w14:paraId="348832E7" w14:textId="77777777" w:rsidR="009C28C7" w:rsidRPr="009C28C7" w:rsidRDefault="009C28C7" w:rsidP="009C28C7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C28C7">
              <w:rPr>
                <w:rFonts w:ascii="Calibri" w:eastAsia="Times New Roman" w:hAnsi="Calibri" w:cs="Calibri"/>
                <w:color w:val="000000"/>
                <w:lang w:val="es-MX" w:eastAsia="es-MX"/>
              </w:rPr>
              <w:t>-64%</w:t>
            </w:r>
          </w:p>
        </w:tc>
      </w:tr>
    </w:tbl>
    <w:p w14:paraId="2D36CED1" w14:textId="77777777" w:rsidR="006035C1" w:rsidRDefault="006035C1" w:rsidP="006035C1"/>
    <w:p w14:paraId="266D8A77" w14:textId="77777777" w:rsidR="006035C1" w:rsidRDefault="006035C1" w:rsidP="000B1487"/>
    <w:p w14:paraId="282343C1" w14:textId="7CD23079" w:rsidR="00CF7DC2" w:rsidRDefault="00CF7DC2" w:rsidP="00CF7DC2">
      <w:pPr>
        <w:pStyle w:val="Ttulo3"/>
      </w:pPr>
      <w:r>
        <w:t>Obstacles test</w:t>
      </w:r>
    </w:p>
    <w:p w14:paraId="378FAA6C" w14:textId="1DBCEF6F" w:rsidR="00C73878" w:rsidRPr="000316B7" w:rsidRDefault="00C73878" w:rsidP="00C73878">
      <w:r>
        <w:t xml:space="preserve">The following graph represents the model in equation (1) for </w:t>
      </w:r>
      <w:proofErr w:type="spellStart"/>
      <w:r>
        <w:t>Vamia</w:t>
      </w:r>
      <w:proofErr w:type="spellEnd"/>
      <w:r>
        <w:t xml:space="preserve"> Gateway with directional antenna when obstacles are present. The orange curve is the model of RSSI, and the blue curve is the real RSSI measured.</w:t>
      </w:r>
    </w:p>
    <w:p w14:paraId="269A807A" w14:textId="79C2A988" w:rsidR="00CF7DC2" w:rsidRDefault="00C73878" w:rsidP="000B1487">
      <w:r>
        <w:rPr>
          <w:noProof/>
        </w:rPr>
        <w:drawing>
          <wp:inline distT="0" distB="0" distL="0" distR="0" wp14:anchorId="1B9311BF" wp14:editId="3F941633">
            <wp:extent cx="5612130" cy="2895600"/>
            <wp:effectExtent l="0" t="0" r="762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B8FE8E01-0CB6-A6BD-1E49-DA23C1725E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3C18F59" w14:textId="5D7B1CD5" w:rsidR="00C73878" w:rsidRDefault="00C73878" w:rsidP="00C73878">
      <w:r>
        <w:t xml:space="preserve">The following table is the measured distance against the real distance of the model in equation (1.1). The average error of computed distance is </w:t>
      </w:r>
      <w:r>
        <w:t>48.69</w:t>
      </w:r>
      <w:r>
        <w:t xml:space="preserve"> % which means that the readings have a high variance.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675C" w14:paraId="43597E11" w14:textId="77777777" w:rsidTr="0005675C">
        <w:tc>
          <w:tcPr>
            <w:tcW w:w="2942" w:type="dxa"/>
          </w:tcPr>
          <w:p w14:paraId="5F76E4E7" w14:textId="06F4D3E6" w:rsidR="0005675C" w:rsidRDefault="0005675C" w:rsidP="000B1487">
            <w:r>
              <w:t>Measured Distance</w:t>
            </w:r>
          </w:p>
        </w:tc>
        <w:tc>
          <w:tcPr>
            <w:tcW w:w="2943" w:type="dxa"/>
          </w:tcPr>
          <w:p w14:paraId="6F38495C" w14:textId="2326CB26" w:rsidR="0005675C" w:rsidRDefault="0005675C" w:rsidP="000B1487">
            <w:r>
              <w:t>Computed Distance</w:t>
            </w:r>
          </w:p>
        </w:tc>
        <w:tc>
          <w:tcPr>
            <w:tcW w:w="2943" w:type="dxa"/>
          </w:tcPr>
          <w:p w14:paraId="5D633E4A" w14:textId="307F27DE" w:rsidR="0005675C" w:rsidRDefault="0005675C" w:rsidP="000B1487">
            <w:r>
              <w:t>Percentual Error</w:t>
            </w:r>
          </w:p>
        </w:tc>
      </w:tr>
      <w:tr w:rsidR="0005675C" w:rsidRPr="0005675C" w14:paraId="1EC4DECE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5A7BD889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</w:t>
            </w:r>
          </w:p>
        </w:tc>
        <w:tc>
          <w:tcPr>
            <w:tcW w:w="2943" w:type="dxa"/>
            <w:noWrap/>
            <w:hideMark/>
          </w:tcPr>
          <w:p w14:paraId="5C2EE2E6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41.81512</w:t>
            </w:r>
          </w:p>
        </w:tc>
        <w:tc>
          <w:tcPr>
            <w:tcW w:w="2943" w:type="dxa"/>
            <w:noWrap/>
            <w:hideMark/>
          </w:tcPr>
          <w:p w14:paraId="0DC37750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109%</w:t>
            </w:r>
          </w:p>
        </w:tc>
      </w:tr>
      <w:tr w:rsidR="0005675C" w:rsidRPr="0005675C" w14:paraId="394E2723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01A434CB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</w:t>
            </w:r>
          </w:p>
        </w:tc>
        <w:tc>
          <w:tcPr>
            <w:tcW w:w="2943" w:type="dxa"/>
            <w:noWrap/>
            <w:hideMark/>
          </w:tcPr>
          <w:p w14:paraId="138A0CD1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31.33286</w:t>
            </w:r>
          </w:p>
        </w:tc>
        <w:tc>
          <w:tcPr>
            <w:tcW w:w="2943" w:type="dxa"/>
            <w:noWrap/>
            <w:hideMark/>
          </w:tcPr>
          <w:p w14:paraId="321A62D4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-22%</w:t>
            </w:r>
          </w:p>
        </w:tc>
      </w:tr>
      <w:tr w:rsidR="0005675C" w:rsidRPr="0005675C" w14:paraId="1C36AAC8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064029D2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60</w:t>
            </w:r>
          </w:p>
        </w:tc>
        <w:tc>
          <w:tcPr>
            <w:tcW w:w="2943" w:type="dxa"/>
            <w:noWrap/>
            <w:hideMark/>
          </w:tcPr>
          <w:p w14:paraId="66910CA4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37.67038</w:t>
            </w:r>
          </w:p>
        </w:tc>
        <w:tc>
          <w:tcPr>
            <w:tcW w:w="2943" w:type="dxa"/>
            <w:noWrap/>
            <w:hideMark/>
          </w:tcPr>
          <w:p w14:paraId="659EE7FC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-37%</w:t>
            </w:r>
          </w:p>
        </w:tc>
      </w:tr>
      <w:tr w:rsidR="0005675C" w:rsidRPr="0005675C" w14:paraId="01FBA2E5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78427446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80</w:t>
            </w:r>
          </w:p>
        </w:tc>
        <w:tc>
          <w:tcPr>
            <w:tcW w:w="2943" w:type="dxa"/>
            <w:noWrap/>
            <w:hideMark/>
          </w:tcPr>
          <w:p w14:paraId="2873956C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57.19174</w:t>
            </w:r>
          </w:p>
        </w:tc>
        <w:tc>
          <w:tcPr>
            <w:tcW w:w="2943" w:type="dxa"/>
            <w:noWrap/>
            <w:hideMark/>
          </w:tcPr>
          <w:p w14:paraId="75380A9A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-29%</w:t>
            </w:r>
          </w:p>
        </w:tc>
      </w:tr>
      <w:tr w:rsidR="0005675C" w:rsidRPr="0005675C" w14:paraId="4F703097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2DA4E2DD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29A0108E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45.01252</w:t>
            </w:r>
          </w:p>
        </w:tc>
        <w:tc>
          <w:tcPr>
            <w:tcW w:w="2943" w:type="dxa"/>
            <w:noWrap/>
            <w:hideMark/>
          </w:tcPr>
          <w:p w14:paraId="7CA7E103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-55%</w:t>
            </w:r>
          </w:p>
        </w:tc>
      </w:tr>
      <w:tr w:rsidR="0005675C" w:rsidRPr="0005675C" w14:paraId="7309969B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1E04FE7A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120</w:t>
            </w:r>
          </w:p>
        </w:tc>
        <w:tc>
          <w:tcPr>
            <w:tcW w:w="2943" w:type="dxa"/>
            <w:noWrap/>
            <w:hideMark/>
          </w:tcPr>
          <w:p w14:paraId="40A35E32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57.89841</w:t>
            </w:r>
          </w:p>
        </w:tc>
        <w:tc>
          <w:tcPr>
            <w:tcW w:w="2943" w:type="dxa"/>
            <w:noWrap/>
            <w:hideMark/>
          </w:tcPr>
          <w:p w14:paraId="56616FC4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-52%</w:t>
            </w:r>
          </w:p>
        </w:tc>
      </w:tr>
      <w:tr w:rsidR="0005675C" w:rsidRPr="0005675C" w14:paraId="0635199A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51E3A16F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140</w:t>
            </w:r>
          </w:p>
        </w:tc>
        <w:tc>
          <w:tcPr>
            <w:tcW w:w="2943" w:type="dxa"/>
            <w:noWrap/>
            <w:hideMark/>
          </w:tcPr>
          <w:p w14:paraId="24B4F32C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107.6465</w:t>
            </w:r>
          </w:p>
        </w:tc>
        <w:tc>
          <w:tcPr>
            <w:tcW w:w="2943" w:type="dxa"/>
            <w:noWrap/>
            <w:hideMark/>
          </w:tcPr>
          <w:p w14:paraId="4CE19C46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-23%</w:t>
            </w:r>
          </w:p>
        </w:tc>
      </w:tr>
      <w:tr w:rsidR="0005675C" w:rsidRPr="0005675C" w14:paraId="404770FE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3E23D933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160</w:t>
            </w:r>
          </w:p>
        </w:tc>
        <w:tc>
          <w:tcPr>
            <w:tcW w:w="2943" w:type="dxa"/>
            <w:noWrap/>
            <w:hideMark/>
          </w:tcPr>
          <w:p w14:paraId="00505279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76.79507</w:t>
            </w:r>
          </w:p>
        </w:tc>
        <w:tc>
          <w:tcPr>
            <w:tcW w:w="2943" w:type="dxa"/>
            <w:noWrap/>
            <w:hideMark/>
          </w:tcPr>
          <w:p w14:paraId="24789060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-52%</w:t>
            </w:r>
          </w:p>
        </w:tc>
      </w:tr>
      <w:tr w:rsidR="0005675C" w:rsidRPr="0005675C" w14:paraId="6380B180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0FC69864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180</w:t>
            </w:r>
          </w:p>
        </w:tc>
        <w:tc>
          <w:tcPr>
            <w:tcW w:w="2943" w:type="dxa"/>
            <w:noWrap/>
            <w:hideMark/>
          </w:tcPr>
          <w:p w14:paraId="50D0FF2E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61.56492</w:t>
            </w:r>
          </w:p>
        </w:tc>
        <w:tc>
          <w:tcPr>
            <w:tcW w:w="2943" w:type="dxa"/>
            <w:noWrap/>
            <w:hideMark/>
          </w:tcPr>
          <w:p w14:paraId="7CDA7328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-66%</w:t>
            </w:r>
          </w:p>
        </w:tc>
      </w:tr>
      <w:tr w:rsidR="0005675C" w:rsidRPr="0005675C" w14:paraId="672D8BD4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5B2671F6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200</w:t>
            </w:r>
          </w:p>
        </w:tc>
        <w:tc>
          <w:tcPr>
            <w:tcW w:w="2943" w:type="dxa"/>
            <w:noWrap/>
            <w:hideMark/>
          </w:tcPr>
          <w:p w14:paraId="6CEECADF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87.36417</w:t>
            </w:r>
          </w:p>
        </w:tc>
        <w:tc>
          <w:tcPr>
            <w:tcW w:w="2943" w:type="dxa"/>
            <w:noWrap/>
            <w:hideMark/>
          </w:tcPr>
          <w:p w14:paraId="1FE9CB6B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-56%</w:t>
            </w:r>
          </w:p>
        </w:tc>
      </w:tr>
      <w:tr w:rsidR="0005675C" w:rsidRPr="0005675C" w14:paraId="4AEFE689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595A3A8D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240</w:t>
            </w:r>
          </w:p>
        </w:tc>
        <w:tc>
          <w:tcPr>
            <w:tcW w:w="2943" w:type="dxa"/>
            <w:noWrap/>
            <w:hideMark/>
          </w:tcPr>
          <w:p w14:paraId="75851AB2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201.3724</w:t>
            </w:r>
          </w:p>
        </w:tc>
        <w:tc>
          <w:tcPr>
            <w:tcW w:w="2943" w:type="dxa"/>
            <w:noWrap/>
            <w:hideMark/>
          </w:tcPr>
          <w:p w14:paraId="0E5E18F3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-16%</w:t>
            </w:r>
          </w:p>
        </w:tc>
      </w:tr>
      <w:tr w:rsidR="0005675C" w:rsidRPr="0005675C" w14:paraId="4A81CADD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706C01D0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280</w:t>
            </w:r>
          </w:p>
        </w:tc>
        <w:tc>
          <w:tcPr>
            <w:tcW w:w="2943" w:type="dxa"/>
            <w:noWrap/>
            <w:hideMark/>
          </w:tcPr>
          <w:p w14:paraId="7A8E85EA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93.4688</w:t>
            </w:r>
          </w:p>
        </w:tc>
        <w:tc>
          <w:tcPr>
            <w:tcW w:w="2943" w:type="dxa"/>
            <w:noWrap/>
            <w:hideMark/>
          </w:tcPr>
          <w:p w14:paraId="48B45DDD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-67%</w:t>
            </w:r>
          </w:p>
        </w:tc>
      </w:tr>
      <w:tr w:rsidR="0005675C" w:rsidRPr="0005675C" w14:paraId="3AA717AA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7050697B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320</w:t>
            </w:r>
          </w:p>
        </w:tc>
        <w:tc>
          <w:tcPr>
            <w:tcW w:w="2943" w:type="dxa"/>
            <w:noWrap/>
            <w:hideMark/>
          </w:tcPr>
          <w:p w14:paraId="57EB94C9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77.74396</w:t>
            </w:r>
          </w:p>
        </w:tc>
        <w:tc>
          <w:tcPr>
            <w:tcW w:w="2943" w:type="dxa"/>
            <w:noWrap/>
            <w:hideMark/>
          </w:tcPr>
          <w:p w14:paraId="03B7BBAA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-76%</w:t>
            </w:r>
          </w:p>
        </w:tc>
      </w:tr>
      <w:tr w:rsidR="0005675C" w:rsidRPr="0005675C" w14:paraId="704B2E2C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3743A35C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lastRenderedPageBreak/>
              <w:t>360</w:t>
            </w:r>
          </w:p>
        </w:tc>
        <w:tc>
          <w:tcPr>
            <w:tcW w:w="2943" w:type="dxa"/>
            <w:noWrap/>
            <w:hideMark/>
          </w:tcPr>
          <w:p w14:paraId="38DEC8A7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100</w:t>
            </w:r>
          </w:p>
        </w:tc>
        <w:tc>
          <w:tcPr>
            <w:tcW w:w="2943" w:type="dxa"/>
            <w:noWrap/>
            <w:hideMark/>
          </w:tcPr>
          <w:p w14:paraId="55C48C67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-72%</w:t>
            </w:r>
          </w:p>
        </w:tc>
      </w:tr>
      <w:tr w:rsidR="0005675C" w:rsidRPr="0005675C" w14:paraId="05F5CE63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0F373743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400</w:t>
            </w:r>
          </w:p>
        </w:tc>
        <w:tc>
          <w:tcPr>
            <w:tcW w:w="2943" w:type="dxa"/>
            <w:noWrap/>
            <w:hideMark/>
          </w:tcPr>
          <w:p w14:paraId="544FC0C2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143.6592</w:t>
            </w:r>
          </w:p>
        </w:tc>
        <w:tc>
          <w:tcPr>
            <w:tcW w:w="2943" w:type="dxa"/>
            <w:noWrap/>
            <w:hideMark/>
          </w:tcPr>
          <w:p w14:paraId="12A2ADE4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-64%</w:t>
            </w:r>
          </w:p>
        </w:tc>
      </w:tr>
      <w:tr w:rsidR="0005675C" w:rsidRPr="0005675C" w14:paraId="34F27507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41FB552D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440</w:t>
            </w:r>
          </w:p>
        </w:tc>
        <w:tc>
          <w:tcPr>
            <w:tcW w:w="2943" w:type="dxa"/>
            <w:noWrap/>
            <w:hideMark/>
          </w:tcPr>
          <w:p w14:paraId="61FF7570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311.4106</w:t>
            </w:r>
          </w:p>
        </w:tc>
        <w:tc>
          <w:tcPr>
            <w:tcW w:w="2943" w:type="dxa"/>
            <w:noWrap/>
            <w:hideMark/>
          </w:tcPr>
          <w:p w14:paraId="20493E94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-29%</w:t>
            </w:r>
          </w:p>
        </w:tc>
      </w:tr>
      <w:tr w:rsidR="0005675C" w:rsidRPr="0005675C" w14:paraId="7C1F5635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54806F66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480</w:t>
            </w:r>
          </w:p>
        </w:tc>
        <w:tc>
          <w:tcPr>
            <w:tcW w:w="2943" w:type="dxa"/>
            <w:noWrap/>
            <w:hideMark/>
          </w:tcPr>
          <w:p w14:paraId="5E3E7E6F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277.1192</w:t>
            </w:r>
          </w:p>
        </w:tc>
        <w:tc>
          <w:tcPr>
            <w:tcW w:w="2943" w:type="dxa"/>
            <w:noWrap/>
            <w:hideMark/>
          </w:tcPr>
          <w:p w14:paraId="1E85551F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-42%</w:t>
            </w:r>
          </w:p>
        </w:tc>
      </w:tr>
      <w:tr w:rsidR="0005675C" w:rsidRPr="0005675C" w14:paraId="077A0101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593B2830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520</w:t>
            </w:r>
          </w:p>
        </w:tc>
        <w:tc>
          <w:tcPr>
            <w:tcW w:w="2943" w:type="dxa"/>
            <w:noWrap/>
            <w:hideMark/>
          </w:tcPr>
          <w:p w14:paraId="4D8199DF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420.7266</w:t>
            </w:r>
          </w:p>
        </w:tc>
        <w:tc>
          <w:tcPr>
            <w:tcW w:w="2943" w:type="dxa"/>
            <w:noWrap/>
            <w:hideMark/>
          </w:tcPr>
          <w:p w14:paraId="7FF8D115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-19%</w:t>
            </w:r>
          </w:p>
        </w:tc>
      </w:tr>
      <w:tr w:rsidR="0005675C" w:rsidRPr="0005675C" w14:paraId="6F7577F9" w14:textId="77777777" w:rsidTr="0005675C">
        <w:trPr>
          <w:trHeight w:val="288"/>
        </w:trPr>
        <w:tc>
          <w:tcPr>
            <w:tcW w:w="2942" w:type="dxa"/>
            <w:noWrap/>
            <w:hideMark/>
          </w:tcPr>
          <w:p w14:paraId="6E8525E7" w14:textId="77777777" w:rsidR="0005675C" w:rsidRPr="0005675C" w:rsidRDefault="0005675C" w:rsidP="0005675C">
            <w:pPr>
              <w:jc w:val="center"/>
              <w:rPr>
                <w:rFonts w:ascii="Calibri" w:eastAsia="Times New Roman" w:hAnsi="Calibri" w:cs="Calibri"/>
                <w:b/>
                <w:bCs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b/>
                <w:bCs/>
                <w:lang w:val="es-MX" w:eastAsia="es-MX"/>
              </w:rPr>
              <w:t>560</w:t>
            </w:r>
          </w:p>
        </w:tc>
        <w:tc>
          <w:tcPr>
            <w:tcW w:w="2943" w:type="dxa"/>
            <w:noWrap/>
            <w:hideMark/>
          </w:tcPr>
          <w:p w14:paraId="050C0502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339.3647</w:t>
            </w:r>
          </w:p>
        </w:tc>
        <w:tc>
          <w:tcPr>
            <w:tcW w:w="2943" w:type="dxa"/>
            <w:noWrap/>
            <w:hideMark/>
          </w:tcPr>
          <w:p w14:paraId="3928DB65" w14:textId="77777777" w:rsidR="0005675C" w:rsidRPr="0005675C" w:rsidRDefault="0005675C" w:rsidP="0005675C">
            <w:pPr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5675C">
              <w:rPr>
                <w:rFonts w:ascii="Calibri" w:eastAsia="Times New Roman" w:hAnsi="Calibri" w:cs="Calibri"/>
                <w:color w:val="000000"/>
                <w:lang w:val="es-MX" w:eastAsia="es-MX"/>
              </w:rPr>
              <w:t>-39%</w:t>
            </w:r>
          </w:p>
        </w:tc>
      </w:tr>
    </w:tbl>
    <w:p w14:paraId="3BEED080" w14:textId="77777777" w:rsidR="00C73878" w:rsidRPr="00D17938" w:rsidRDefault="00C73878" w:rsidP="000B1487"/>
    <w:p w14:paraId="7C410E80" w14:textId="6FF01771" w:rsidR="000B1487" w:rsidRPr="00D17938" w:rsidRDefault="000B1487" w:rsidP="000B1487">
      <w:pPr>
        <w:pStyle w:val="Ttulo1"/>
      </w:pPr>
      <w:r w:rsidRPr="00D17938">
        <w:t>IV. Conclusions</w:t>
      </w:r>
    </w:p>
    <w:p w14:paraId="0E34E598" w14:textId="517158B5" w:rsidR="000B1487" w:rsidRDefault="000B1487" w:rsidP="000B1487"/>
    <w:p w14:paraId="0464FCB0" w14:textId="58B6F9FB" w:rsidR="007A17EB" w:rsidRDefault="00EB75CE" w:rsidP="000B1487">
      <w:r>
        <w:t xml:space="preserve">All Gateway implementations gave results with high variance when obstacles were presented in terms of percentual error of distance computed. </w:t>
      </w:r>
      <w:r w:rsidR="00F80EC2">
        <w:t xml:space="preserve">When obstacles were presented, all models failed to follow the model curve in at least a region, </w:t>
      </w:r>
      <w:r w:rsidR="008B0174">
        <w:t>but</w:t>
      </w:r>
      <w:r w:rsidR="00F80EC2">
        <w:t xml:space="preserve"> tend to follow it.</w:t>
      </w:r>
    </w:p>
    <w:p w14:paraId="41BF3F36" w14:textId="61A5F11D" w:rsidR="00F80EC2" w:rsidRDefault="00F80EC2" w:rsidP="000B1487">
      <w:r>
        <w:t>It is necessary to research the behavior of RSSI in each gateway and to look a way to reduce noise of signal to achieve a better model to predict a good result.</w:t>
      </w:r>
    </w:p>
    <w:p w14:paraId="6644EF0D" w14:textId="4DB68F7C" w:rsidR="00F80EC2" w:rsidRDefault="00F80EC2" w:rsidP="000B1487">
      <w:r>
        <w:t xml:space="preserve">Note that it is not necessary to get extreme accuracy, we can test these models to predict position and see if accuracy is highly enough for the purpose of what </w:t>
      </w:r>
      <w:proofErr w:type="spellStart"/>
      <w:r>
        <w:t>TygaSmart</w:t>
      </w:r>
      <w:proofErr w:type="spellEnd"/>
      <w:r>
        <w:t xml:space="preserve"> wants to achieve.</w:t>
      </w:r>
    </w:p>
    <w:p w14:paraId="3171B274" w14:textId="77777777" w:rsidR="00EB75CE" w:rsidRPr="00EB75CE" w:rsidRDefault="00EB75CE" w:rsidP="000B1487"/>
    <w:sectPr w:rsidR="00EB75CE" w:rsidRPr="00EB7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FA4"/>
    <w:multiLevelType w:val="hybridMultilevel"/>
    <w:tmpl w:val="8F8A4194"/>
    <w:lvl w:ilvl="0" w:tplc="DB0E5B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1545"/>
    <w:multiLevelType w:val="hybridMultilevel"/>
    <w:tmpl w:val="88EC2E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673CC"/>
    <w:multiLevelType w:val="hybridMultilevel"/>
    <w:tmpl w:val="62E67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94757"/>
    <w:multiLevelType w:val="hybridMultilevel"/>
    <w:tmpl w:val="3C0C21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91789"/>
    <w:multiLevelType w:val="hybridMultilevel"/>
    <w:tmpl w:val="1AF6CE3A"/>
    <w:lvl w:ilvl="0" w:tplc="54CC8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2039">
    <w:abstractNumId w:val="3"/>
  </w:num>
  <w:num w:numId="2" w16cid:durableId="1708293182">
    <w:abstractNumId w:val="1"/>
  </w:num>
  <w:num w:numId="3" w16cid:durableId="1750346921">
    <w:abstractNumId w:val="4"/>
  </w:num>
  <w:num w:numId="4" w16cid:durableId="1252932235">
    <w:abstractNumId w:val="0"/>
  </w:num>
  <w:num w:numId="5" w16cid:durableId="131275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87"/>
    <w:rsid w:val="000316B7"/>
    <w:rsid w:val="0005675C"/>
    <w:rsid w:val="00093C40"/>
    <w:rsid w:val="000A2D88"/>
    <w:rsid w:val="000B1487"/>
    <w:rsid w:val="000F3BA7"/>
    <w:rsid w:val="00164CE4"/>
    <w:rsid w:val="001D6C0B"/>
    <w:rsid w:val="00201B2A"/>
    <w:rsid w:val="00263A69"/>
    <w:rsid w:val="00276EB2"/>
    <w:rsid w:val="00294B91"/>
    <w:rsid w:val="002B0D25"/>
    <w:rsid w:val="002E32C1"/>
    <w:rsid w:val="00316601"/>
    <w:rsid w:val="003C2A0C"/>
    <w:rsid w:val="003D54B7"/>
    <w:rsid w:val="0043424C"/>
    <w:rsid w:val="006035C1"/>
    <w:rsid w:val="00752231"/>
    <w:rsid w:val="00786EDA"/>
    <w:rsid w:val="007A17EB"/>
    <w:rsid w:val="007B663F"/>
    <w:rsid w:val="007C0258"/>
    <w:rsid w:val="007F579B"/>
    <w:rsid w:val="00816B16"/>
    <w:rsid w:val="008B0174"/>
    <w:rsid w:val="009112E9"/>
    <w:rsid w:val="009743B2"/>
    <w:rsid w:val="009B449E"/>
    <w:rsid w:val="009C28C7"/>
    <w:rsid w:val="009E35C2"/>
    <w:rsid w:val="00A53E93"/>
    <w:rsid w:val="00A918A5"/>
    <w:rsid w:val="00AB2E48"/>
    <w:rsid w:val="00AC063F"/>
    <w:rsid w:val="00B353D4"/>
    <w:rsid w:val="00BE44C0"/>
    <w:rsid w:val="00C33761"/>
    <w:rsid w:val="00C458C2"/>
    <w:rsid w:val="00C55DA4"/>
    <w:rsid w:val="00C73878"/>
    <w:rsid w:val="00CC3BB3"/>
    <w:rsid w:val="00CF7DC2"/>
    <w:rsid w:val="00D17938"/>
    <w:rsid w:val="00D92FD4"/>
    <w:rsid w:val="00E65A41"/>
    <w:rsid w:val="00E66D7F"/>
    <w:rsid w:val="00E708A3"/>
    <w:rsid w:val="00E73C39"/>
    <w:rsid w:val="00EB75CE"/>
    <w:rsid w:val="00ED2459"/>
    <w:rsid w:val="00EE09FC"/>
    <w:rsid w:val="00F80EC2"/>
    <w:rsid w:val="00FF0CD2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7617"/>
  <w15:chartTrackingRefBased/>
  <w15:docId w15:val="{305FB9AC-93B1-48D5-B045-9A5C5EE2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5C1"/>
    <w:pPr>
      <w:jc w:val="both"/>
    </w:pPr>
    <w:rPr>
      <w:rFonts w:ascii="Times New Roman" w:hAnsi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B148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4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4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148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14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D92FD4"/>
    <w:rPr>
      <w:color w:val="808080"/>
    </w:rPr>
  </w:style>
  <w:style w:type="table" w:styleId="Tablaconcuadrcula">
    <w:name w:val="Table Grid"/>
    <w:basedOn w:val="Tablanormal"/>
    <w:uiPriority w:val="39"/>
    <w:rsid w:val="00ED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458C2"/>
    <w:rPr>
      <w:rFonts w:asciiTheme="majorHAnsi" w:eastAsiaTheme="majorEastAsia" w:hAnsiTheme="majorHAnsi" w:cstheme="majorBidi"/>
      <w:b/>
      <w:i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than\Desktop\Proyects\Work\Vamia-SerialPortReading\Measurements\Test%201%20-%20No%20obstacles\Statistics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than\Desktop\Proyects\Work\Vamia-SerialPortReading\Measurements\Test%202%20-%20Chair%20obstacle\Statist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de\SerialReading\Measurements\Test%203%20-%20No%20obstacles%20VamiaV0\Statistics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de\SerialReading\Measurements\Test%204%20-%20Chair%20obstacle%20VamiaV0\Statistics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than\Desktop\Proyects\Work\Vamia-SerialPortReading\Measurements\Test%205%20-%20Antena%20Vamia%20V0%20No%20obstacles\Statistics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than\Desktop\Proyects\Work\Vamia-SerialPortReading\Measurements\Test%206%20-%20Antena%20Vamia%20V0%20Obstacles\Statistics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ESP32 - No obstacles RSSI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RSSI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Sheet1!$E$3:$E$21</c:f>
              <c:numCache>
                <c:formatCode>General</c:formatCode>
                <c:ptCount val="19"/>
                <c:pt idx="0">
                  <c:v>47.6</c:v>
                </c:pt>
                <c:pt idx="1">
                  <c:v>52.4</c:v>
                </c:pt>
                <c:pt idx="2">
                  <c:v>57.6</c:v>
                </c:pt>
                <c:pt idx="3">
                  <c:v>62.4</c:v>
                </c:pt>
                <c:pt idx="4">
                  <c:v>59.8</c:v>
                </c:pt>
                <c:pt idx="5">
                  <c:v>60</c:v>
                </c:pt>
                <c:pt idx="6">
                  <c:v>66</c:v>
                </c:pt>
                <c:pt idx="7">
                  <c:v>65</c:v>
                </c:pt>
                <c:pt idx="8">
                  <c:v>66.400000000000006</c:v>
                </c:pt>
                <c:pt idx="9">
                  <c:v>65.599999999999994</c:v>
                </c:pt>
                <c:pt idx="10">
                  <c:v>64.2</c:v>
                </c:pt>
                <c:pt idx="11">
                  <c:v>71.400000000000006</c:v>
                </c:pt>
                <c:pt idx="12">
                  <c:v>69.8</c:v>
                </c:pt>
                <c:pt idx="13">
                  <c:v>71.2</c:v>
                </c:pt>
                <c:pt idx="14">
                  <c:v>74.599999999999994</c:v>
                </c:pt>
                <c:pt idx="15">
                  <c:v>72</c:v>
                </c:pt>
                <c:pt idx="16">
                  <c:v>68.2</c:v>
                </c:pt>
                <c:pt idx="17">
                  <c:v>74.8</c:v>
                </c:pt>
                <c:pt idx="18">
                  <c:v>77.400000000000006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02-40E2-B076-10D3ABDFA93F}"/>
            </c:ext>
          </c:extLst>
        </c:ser>
        <c:ser>
          <c:idx val="1"/>
          <c:order val="1"/>
          <c:tx>
            <c:v>Computed RSSI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Sheet1!$F$3:$F$21</c:f>
              <c:numCache>
                <c:formatCode>General</c:formatCode>
                <c:ptCount val="19"/>
                <c:pt idx="0">
                  <c:v>45.421629908943608</c:v>
                </c:pt>
                <c:pt idx="1">
                  <c:v>51.743259817887214</c:v>
                </c:pt>
                <c:pt idx="2">
                  <c:v>55.441176258056515</c:v>
                </c:pt>
                <c:pt idx="3">
                  <c:v>58.06488972683082</c:v>
                </c:pt>
                <c:pt idx="4">
                  <c:v>60.1</c:v>
                </c:pt>
                <c:pt idx="5">
                  <c:v>61.762806167000122</c:v>
                </c:pt>
                <c:pt idx="6">
                  <c:v>63.168688749242996</c:v>
                </c:pt>
                <c:pt idx="7">
                  <c:v>64.38651963577442</c:v>
                </c:pt>
                <c:pt idx="8">
                  <c:v>65.46072260716943</c:v>
                </c:pt>
                <c:pt idx="9">
                  <c:v>66.421629908943601</c:v>
                </c:pt>
                <c:pt idx="10">
                  <c:v>68.084436075943728</c:v>
                </c:pt>
                <c:pt idx="11">
                  <c:v>69.490318658186609</c:v>
                </c:pt>
                <c:pt idx="12">
                  <c:v>70.708149544718026</c:v>
                </c:pt>
                <c:pt idx="13">
                  <c:v>71.782352516113036</c:v>
                </c:pt>
                <c:pt idx="14">
                  <c:v>72.743259817887207</c:v>
                </c:pt>
                <c:pt idx="15">
                  <c:v>73.612506206209943</c:v>
                </c:pt>
                <c:pt idx="16">
                  <c:v>74.406065984887334</c:v>
                </c:pt>
                <c:pt idx="17">
                  <c:v>75.136070216330779</c:v>
                </c:pt>
                <c:pt idx="18">
                  <c:v>75.811948567130202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02-40E2-B076-10D3ABDFA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217504"/>
        <c:axId val="1224216672"/>
      </c:scatterChart>
      <c:valAx>
        <c:axId val="122421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224216672"/>
        <c:crosses val="autoZero"/>
        <c:crossBetween val="midCat"/>
      </c:valAx>
      <c:valAx>
        <c:axId val="1224216672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22421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ESP32 - Obstacles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RSSI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Sheet1!$E$3:$E$21</c:f>
              <c:numCache>
                <c:formatCode>General</c:formatCode>
                <c:ptCount val="19"/>
                <c:pt idx="0">
                  <c:v>54.2</c:v>
                </c:pt>
                <c:pt idx="1">
                  <c:v>61.2</c:v>
                </c:pt>
                <c:pt idx="2">
                  <c:v>63.6</c:v>
                </c:pt>
                <c:pt idx="3">
                  <c:v>61.2</c:v>
                </c:pt>
                <c:pt idx="4">
                  <c:v>60.4</c:v>
                </c:pt>
                <c:pt idx="5">
                  <c:v>59</c:v>
                </c:pt>
                <c:pt idx="6">
                  <c:v>61.6</c:v>
                </c:pt>
                <c:pt idx="7">
                  <c:v>64.2</c:v>
                </c:pt>
                <c:pt idx="8">
                  <c:v>63.6</c:v>
                </c:pt>
                <c:pt idx="9">
                  <c:v>65.400000000000006</c:v>
                </c:pt>
                <c:pt idx="10">
                  <c:v>71.8</c:v>
                </c:pt>
                <c:pt idx="11">
                  <c:v>72</c:v>
                </c:pt>
                <c:pt idx="12">
                  <c:v>68.599999999999994</c:v>
                </c:pt>
                <c:pt idx="13">
                  <c:v>68</c:v>
                </c:pt>
                <c:pt idx="14">
                  <c:v>68.2</c:v>
                </c:pt>
                <c:pt idx="15">
                  <c:v>72</c:v>
                </c:pt>
                <c:pt idx="16">
                  <c:v>71.599999999999994</c:v>
                </c:pt>
                <c:pt idx="17">
                  <c:v>78.2</c:v>
                </c:pt>
                <c:pt idx="18">
                  <c:v>75.400000000000006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14-4862-877B-016CEF7EF96E}"/>
            </c:ext>
          </c:extLst>
        </c:ser>
        <c:ser>
          <c:idx val="1"/>
          <c:order val="1"/>
          <c:tx>
            <c:v>Computed RSSI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Sheet1!$F$3:$F$21</c:f>
              <c:numCache>
                <c:formatCode>General</c:formatCode>
                <c:ptCount val="19"/>
                <c:pt idx="0">
                  <c:v>45.421629908943608</c:v>
                </c:pt>
                <c:pt idx="1">
                  <c:v>51.743259817887214</c:v>
                </c:pt>
                <c:pt idx="2">
                  <c:v>55.441176258056515</c:v>
                </c:pt>
                <c:pt idx="3">
                  <c:v>58.06488972683082</c:v>
                </c:pt>
                <c:pt idx="4">
                  <c:v>60.1</c:v>
                </c:pt>
                <c:pt idx="5">
                  <c:v>61.762806167000122</c:v>
                </c:pt>
                <c:pt idx="6">
                  <c:v>63.168688749242996</c:v>
                </c:pt>
                <c:pt idx="7">
                  <c:v>64.38651963577442</c:v>
                </c:pt>
                <c:pt idx="8">
                  <c:v>65.46072260716943</c:v>
                </c:pt>
                <c:pt idx="9">
                  <c:v>66.421629908943601</c:v>
                </c:pt>
                <c:pt idx="10">
                  <c:v>68.084436075943728</c:v>
                </c:pt>
                <c:pt idx="11">
                  <c:v>69.490318658186609</c:v>
                </c:pt>
                <c:pt idx="12">
                  <c:v>70.708149544718026</c:v>
                </c:pt>
                <c:pt idx="13">
                  <c:v>71.782352516113036</c:v>
                </c:pt>
                <c:pt idx="14">
                  <c:v>72.743259817887207</c:v>
                </c:pt>
                <c:pt idx="15">
                  <c:v>73.612506206209943</c:v>
                </c:pt>
                <c:pt idx="16">
                  <c:v>74.406065984887334</c:v>
                </c:pt>
                <c:pt idx="17">
                  <c:v>75.136070216330779</c:v>
                </c:pt>
                <c:pt idx="18">
                  <c:v>75.811948567130202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14-4862-877B-016CEF7EF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05199"/>
        <c:axId val="72691471"/>
      </c:scatterChart>
      <c:valAx>
        <c:axId val="72705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2691471"/>
        <c:crosses val="autoZero"/>
        <c:crossBetween val="midCat"/>
      </c:valAx>
      <c:valAx>
        <c:axId val="72691471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72705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Vamia Gateway</a:t>
            </a:r>
            <a:r>
              <a:rPr lang="es-MX" baseline="0"/>
              <a:t> with Normal Antenna - No obstacles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RSSI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Sheet1!$E$3:$E$21</c:f>
              <c:numCache>
                <c:formatCode>General</c:formatCode>
                <c:ptCount val="19"/>
                <c:pt idx="0">
                  <c:v>40.733333333333327</c:v>
                </c:pt>
                <c:pt idx="1">
                  <c:v>41.533333333333331</c:v>
                </c:pt>
                <c:pt idx="2">
                  <c:v>51.333333333333343</c:v>
                </c:pt>
                <c:pt idx="3">
                  <c:v>55.733333333333327</c:v>
                </c:pt>
                <c:pt idx="4">
                  <c:v>49.93333333333333</c:v>
                </c:pt>
                <c:pt idx="5">
                  <c:v>55.466666666666669</c:v>
                </c:pt>
                <c:pt idx="6">
                  <c:v>56.533333333333331</c:v>
                </c:pt>
                <c:pt idx="7">
                  <c:v>57.8</c:v>
                </c:pt>
                <c:pt idx="8">
                  <c:v>62.133333333333333</c:v>
                </c:pt>
                <c:pt idx="9">
                  <c:v>65</c:v>
                </c:pt>
                <c:pt idx="10">
                  <c:v>61</c:v>
                </c:pt>
                <c:pt idx="11">
                  <c:v>64.13333333333334</c:v>
                </c:pt>
                <c:pt idx="12">
                  <c:v>64.466666666666669</c:v>
                </c:pt>
                <c:pt idx="13">
                  <c:v>63.333333333333343</c:v>
                </c:pt>
                <c:pt idx="14">
                  <c:v>63.2</c:v>
                </c:pt>
                <c:pt idx="15">
                  <c:v>65.599999999999994</c:v>
                </c:pt>
                <c:pt idx="16">
                  <c:v>65.13333333333334</c:v>
                </c:pt>
                <c:pt idx="17">
                  <c:v>68.666666666666671</c:v>
                </c:pt>
                <c:pt idx="18">
                  <c:v>67.86666666666666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77-4822-AD51-DF2319059C44}"/>
            </c:ext>
          </c:extLst>
        </c:ser>
        <c:ser>
          <c:idx val="1"/>
          <c:order val="1"/>
          <c:tx>
            <c:v>Computed RSSI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Sheet1!$F$3:$F$21</c:f>
              <c:numCache>
                <c:formatCode>General</c:formatCode>
                <c:ptCount val="19"/>
                <c:pt idx="0">
                  <c:v>43.817509926287684</c:v>
                </c:pt>
                <c:pt idx="1">
                  <c:v>48.935019852575365</c:v>
                </c:pt>
                <c:pt idx="2">
                  <c:v>51.928571256521948</c:v>
                </c:pt>
                <c:pt idx="3">
                  <c:v>54.052529778863047</c:v>
                </c:pt>
                <c:pt idx="4">
                  <c:v>55.7</c:v>
                </c:pt>
                <c:pt idx="5">
                  <c:v>57.046081182809623</c:v>
                </c:pt>
                <c:pt idx="6">
                  <c:v>58.184176606530052</c:v>
                </c:pt>
                <c:pt idx="7">
                  <c:v>59.170039705150728</c:v>
                </c:pt>
                <c:pt idx="8">
                  <c:v>60.039632586756206</c:v>
                </c:pt>
                <c:pt idx="9">
                  <c:v>60.817509926287684</c:v>
                </c:pt>
                <c:pt idx="10">
                  <c:v>62.163591109097304</c:v>
                </c:pt>
                <c:pt idx="11">
                  <c:v>63.301686532817726</c:v>
                </c:pt>
                <c:pt idx="12">
                  <c:v>64.287549631438409</c:v>
                </c:pt>
                <c:pt idx="13">
                  <c:v>65.15714251304388</c:v>
                </c:pt>
                <c:pt idx="14">
                  <c:v>65.935019852575365</c:v>
                </c:pt>
                <c:pt idx="15">
                  <c:v>66.638695500265186</c:v>
                </c:pt>
                <c:pt idx="16">
                  <c:v>67.281101035384978</c:v>
                </c:pt>
                <c:pt idx="17">
                  <c:v>67.87205684179159</c:v>
                </c:pt>
                <c:pt idx="18">
                  <c:v>68.419196459105407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77-4822-AD51-DF2319059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268528"/>
        <c:axId val="537264784"/>
      </c:scatterChart>
      <c:valAx>
        <c:axId val="53726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37264784"/>
        <c:crosses val="autoZero"/>
        <c:crossBetween val="midCat"/>
      </c:valAx>
      <c:valAx>
        <c:axId val="537264784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37268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baseline="0">
                <a:effectLst/>
              </a:rPr>
              <a:t>Vamia Gateway with Normal Antenna - Obstacles</a:t>
            </a:r>
          </a:p>
        </c:rich>
      </c:tx>
      <c:layout>
        <c:manualLayout>
          <c:xMode val="edge"/>
          <c:yMode val="edge"/>
          <c:x val="0.19286028655786663"/>
          <c:y val="1.9065776930409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RSSI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Sheet1!$F$3:$F$21</c:f>
              <c:numCache>
                <c:formatCode>General</c:formatCode>
                <c:ptCount val="19"/>
                <c:pt idx="0">
                  <c:v>46.133333333333333</c:v>
                </c:pt>
                <c:pt idx="1">
                  <c:v>41.133333333333333</c:v>
                </c:pt>
                <c:pt idx="2">
                  <c:v>49.6</c:v>
                </c:pt>
                <c:pt idx="3">
                  <c:v>47.333333333333343</c:v>
                </c:pt>
                <c:pt idx="4">
                  <c:v>56.666666666666657</c:v>
                </c:pt>
                <c:pt idx="5">
                  <c:v>55.06666666666667</c:v>
                </c:pt>
                <c:pt idx="6">
                  <c:v>52.133333333333333</c:v>
                </c:pt>
                <c:pt idx="7">
                  <c:v>55.333333333333343</c:v>
                </c:pt>
                <c:pt idx="8">
                  <c:v>55.533333333333331</c:v>
                </c:pt>
                <c:pt idx="9">
                  <c:v>55.333333333333343</c:v>
                </c:pt>
                <c:pt idx="10">
                  <c:v>55.866666666666667</c:v>
                </c:pt>
                <c:pt idx="11">
                  <c:v>54.4</c:v>
                </c:pt>
                <c:pt idx="12">
                  <c:v>53.733333333333327</c:v>
                </c:pt>
                <c:pt idx="13">
                  <c:v>53.866666666666667</c:v>
                </c:pt>
                <c:pt idx="14">
                  <c:v>57.533333333333331</c:v>
                </c:pt>
                <c:pt idx="15">
                  <c:v>62.6</c:v>
                </c:pt>
                <c:pt idx="16">
                  <c:v>59.93333333333333</c:v>
                </c:pt>
                <c:pt idx="17">
                  <c:v>56.733333333333327</c:v>
                </c:pt>
                <c:pt idx="18">
                  <c:v>67.733333333333334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3-400C-8792-E40808A2275F}"/>
            </c:ext>
          </c:extLst>
        </c:ser>
        <c:ser>
          <c:idx val="1"/>
          <c:order val="1"/>
          <c:tx>
            <c:v>Computed RSSI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Sheet1!$E$3:$E$21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Sheet1!$G$3:$G$21</c:f>
              <c:numCache>
                <c:formatCode>General</c:formatCode>
                <c:ptCount val="19"/>
                <c:pt idx="0">
                  <c:v>43.117509926287681</c:v>
                </c:pt>
                <c:pt idx="1">
                  <c:v>48.235019852575363</c:v>
                </c:pt>
                <c:pt idx="2">
                  <c:v>51.228571256521946</c:v>
                </c:pt>
                <c:pt idx="3">
                  <c:v>53.352529778863044</c:v>
                </c:pt>
                <c:pt idx="4">
                  <c:v>55</c:v>
                </c:pt>
                <c:pt idx="5">
                  <c:v>56.34608118280962</c:v>
                </c:pt>
                <c:pt idx="6">
                  <c:v>57.484176606530049</c:v>
                </c:pt>
                <c:pt idx="7">
                  <c:v>58.470039705150725</c:v>
                </c:pt>
                <c:pt idx="8">
                  <c:v>59.339632586756203</c:v>
                </c:pt>
                <c:pt idx="9">
                  <c:v>60.117509926287681</c:v>
                </c:pt>
                <c:pt idx="10">
                  <c:v>61.463591109097301</c:v>
                </c:pt>
                <c:pt idx="11">
                  <c:v>62.601686532817723</c:v>
                </c:pt>
                <c:pt idx="12">
                  <c:v>63.587549631438399</c:v>
                </c:pt>
                <c:pt idx="13">
                  <c:v>64.457142513043877</c:v>
                </c:pt>
                <c:pt idx="14">
                  <c:v>65.235019852575363</c:v>
                </c:pt>
                <c:pt idx="15">
                  <c:v>65.938695500265183</c:v>
                </c:pt>
                <c:pt idx="16">
                  <c:v>66.581101035384989</c:v>
                </c:pt>
                <c:pt idx="17">
                  <c:v>67.172056841791587</c:v>
                </c:pt>
                <c:pt idx="18">
                  <c:v>67.719196459105405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3-400C-8792-E40808A22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980719"/>
        <c:axId val="876984047"/>
      </c:scatterChart>
      <c:valAx>
        <c:axId val="87698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76984047"/>
        <c:crosses val="autoZero"/>
        <c:crossBetween val="midCat"/>
      </c:valAx>
      <c:valAx>
        <c:axId val="876984047"/>
        <c:scaling>
          <c:orientation val="minMax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8769807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Vamia Gateway With Directional</a:t>
            </a:r>
            <a:r>
              <a:rPr lang="es-MX" baseline="0"/>
              <a:t> Antenna - No obstacles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Real RSSI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Sheet1!$J$3:$J$21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Sheet1!$K$3:$K$21</c:f>
              <c:numCache>
                <c:formatCode>General</c:formatCode>
                <c:ptCount val="19"/>
                <c:pt idx="0">
                  <c:v>35.799999999999997</c:v>
                </c:pt>
                <c:pt idx="1">
                  <c:v>41.4</c:v>
                </c:pt>
                <c:pt idx="2">
                  <c:v>39.133333333333333</c:v>
                </c:pt>
                <c:pt idx="3">
                  <c:v>43.06666666666667</c:v>
                </c:pt>
                <c:pt idx="4">
                  <c:v>47.06666666666667</c:v>
                </c:pt>
                <c:pt idx="5">
                  <c:v>47.266666666666673</c:v>
                </c:pt>
                <c:pt idx="6">
                  <c:v>44.866666666666667</c:v>
                </c:pt>
                <c:pt idx="7">
                  <c:v>59.8</c:v>
                </c:pt>
                <c:pt idx="8">
                  <c:v>54.466666666666669</c:v>
                </c:pt>
                <c:pt idx="9">
                  <c:v>54.333333333333343</c:v>
                </c:pt>
                <c:pt idx="10">
                  <c:v>56.666666666666657</c:v>
                </c:pt>
                <c:pt idx="11">
                  <c:v>63.333333333333343</c:v>
                </c:pt>
                <c:pt idx="12">
                  <c:v>57.666666666666657</c:v>
                </c:pt>
                <c:pt idx="13">
                  <c:v>53.733333333333327</c:v>
                </c:pt>
                <c:pt idx="14">
                  <c:v>54.2</c:v>
                </c:pt>
                <c:pt idx="15">
                  <c:v>57.466666666666669</c:v>
                </c:pt>
                <c:pt idx="16">
                  <c:v>60.4</c:v>
                </c:pt>
                <c:pt idx="17">
                  <c:v>61.93333333333333</c:v>
                </c:pt>
                <c:pt idx="18">
                  <c:v>51.466666666666669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2A-47E2-8ADE-7D78CDDE6965}"/>
            </c:ext>
          </c:extLst>
        </c:ser>
        <c:ser>
          <c:idx val="1"/>
          <c:order val="1"/>
          <c:tx>
            <c:v>Computed RSSI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Sheet1!$J$3:$J$21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Sheet1!$L$3:$L$21</c:f>
              <c:numCache>
                <c:formatCode>General</c:formatCode>
                <c:ptCount val="19"/>
                <c:pt idx="0">
                  <c:v>26.525749891599531</c:v>
                </c:pt>
                <c:pt idx="1">
                  <c:v>34.051499783199063</c:v>
                </c:pt>
                <c:pt idx="2">
                  <c:v>38.453781259591089</c:v>
                </c:pt>
                <c:pt idx="3">
                  <c:v>41.577249674798594</c:v>
                </c:pt>
                <c:pt idx="4">
                  <c:v>44</c:v>
                </c:pt>
                <c:pt idx="5">
                  <c:v>45.979531151190621</c:v>
                </c:pt>
                <c:pt idx="6">
                  <c:v>47.653200891955947</c:v>
                </c:pt>
                <c:pt idx="7">
                  <c:v>49.102999566398118</c:v>
                </c:pt>
                <c:pt idx="8">
                  <c:v>50.381812627582654</c:v>
                </c:pt>
                <c:pt idx="9">
                  <c:v>51.525749891599531</c:v>
                </c:pt>
                <c:pt idx="10">
                  <c:v>53.505281042790152</c:v>
                </c:pt>
                <c:pt idx="11">
                  <c:v>55.178950783555479</c:v>
                </c:pt>
                <c:pt idx="12">
                  <c:v>56.62874945799765</c:v>
                </c:pt>
                <c:pt idx="13">
                  <c:v>57.907562519182179</c:v>
                </c:pt>
                <c:pt idx="14">
                  <c:v>59.051499783199056</c:v>
                </c:pt>
                <c:pt idx="15">
                  <c:v>60.086316912154686</c:v>
                </c:pt>
                <c:pt idx="16">
                  <c:v>61.031030934389676</c:v>
                </c:pt>
                <c:pt idx="17">
                  <c:v>61.900083590869983</c:v>
                </c:pt>
                <c:pt idx="18">
                  <c:v>62.70470067515501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2A-47E2-8ADE-7D78CDDE6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54224"/>
        <c:axId val="519555888"/>
      </c:scatterChart>
      <c:valAx>
        <c:axId val="51955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9555888"/>
        <c:crosses val="autoZero"/>
        <c:crossBetween val="midCat"/>
      </c:valAx>
      <c:valAx>
        <c:axId val="51955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955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Vamia</a:t>
            </a:r>
            <a:r>
              <a:rPr lang="es-MX" baseline="0"/>
              <a:t> Gateway Directional Antenna - Obstacles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Sheet1!$E$3:$E$21</c:f>
              <c:numCache>
                <c:formatCode>General</c:formatCode>
                <c:ptCount val="19"/>
                <c:pt idx="0">
                  <c:v>34.533333333333331</c:v>
                </c:pt>
                <c:pt idx="1">
                  <c:v>31.4</c:v>
                </c:pt>
                <c:pt idx="2">
                  <c:v>33.4</c:v>
                </c:pt>
                <c:pt idx="3">
                  <c:v>37.93333333333333</c:v>
                </c:pt>
                <c:pt idx="4">
                  <c:v>35.333333333333343</c:v>
                </c:pt>
                <c:pt idx="5">
                  <c:v>38.06666666666667</c:v>
                </c:pt>
                <c:pt idx="6">
                  <c:v>44.8</c:v>
                </c:pt>
                <c:pt idx="7">
                  <c:v>41.133333333333333</c:v>
                </c:pt>
                <c:pt idx="8">
                  <c:v>38.733333333333327</c:v>
                </c:pt>
                <c:pt idx="9">
                  <c:v>42.533333333333331</c:v>
                </c:pt>
                <c:pt idx="10">
                  <c:v>51.6</c:v>
                </c:pt>
                <c:pt idx="11">
                  <c:v>43.266666666666673</c:v>
                </c:pt>
                <c:pt idx="12">
                  <c:v>41.266666666666673</c:v>
                </c:pt>
                <c:pt idx="13">
                  <c:v>44</c:v>
                </c:pt>
                <c:pt idx="14">
                  <c:v>47.93333333333333</c:v>
                </c:pt>
                <c:pt idx="15">
                  <c:v>56.333333333333343</c:v>
                </c:pt>
                <c:pt idx="16">
                  <c:v>55.06666666666667</c:v>
                </c:pt>
                <c:pt idx="17">
                  <c:v>59.6</c:v>
                </c:pt>
                <c:pt idx="18">
                  <c:v>57.266666666666673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CD-4F9D-AE2F-347B59C5AE9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Sheet1!$D$3:$D$21</c:f>
              <c:numCache>
                <c:formatCode>General</c:formatCode>
                <c:ptCount val="1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240</c:v>
                </c:pt>
                <c:pt idx="11">
                  <c:v>280</c:v>
                </c:pt>
                <c:pt idx="12">
                  <c:v>320</c:v>
                </c:pt>
                <c:pt idx="13">
                  <c:v>360</c:v>
                </c:pt>
                <c:pt idx="14">
                  <c:v>400</c:v>
                </c:pt>
                <c:pt idx="15">
                  <c:v>440</c:v>
                </c:pt>
                <c:pt idx="16">
                  <c:v>480</c:v>
                </c:pt>
                <c:pt idx="17">
                  <c:v>520</c:v>
                </c:pt>
                <c:pt idx="18">
                  <c:v>560</c:v>
                </c:pt>
              </c:numCache>
            </c:numRef>
          </c:xVal>
          <c:yVal>
            <c:numRef>
              <c:f>Sheet1!$F$3:$F$21</c:f>
              <c:numCache>
                <c:formatCode>General</c:formatCode>
                <c:ptCount val="19"/>
                <c:pt idx="0">
                  <c:v>26.525749891599531</c:v>
                </c:pt>
                <c:pt idx="1">
                  <c:v>34.051499783199063</c:v>
                </c:pt>
                <c:pt idx="2">
                  <c:v>38.453781259591089</c:v>
                </c:pt>
                <c:pt idx="3">
                  <c:v>41.577249674798587</c:v>
                </c:pt>
                <c:pt idx="4">
                  <c:v>44</c:v>
                </c:pt>
                <c:pt idx="5">
                  <c:v>45.979531151190621</c:v>
                </c:pt>
                <c:pt idx="6">
                  <c:v>47.653200891955947</c:v>
                </c:pt>
                <c:pt idx="7">
                  <c:v>49.102999566398118</c:v>
                </c:pt>
                <c:pt idx="8">
                  <c:v>50.381812627582654</c:v>
                </c:pt>
                <c:pt idx="9">
                  <c:v>51.525749891599531</c:v>
                </c:pt>
                <c:pt idx="10">
                  <c:v>53.505281042790152</c:v>
                </c:pt>
                <c:pt idx="11">
                  <c:v>55.178950783555479</c:v>
                </c:pt>
                <c:pt idx="12">
                  <c:v>56.62874945799765</c:v>
                </c:pt>
                <c:pt idx="13">
                  <c:v>57.907562519182179</c:v>
                </c:pt>
                <c:pt idx="14">
                  <c:v>59.051499783199063</c:v>
                </c:pt>
                <c:pt idx="15">
                  <c:v>60.086316912154686</c:v>
                </c:pt>
                <c:pt idx="16">
                  <c:v>61.031030934389676</c:v>
                </c:pt>
                <c:pt idx="17">
                  <c:v>61.900083590869983</c:v>
                </c:pt>
                <c:pt idx="18">
                  <c:v>62.70470067515501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CD-4F9D-AE2F-347B59C5A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231888"/>
        <c:axId val="419232720"/>
      </c:scatterChart>
      <c:valAx>
        <c:axId val="41923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9232720"/>
        <c:crosses val="autoZero"/>
        <c:crossBetween val="midCat"/>
      </c:valAx>
      <c:valAx>
        <c:axId val="41923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1923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66FF-7299-47B3-8B1F-84835EE7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1381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Zabdiel Ramírez López</dc:creator>
  <cp:keywords/>
  <dc:description/>
  <cp:lastModifiedBy>Jonathan Ariel Domínguez Mendoza</cp:lastModifiedBy>
  <cp:revision>43</cp:revision>
  <dcterms:created xsi:type="dcterms:W3CDTF">2022-11-22T18:05:00Z</dcterms:created>
  <dcterms:modified xsi:type="dcterms:W3CDTF">2022-11-23T03:39:00Z</dcterms:modified>
</cp:coreProperties>
</file>