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0213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021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5e00"/>
          <w:sz w:val="18"/>
          <w:szCs w:val="18"/>
          <w:u w:val="none"/>
          <w:shd w:fill="auto" w:val="clear"/>
          <w:vertAlign w:val="baseline"/>
          <w:rtl w:val="0"/>
        </w:rPr>
        <w:t xml:space="preserve">아니오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1 일반인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로그인됨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Start: 사용자 접속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로그인 여부 확인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(쿠키/캐시)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비로그인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6e00"/>
          <w:sz w:val="18"/>
          <w:szCs w:val="18"/>
          <w:u w:val="none"/>
          <w:shd w:fill="auto" w:val="clear"/>
          <w:vertAlign w:val="baseline"/>
          <w:rtl w:val="0"/>
        </w:rPr>
        <w:t xml:space="preserve">사용자 유형 선택(택1)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(일반인, 질환자, 연구자)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5300"/>
          <w:sz w:val="18"/>
          <w:szCs w:val="18"/>
          <w:u w:val="none"/>
          <w:shd w:fill="auto" w:val="clear"/>
          <w:vertAlign w:val="baseline"/>
          <w:rtl w:val="0"/>
        </w:rPr>
        <w:t xml:space="preserve">발화 내용 분석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  <w:rtl w:val="0"/>
        </w:rPr>
        <w:t xml:space="preserve">'연구/논문' 유사 질의 포함 여부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4700"/>
          <w:sz w:val="18"/>
          <w:szCs w:val="18"/>
          <w:u w:val="none"/>
          <w:shd w:fill="auto" w:val="clear"/>
          <w:vertAlign w:val="baseline"/>
          <w:rtl w:val="0"/>
        </w:rPr>
        <w:t xml:space="preserve">또는 질의 전문성 난이도 0.7 이상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5800"/>
          <w:sz w:val="18"/>
          <w:szCs w:val="18"/>
          <w:u w:val="none"/>
          <w:shd w:fill="auto" w:val="clear"/>
          <w:vertAlign w:val="baseline"/>
          <w:rtl w:val="0"/>
        </w:rPr>
        <w:t xml:space="preserve">사용자 유형별 처리 분기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  <w:rtl w:val="0"/>
        </w:rPr>
        <w:t xml:space="preserve">2 질환자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7600"/>
          <w:sz w:val="18"/>
          <w:szCs w:val="18"/>
          <w:u w:val="none"/>
          <w:shd w:fill="auto" w:val="clear"/>
          <w:vertAlign w:val="baseline"/>
          <w:rtl w:val="0"/>
        </w:rPr>
        <w:t xml:space="preserve">'연구/논문' 등 질의?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'연구/논문' 등 질의?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a5c00"/>
          <w:sz w:val="18"/>
          <w:szCs w:val="18"/>
          <w:u w:val="none"/>
          <w:shd w:fill="auto" w:val="clear"/>
          <w:vertAlign w:val="baseline"/>
          <w:rtl w:val="0"/>
        </w:rPr>
        <w:t xml:space="preserve">아니오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4700"/>
          <w:sz w:val="18"/>
          <w:szCs w:val="18"/>
          <w:u w:val="none"/>
          <w:shd w:fill="auto" w:val="clear"/>
          <w:vertAlign w:val="baseline"/>
          <w:rtl w:val="0"/>
        </w:rPr>
        <w:t xml:space="preserve">3 연구자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  <w:rtl w:val="0"/>
        </w:rPr>
        <w:t xml:space="preserve">PubMed 미조회, 논문 답변 금지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5800"/>
          <w:sz w:val="18"/>
          <w:szCs w:val="18"/>
          <w:u w:val="none"/>
          <w:shd w:fill="auto" w:val="clear"/>
          <w:vertAlign w:val="baseline"/>
          <w:rtl w:val="0"/>
        </w:rPr>
        <w:t xml:space="preserve">PubMed 조회, 논문 답변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  <w:rtl w:val="0"/>
        </w:rPr>
        <w:t xml:space="preserve">PubMed 논문 답변 포함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10000"/>
          <w:sz w:val="18"/>
          <w:szCs w:val="18"/>
          <w:u w:val="none"/>
          <w:shd w:fill="auto" w:val="clear"/>
          <w:vertAlign w:val="baseline"/>
          <w:rtl w:val="0"/>
        </w:rPr>
        <w:t xml:space="preserve">주 답변 + 하단 최신논문 추천버블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4e00"/>
          <w:sz w:val="18"/>
          <w:szCs w:val="18"/>
          <w:u w:val="none"/>
          <w:shd w:fill="auto" w:val="clear"/>
          <w:vertAlign w:val="baseline"/>
          <w:rtl w:val="0"/>
        </w:rPr>
        <w:t xml:space="preserve">항상 PubMed 논문 답변 포함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프론트엔드: 유형별 답변/추천 UI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3e00"/>
          <w:sz w:val="18"/>
          <w:szCs w:val="18"/>
          <w:u w:val="none"/>
          <w:shd w:fill="auto" w:val="clear"/>
          <w:vertAlign w:val="baseline"/>
          <w:rtl w:val="0"/>
        </w:rPr>
        <w:t xml:space="preserve">출력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4700"/>
          <w:sz w:val="18"/>
          <w:szCs w:val="18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