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D8D8D8" w:themeColor="background1" w:themeShade="D8"/>
  <w:body>
    <w:p w:rsidR="009008DB" w:rsidRDefault="009008DB">
      <w:pPr>
        <w:rPr>
          <w:lang w:val="es-ES"/>
        </w:rPr>
      </w:pPr>
      <w:r w:rsidRPr="009008DB">
        <w:rPr>
          <w:lang w:val="es-ES"/>
        </w:rPr>
        <w:t>Creamos en Navision</w:t>
      </w:r>
      <w:r>
        <w:rPr>
          <w:lang w:val="es-ES"/>
        </w:rPr>
        <w:t xml:space="preserve"> </w:t>
      </w:r>
      <w:proofErr w:type="spellStart"/>
      <w:r>
        <w:rPr>
          <w:lang w:val="es-ES"/>
        </w:rPr>
        <w:t>Development</w:t>
      </w:r>
      <w:proofErr w:type="spellEnd"/>
      <w:r>
        <w:rPr>
          <w:lang w:val="es-ES"/>
        </w:rPr>
        <w:t xml:space="preserve">, en la parte de tablas, dos tablas, con las mismas columnas que las tablas originales que tenemos en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con tipos de datos equivalentes.</w:t>
      </w:r>
    </w:p>
    <w:p w:rsidR="00BB46E5" w:rsidRDefault="00BB46E5">
      <w:pPr>
        <w:rPr>
          <w:lang w:val="es-ES"/>
        </w:rPr>
      </w:pPr>
      <w:r>
        <w:rPr>
          <w:lang w:val="es-ES"/>
        </w:rPr>
        <w:t>Como ya las he creado, solo hay que exportarlas, están ya en repositorio.</w:t>
      </w:r>
    </w:p>
    <w:p w:rsidR="00BB46E5" w:rsidRDefault="00BB46E5">
      <w:pPr>
        <w:rPr>
          <w:lang w:val="es-ES"/>
        </w:rPr>
      </w:pPr>
      <w:r w:rsidRPr="00B52AF1">
        <w:rPr>
          <w:noProof/>
          <w:lang w:eastAsia="ca-ES"/>
        </w:rPr>
        <w:drawing>
          <wp:inline distT="0" distB="0" distL="0" distR="0" wp14:anchorId="6C57A287" wp14:editId="79030954">
            <wp:extent cx="3292928" cy="353060"/>
            <wp:effectExtent l="0" t="0" r="3175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39500" r="23676" b="45930"/>
                    <a:stretch/>
                  </pic:blipFill>
                  <pic:spPr bwMode="auto">
                    <a:xfrm>
                      <a:off x="0" y="0"/>
                      <a:ext cx="3297172" cy="353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A7234" w:rsidRDefault="00FA7234">
      <w:pPr>
        <w:rPr>
          <w:lang w:val="es-ES"/>
        </w:rPr>
      </w:pPr>
      <w:r>
        <w:rPr>
          <w:lang w:val="es-ES"/>
        </w:rPr>
        <w:t xml:space="preserve">Por otro lado, desde </w:t>
      </w:r>
      <w:proofErr w:type="spellStart"/>
      <w:r>
        <w:rPr>
          <w:lang w:val="es-ES"/>
        </w:rPr>
        <w:t>MySQL</w:t>
      </w:r>
      <w:proofErr w:type="spellEnd"/>
      <w:r>
        <w:rPr>
          <w:lang w:val="es-ES"/>
        </w:rPr>
        <w:t xml:space="preserve"> exportamos los datos como un CSV</w:t>
      </w:r>
    </w:p>
    <w:p w:rsidR="00FA7234" w:rsidRDefault="00FA7234">
      <w:pPr>
        <w:rPr>
          <w:lang w:val="es-ES"/>
        </w:rPr>
      </w:pPr>
      <w:r w:rsidRPr="00FA7234">
        <w:rPr>
          <w:noProof/>
          <w:lang w:eastAsia="ca-ES"/>
        </w:rPr>
        <w:drawing>
          <wp:inline distT="0" distB="0" distL="0" distR="0" wp14:anchorId="4A431311" wp14:editId="0A5D4385">
            <wp:extent cx="5400040" cy="3789045"/>
            <wp:effectExtent l="0" t="0" r="0" b="1905"/>
            <wp:docPr id="1" name="Imat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>
        <w:rPr>
          <w:lang w:val="es-ES"/>
        </w:rPr>
        <w:t xml:space="preserve">El CSV nos </w:t>
      </w:r>
      <w:proofErr w:type="spellStart"/>
      <w:r>
        <w:rPr>
          <w:lang w:val="es-ES"/>
        </w:rPr>
        <w:t>saldra</w:t>
      </w:r>
      <w:proofErr w:type="spellEnd"/>
      <w:r>
        <w:rPr>
          <w:lang w:val="es-ES"/>
        </w:rPr>
        <w:t xml:space="preserve"> todo en una columna, tenemos que indicarle que las comas son las que delimitan.</w:t>
      </w:r>
    </w:p>
    <w:p w:rsidR="00BB46E5" w:rsidRDefault="00BB46E5">
      <w:pPr>
        <w:rPr>
          <w:lang w:val="es-ES"/>
        </w:rPr>
      </w:pPr>
      <w:r w:rsidRPr="00BB46E5">
        <w:rPr>
          <w:noProof/>
          <w:lang w:eastAsia="ca-ES"/>
        </w:rPr>
        <w:drawing>
          <wp:inline distT="0" distB="0" distL="0" distR="0" wp14:anchorId="5416823F" wp14:editId="6AD98848">
            <wp:extent cx="3600000" cy="133920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 w:rsidRPr="00BB46E5">
        <w:rPr>
          <w:noProof/>
          <w:lang w:eastAsia="ca-ES"/>
        </w:rPr>
        <w:lastRenderedPageBreak/>
        <w:drawing>
          <wp:inline distT="0" distB="0" distL="0" distR="0" wp14:anchorId="1F02B038" wp14:editId="6AF550C1">
            <wp:extent cx="3600000" cy="2584800"/>
            <wp:effectExtent l="0" t="0" r="635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8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 w:rsidRPr="00BB46E5">
        <w:rPr>
          <w:noProof/>
          <w:lang w:eastAsia="ca-ES"/>
        </w:rPr>
        <w:drawing>
          <wp:inline distT="0" distB="0" distL="0" distR="0" wp14:anchorId="0ABB599B" wp14:editId="252A5E3C">
            <wp:extent cx="3600000" cy="2570400"/>
            <wp:effectExtent l="0" t="0" r="635" b="190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57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A25" w:rsidRDefault="00F34A25">
      <w:pPr>
        <w:rPr>
          <w:lang w:val="es-ES"/>
        </w:rPr>
      </w:pPr>
      <w:r>
        <w:rPr>
          <w:lang w:val="es-ES"/>
        </w:rPr>
        <w:t xml:space="preserve">Una vez tenemos el CSV </w:t>
      </w:r>
      <w:r w:rsidR="00BB46E5">
        <w:rPr>
          <w:lang w:val="es-ES"/>
        </w:rPr>
        <w:t xml:space="preserve">bien delimitado, </w:t>
      </w:r>
      <w:r>
        <w:rPr>
          <w:lang w:val="es-ES"/>
        </w:rPr>
        <w:t>copiamos la fila y la pegamos</w:t>
      </w:r>
      <w:r w:rsidR="00904BDF">
        <w:rPr>
          <w:lang w:val="es-ES"/>
        </w:rPr>
        <w:t xml:space="preserve">, para que las fechas encajen en Navision </w:t>
      </w:r>
      <w:proofErr w:type="spellStart"/>
      <w:r w:rsidR="00904BDF">
        <w:rPr>
          <w:lang w:val="es-ES"/>
        </w:rPr>
        <w:t>Development</w:t>
      </w:r>
      <w:proofErr w:type="spellEnd"/>
      <w:r w:rsidR="00904BDF">
        <w:rPr>
          <w:lang w:val="es-ES"/>
        </w:rPr>
        <w:t xml:space="preserve"> definimos las fechas como de tipo </w:t>
      </w:r>
      <w:proofErr w:type="spellStart"/>
      <w:r w:rsidR="00904BDF">
        <w:rPr>
          <w:lang w:val="es-ES"/>
        </w:rPr>
        <w:t>DateTime</w:t>
      </w:r>
      <w:proofErr w:type="spellEnd"/>
      <w:r w:rsidR="00BB46E5">
        <w:rPr>
          <w:lang w:val="es-ES"/>
        </w:rPr>
        <w:t xml:space="preserve">. </w:t>
      </w:r>
    </w:p>
    <w:p w:rsidR="00904BDF" w:rsidRDefault="00904BDF">
      <w:pPr>
        <w:rPr>
          <w:lang w:val="es-ES"/>
        </w:rPr>
      </w:pPr>
      <w:r w:rsidRPr="00904BDF">
        <w:rPr>
          <w:noProof/>
          <w:lang w:eastAsia="ca-ES"/>
        </w:rPr>
        <w:drawing>
          <wp:inline distT="0" distB="0" distL="0" distR="0" wp14:anchorId="35152149" wp14:editId="6848D64B">
            <wp:extent cx="4320000" cy="2174400"/>
            <wp:effectExtent l="0" t="0" r="4445" b="0"/>
            <wp:docPr id="3" name="Imat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</w:p>
    <w:p w:rsidR="00BB46E5" w:rsidRDefault="00BB46E5">
      <w:pPr>
        <w:rPr>
          <w:lang w:val="es-ES"/>
        </w:rPr>
      </w:pPr>
      <w:r w:rsidRPr="00BB46E5">
        <w:rPr>
          <w:noProof/>
          <w:lang w:eastAsia="ca-ES"/>
        </w:rPr>
        <w:lastRenderedPageBreak/>
        <w:drawing>
          <wp:inline distT="0" distB="0" distL="0" distR="0" wp14:anchorId="2925A65A" wp14:editId="00314F59">
            <wp:extent cx="3600000" cy="2052000"/>
            <wp:effectExtent l="0" t="0" r="635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>
        <w:rPr>
          <w:lang w:val="es-ES"/>
        </w:rPr>
        <w:t xml:space="preserve">Por alguna razón Microsoft SQL Server Manager crea delante de </w:t>
      </w:r>
      <w:proofErr w:type="gramStart"/>
      <w:r>
        <w:rPr>
          <w:lang w:val="es-ES"/>
        </w:rPr>
        <w:t>todo una fila extra</w:t>
      </w:r>
      <w:proofErr w:type="gramEnd"/>
      <w:r>
        <w:rPr>
          <w:lang w:val="es-ES"/>
        </w:rPr>
        <w:t xml:space="preserve"> </w:t>
      </w:r>
      <w:proofErr w:type="spellStart"/>
      <w:r>
        <w:rPr>
          <w:lang w:val="es-ES"/>
        </w:rPr>
        <w:t>llamda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timestamp</w:t>
      </w:r>
      <w:proofErr w:type="spellEnd"/>
      <w:r>
        <w:rPr>
          <w:lang w:val="es-ES"/>
        </w:rPr>
        <w:t>, la he tenido que añadir a mano.</w:t>
      </w:r>
    </w:p>
    <w:p w:rsidR="00F34A25" w:rsidRDefault="00F34A25">
      <w:pPr>
        <w:rPr>
          <w:lang w:val="es-ES"/>
        </w:rPr>
      </w:pPr>
      <w:r w:rsidRPr="00F34A25">
        <w:rPr>
          <w:noProof/>
          <w:lang w:eastAsia="ca-ES"/>
        </w:rPr>
        <w:drawing>
          <wp:inline distT="0" distB="0" distL="0" distR="0" wp14:anchorId="4BA22B1F" wp14:editId="74AF7E64">
            <wp:extent cx="5400040" cy="1470025"/>
            <wp:effectExtent l="0" t="0" r="0" b="0"/>
            <wp:docPr id="2" name="Imat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515B89">
      <w:pPr>
        <w:rPr>
          <w:lang w:val="es-ES"/>
        </w:rPr>
      </w:pPr>
      <w:r>
        <w:rPr>
          <w:lang w:val="es-ES"/>
        </w:rPr>
        <w:t>Un problema que me he encontrado es que las tablas del SSMS no admiten</w:t>
      </w:r>
      <w:r w:rsidR="00BB46E5">
        <w:rPr>
          <w:lang w:val="es-ES"/>
        </w:rPr>
        <w:t xml:space="preserve"> nulos.</w:t>
      </w:r>
      <w:r>
        <w:rPr>
          <w:lang w:val="es-ES"/>
        </w:rPr>
        <w:t xml:space="preserve"> </w:t>
      </w:r>
      <w:r w:rsidR="00BB46E5">
        <w:rPr>
          <w:lang w:val="es-ES"/>
        </w:rPr>
        <w:t>O</w:t>
      </w:r>
      <w:r w:rsidR="009F3B7D">
        <w:rPr>
          <w:lang w:val="es-ES"/>
        </w:rPr>
        <w:t xml:space="preserve"> colocamos valores por defecto a mano en los campos </w:t>
      </w:r>
      <w:r w:rsidR="00BB46E5">
        <w:rPr>
          <w:lang w:val="es-ES"/>
        </w:rPr>
        <w:t>vacíos o vamos a Tools</w:t>
      </w:r>
      <w:r w:rsidR="009F3B7D">
        <w:rPr>
          <w:lang w:val="es-ES"/>
        </w:rPr>
        <w:t xml:space="preserve"> &gt; </w:t>
      </w:r>
      <w:proofErr w:type="spellStart"/>
      <w:r w:rsidR="009F3B7D">
        <w:rPr>
          <w:lang w:val="es-ES"/>
        </w:rPr>
        <w:t>Options</w:t>
      </w:r>
      <w:proofErr w:type="spellEnd"/>
      <w:r w:rsidR="009F3B7D">
        <w:rPr>
          <w:lang w:val="es-ES"/>
        </w:rPr>
        <w:t xml:space="preserve"> &gt; </w:t>
      </w:r>
      <w:proofErr w:type="spellStart"/>
      <w:r w:rsidR="009F3B7D">
        <w:rPr>
          <w:lang w:val="es-ES"/>
        </w:rPr>
        <w:t>Designers</w:t>
      </w:r>
      <w:proofErr w:type="spellEnd"/>
      <w:r w:rsidR="009F3B7D">
        <w:rPr>
          <w:lang w:val="es-ES"/>
        </w:rPr>
        <w:t xml:space="preserve"> &gt; </w:t>
      </w:r>
      <w:proofErr w:type="spellStart"/>
      <w:r w:rsidR="009F3B7D">
        <w:rPr>
          <w:lang w:val="es-ES"/>
        </w:rPr>
        <w:t>Table</w:t>
      </w:r>
      <w:proofErr w:type="spellEnd"/>
      <w:r w:rsidR="009F3B7D">
        <w:rPr>
          <w:lang w:val="es-ES"/>
        </w:rPr>
        <w:t xml:space="preserve"> and </w:t>
      </w:r>
      <w:proofErr w:type="spellStart"/>
      <w:r w:rsidR="009F3B7D">
        <w:rPr>
          <w:lang w:val="es-ES"/>
        </w:rPr>
        <w:t>Database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Designers</w:t>
      </w:r>
      <w:proofErr w:type="spellEnd"/>
      <w:r w:rsidR="009F3B7D">
        <w:rPr>
          <w:lang w:val="es-ES"/>
        </w:rPr>
        <w:t xml:space="preserve"> y desactivamos la </w:t>
      </w:r>
      <w:proofErr w:type="spellStart"/>
      <w:r w:rsidR="009F3B7D">
        <w:rPr>
          <w:lang w:val="es-ES"/>
        </w:rPr>
        <w:t>opcion</w:t>
      </w:r>
      <w:proofErr w:type="spellEnd"/>
      <w:r w:rsidR="009F3B7D">
        <w:rPr>
          <w:lang w:val="es-ES"/>
        </w:rPr>
        <w:t xml:space="preserve"> </w:t>
      </w:r>
      <w:r w:rsidR="00BB46E5">
        <w:rPr>
          <w:lang w:val="es-ES"/>
        </w:rPr>
        <w:t>“</w:t>
      </w:r>
      <w:proofErr w:type="spellStart"/>
      <w:r w:rsidR="009F3B7D">
        <w:rPr>
          <w:lang w:val="es-ES"/>
        </w:rPr>
        <w:t>prevent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Saving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changes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that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require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table</w:t>
      </w:r>
      <w:proofErr w:type="spellEnd"/>
      <w:r w:rsidR="009F3B7D">
        <w:rPr>
          <w:lang w:val="es-ES"/>
        </w:rPr>
        <w:t xml:space="preserve"> re-</w:t>
      </w:r>
      <w:proofErr w:type="spellStart"/>
      <w:r w:rsidR="009F3B7D">
        <w:rPr>
          <w:lang w:val="es-ES"/>
        </w:rPr>
        <w:t>creation</w:t>
      </w:r>
      <w:proofErr w:type="spellEnd"/>
      <w:r w:rsidR="00BB46E5">
        <w:rPr>
          <w:lang w:val="es-ES"/>
        </w:rPr>
        <w:t xml:space="preserve">”. </w:t>
      </w:r>
    </w:p>
    <w:p w:rsidR="00BB46E5" w:rsidRDefault="00BB46E5">
      <w:pPr>
        <w:rPr>
          <w:lang w:val="es-ES"/>
        </w:rPr>
      </w:pPr>
      <w:r w:rsidRPr="00BB46E5">
        <w:rPr>
          <w:noProof/>
          <w:lang w:eastAsia="ca-ES"/>
        </w:rPr>
        <w:drawing>
          <wp:inline distT="0" distB="0" distL="0" distR="0" wp14:anchorId="1ABD9DC4" wp14:editId="6D95E165">
            <wp:extent cx="3600000" cy="2404800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4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</w:p>
    <w:p w:rsidR="009F3B7D" w:rsidRDefault="00BB46E5">
      <w:pPr>
        <w:rPr>
          <w:lang w:val="es-ES"/>
        </w:rPr>
      </w:pPr>
      <w:r>
        <w:rPr>
          <w:lang w:val="es-ES"/>
        </w:rPr>
        <w:t>E</w:t>
      </w:r>
      <w:r w:rsidR="009F3B7D">
        <w:rPr>
          <w:lang w:val="es-ES"/>
        </w:rPr>
        <w:t xml:space="preserve">ntonces para la BBDD clicamos y seleccionamos </w:t>
      </w:r>
      <w:proofErr w:type="spellStart"/>
      <w:r w:rsidR="009F3B7D">
        <w:rPr>
          <w:lang w:val="es-ES"/>
        </w:rPr>
        <w:t>Design</w:t>
      </w:r>
      <w:proofErr w:type="spellEnd"/>
      <w:r w:rsidR="009F3B7D">
        <w:rPr>
          <w:lang w:val="es-ES"/>
        </w:rPr>
        <w:t xml:space="preserve"> y marcamos los campos como </w:t>
      </w:r>
      <w:proofErr w:type="spellStart"/>
      <w:r w:rsidR="009F3B7D">
        <w:rPr>
          <w:lang w:val="es-ES"/>
        </w:rPr>
        <w:t>allow</w:t>
      </w:r>
      <w:proofErr w:type="spellEnd"/>
      <w:r w:rsidR="009F3B7D">
        <w:rPr>
          <w:lang w:val="es-ES"/>
        </w:rPr>
        <w:t xml:space="preserve"> </w:t>
      </w:r>
      <w:proofErr w:type="spellStart"/>
      <w:r w:rsidR="009F3B7D">
        <w:rPr>
          <w:lang w:val="es-ES"/>
        </w:rPr>
        <w:t>Null</w:t>
      </w:r>
      <w:proofErr w:type="spellEnd"/>
      <w:r w:rsidR="009F3B7D">
        <w:rPr>
          <w:lang w:val="es-ES"/>
        </w:rPr>
        <w:t xml:space="preserve"> (Ahora </w:t>
      </w:r>
      <w:proofErr w:type="spellStart"/>
      <w:r w:rsidR="009F3B7D">
        <w:rPr>
          <w:lang w:val="es-ES"/>
        </w:rPr>
        <w:t>si</w:t>
      </w:r>
      <w:proofErr w:type="spellEnd"/>
      <w:r w:rsidR="009F3B7D">
        <w:rPr>
          <w:lang w:val="es-ES"/>
        </w:rPr>
        <w:t xml:space="preserve"> que nos dejara cambiarlo)</w:t>
      </w:r>
    </w:p>
    <w:p w:rsidR="00BB46E5" w:rsidRDefault="00BB46E5">
      <w:pPr>
        <w:rPr>
          <w:lang w:val="es-ES"/>
        </w:rPr>
      </w:pPr>
      <w:r w:rsidRPr="00BB46E5">
        <w:rPr>
          <w:noProof/>
          <w:lang w:eastAsia="ca-ES"/>
        </w:rPr>
        <w:lastRenderedPageBreak/>
        <w:drawing>
          <wp:inline distT="0" distB="0" distL="0" distR="0" wp14:anchorId="12C98D2C" wp14:editId="59399611">
            <wp:extent cx="3600000" cy="1551600"/>
            <wp:effectExtent l="0" t="0" r="63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55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AF1" w:rsidRDefault="00072E14">
      <w:pPr>
        <w:rPr>
          <w:lang w:val="es-ES"/>
        </w:rPr>
      </w:pPr>
      <w:r>
        <w:rPr>
          <w:lang w:val="es-ES"/>
        </w:rPr>
        <w:t>Con esto t</w:t>
      </w:r>
      <w:r w:rsidR="00D3088E">
        <w:rPr>
          <w:lang w:val="es-ES"/>
        </w:rPr>
        <w:t xml:space="preserve">enemos en las tablas unos datos que podremos acceder </w:t>
      </w:r>
      <w:r w:rsidR="00BB46E5">
        <w:rPr>
          <w:lang w:val="es-ES"/>
        </w:rPr>
        <w:t xml:space="preserve">desde el </w:t>
      </w:r>
      <w:proofErr w:type="spellStart"/>
      <w:r w:rsidR="00BB46E5">
        <w:rPr>
          <w:lang w:val="es-ES"/>
        </w:rPr>
        <w:t>Development</w:t>
      </w:r>
      <w:proofErr w:type="spellEnd"/>
      <w:r w:rsidR="00BB46E5">
        <w:rPr>
          <w:lang w:val="es-ES"/>
        </w:rPr>
        <w:t xml:space="preserve"> </w:t>
      </w:r>
      <w:proofErr w:type="spellStart"/>
      <w:r w:rsidR="00BB46E5">
        <w:rPr>
          <w:lang w:val="es-ES"/>
        </w:rPr>
        <w:t>Environment</w:t>
      </w:r>
      <w:proofErr w:type="spellEnd"/>
      <w:r w:rsidR="00BB46E5">
        <w:rPr>
          <w:lang w:val="es-ES"/>
        </w:rPr>
        <w:t xml:space="preserve"> de Navision y trabajar con el </w:t>
      </w:r>
      <w:proofErr w:type="spellStart"/>
      <w:r w:rsidR="00BB46E5">
        <w:rPr>
          <w:lang w:val="es-ES"/>
        </w:rPr>
        <w:t>CodeUnit</w:t>
      </w:r>
      <w:proofErr w:type="spellEnd"/>
      <w:r w:rsidR="00D3088E">
        <w:rPr>
          <w:lang w:val="es-ES"/>
        </w:rPr>
        <w:t>.</w:t>
      </w:r>
      <w:r w:rsidR="007E5F53">
        <w:rPr>
          <w:lang w:val="es-ES"/>
        </w:rPr>
        <w:t xml:space="preserve"> Este proceso es la </w:t>
      </w:r>
      <w:proofErr w:type="spellStart"/>
      <w:r w:rsidR="007E5F53" w:rsidRPr="007E5F53">
        <w:rPr>
          <w:b/>
          <w:lang w:val="es-ES"/>
        </w:rPr>
        <w:t>spec</w:t>
      </w:r>
      <w:proofErr w:type="spellEnd"/>
      <w:r w:rsidR="007E5F53" w:rsidRPr="007E5F53">
        <w:rPr>
          <w:b/>
          <w:lang w:val="es-ES"/>
        </w:rPr>
        <w:t xml:space="preserve"> 18</w:t>
      </w:r>
      <w:r w:rsidR="007E5F53">
        <w:rPr>
          <w:lang w:val="es-ES"/>
        </w:rPr>
        <w:t>.</w:t>
      </w:r>
    </w:p>
    <w:p w:rsidR="00D501F1" w:rsidRDefault="00C72941">
      <w:pPr>
        <w:rPr>
          <w:lang w:val="es-ES"/>
        </w:rPr>
      </w:pPr>
      <w:r w:rsidRPr="00C72941">
        <w:rPr>
          <w:lang w:val="es-ES"/>
        </w:rPr>
        <w:drawing>
          <wp:inline distT="0" distB="0" distL="0" distR="0" wp14:anchorId="2E18A495" wp14:editId="236DC083">
            <wp:extent cx="5400040" cy="2954020"/>
            <wp:effectExtent l="0" t="0" r="0" b="0"/>
            <wp:docPr id="17" name="Imat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F1" w:rsidRDefault="00D501F1">
      <w:pPr>
        <w:rPr>
          <w:lang w:val="es-ES"/>
        </w:rPr>
      </w:pPr>
      <w:r>
        <w:rPr>
          <w:lang w:val="es-ES"/>
        </w:rPr>
        <w:t>Las dos BBDD</w:t>
      </w:r>
      <w:r w:rsidR="00C72941">
        <w:rPr>
          <w:lang w:val="es-ES"/>
        </w:rPr>
        <w:t xml:space="preserve"> de usuarios y transacciones junto con la BBDD del menú</w:t>
      </w:r>
    </w:p>
    <w:p w:rsidR="00B52AF1" w:rsidRDefault="00B52AF1">
      <w:pPr>
        <w:rPr>
          <w:lang w:val="es-ES"/>
        </w:rPr>
      </w:pPr>
    </w:p>
    <w:p w:rsidR="00D501F1" w:rsidRDefault="00D501F1">
      <w:pPr>
        <w:rPr>
          <w:lang w:val="es-ES"/>
        </w:rPr>
      </w:pPr>
      <w:r w:rsidRPr="00D501F1">
        <w:rPr>
          <w:noProof/>
          <w:lang w:eastAsia="ca-ES"/>
        </w:rPr>
        <w:drawing>
          <wp:inline distT="0" distB="0" distL="0" distR="0" wp14:anchorId="51AD8AFD" wp14:editId="0B4CFD77">
            <wp:extent cx="4318921" cy="2111829"/>
            <wp:effectExtent l="0" t="0" r="5715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24540" b="18437"/>
                    <a:stretch/>
                  </pic:blipFill>
                  <pic:spPr bwMode="auto">
                    <a:xfrm>
                      <a:off x="0" y="0"/>
                      <a:ext cx="4320000" cy="21123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46E5" w:rsidRDefault="00BB46E5">
      <w:pPr>
        <w:rPr>
          <w:lang w:val="es-ES"/>
        </w:rPr>
      </w:pPr>
      <w:r>
        <w:rPr>
          <w:lang w:val="es-ES"/>
        </w:rPr>
        <w:t xml:space="preserve">La page, </w:t>
      </w:r>
      <w:r w:rsidR="00C72941">
        <w:rPr>
          <w:lang w:val="es-ES"/>
        </w:rPr>
        <w:t>aun no es necesaria</w:t>
      </w:r>
    </w:p>
    <w:p w:rsidR="00D501F1" w:rsidRDefault="00D501F1">
      <w:pPr>
        <w:rPr>
          <w:lang w:val="es-ES"/>
        </w:rPr>
      </w:pPr>
    </w:p>
    <w:p w:rsidR="00B52AF1" w:rsidRDefault="00B52AF1">
      <w:pPr>
        <w:rPr>
          <w:lang w:val="es-ES"/>
        </w:rPr>
      </w:pPr>
    </w:p>
    <w:p w:rsidR="00D501F1" w:rsidRDefault="00C72941">
      <w:pPr>
        <w:rPr>
          <w:lang w:val="es-ES"/>
        </w:rPr>
      </w:pPr>
      <w:r w:rsidRPr="00C72941">
        <w:rPr>
          <w:lang w:val="es-ES"/>
        </w:rPr>
        <w:lastRenderedPageBreak/>
        <w:drawing>
          <wp:inline distT="0" distB="0" distL="0" distR="0" wp14:anchorId="03E3C6CE" wp14:editId="36E183A2">
            <wp:extent cx="5400040" cy="3174365"/>
            <wp:effectExtent l="0" t="0" r="0" b="6985"/>
            <wp:docPr id="16" name="Imat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F1" w:rsidRDefault="00C72941">
      <w:pPr>
        <w:rPr>
          <w:lang w:val="es-ES"/>
        </w:rPr>
      </w:pPr>
      <w:r>
        <w:rPr>
          <w:lang w:val="es-ES"/>
        </w:rPr>
        <w:t xml:space="preserve">Los scripts de ambas </w:t>
      </w:r>
      <w:proofErr w:type="spellStart"/>
      <w:r>
        <w:rPr>
          <w:lang w:val="es-ES"/>
        </w:rPr>
        <w:t>specs</w:t>
      </w:r>
      <w:proofErr w:type="spellEnd"/>
      <w:r>
        <w:rPr>
          <w:lang w:val="es-ES"/>
        </w:rPr>
        <w:t xml:space="preserve">, la primera es la </w:t>
      </w:r>
      <w:proofErr w:type="spellStart"/>
      <w:r w:rsidRPr="007E5F53">
        <w:rPr>
          <w:b/>
          <w:lang w:val="es-ES"/>
        </w:rPr>
        <w:t>spec</w:t>
      </w:r>
      <w:proofErr w:type="spellEnd"/>
      <w:r w:rsidRPr="007E5F53">
        <w:rPr>
          <w:b/>
          <w:lang w:val="es-ES"/>
        </w:rPr>
        <w:t xml:space="preserve"> 19</w:t>
      </w:r>
      <w:r>
        <w:rPr>
          <w:lang w:val="es-ES"/>
        </w:rPr>
        <w:t xml:space="preserve">, que nos inserta las opciones de menú en una tabla (que solo tiene código de opción y texto de la opción). La </w:t>
      </w:r>
      <w:proofErr w:type="spellStart"/>
      <w:r w:rsidRPr="007E5F53">
        <w:rPr>
          <w:b/>
          <w:lang w:val="es-ES"/>
        </w:rPr>
        <w:t>spec</w:t>
      </w:r>
      <w:proofErr w:type="spellEnd"/>
      <w:r w:rsidRPr="007E5F53">
        <w:rPr>
          <w:b/>
          <w:lang w:val="es-ES"/>
        </w:rPr>
        <w:t xml:space="preserve"> 20</w:t>
      </w:r>
      <w:r>
        <w:rPr>
          <w:lang w:val="es-ES"/>
        </w:rPr>
        <w:t xml:space="preserve"> nos da la opción de hacer 2 consultas, o bien ver todos los usuarios de nuestra Base de datos o bie</w:t>
      </w:r>
      <w:bookmarkStart w:id="0" w:name="_GoBack"/>
      <w:bookmarkEnd w:id="0"/>
      <w:r>
        <w:rPr>
          <w:lang w:val="es-ES"/>
        </w:rPr>
        <w:t>n seleccionar un usuario y ver sus transferencias.</w:t>
      </w:r>
    </w:p>
    <w:p w:rsidR="00B52AF1" w:rsidRDefault="00B52AF1">
      <w:pPr>
        <w:rPr>
          <w:lang w:val="es-ES"/>
        </w:rPr>
      </w:pPr>
    </w:p>
    <w:p w:rsidR="00B52AF1" w:rsidRPr="00C72941" w:rsidRDefault="00C72941">
      <w:pPr>
        <w:rPr>
          <w:lang w:val="es-ES"/>
        </w:rPr>
      </w:pPr>
      <w:r w:rsidRPr="00C72941">
        <w:rPr>
          <w:lang w:val="es-ES"/>
        </w:rPr>
        <w:drawing>
          <wp:inline distT="0" distB="0" distL="0" distR="0" wp14:anchorId="109F4AD4" wp14:editId="0C2142BE">
            <wp:extent cx="4320000" cy="1818000"/>
            <wp:effectExtent l="0" t="0" r="4445" b="0"/>
            <wp:docPr id="15" name="Imat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81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F1" w:rsidRDefault="00C72941">
      <w:pPr>
        <w:rPr>
          <w:lang w:val="es-ES"/>
        </w:rPr>
      </w:pPr>
      <w:proofErr w:type="spellStart"/>
      <w:r>
        <w:rPr>
          <w:lang w:val="es-ES"/>
        </w:rPr>
        <w:t>Sripts</w:t>
      </w:r>
      <w:proofErr w:type="spellEnd"/>
      <w:r>
        <w:rPr>
          <w:lang w:val="es-ES"/>
        </w:rPr>
        <w:t xml:space="preserve"> para crear las tablas y</w:t>
      </w:r>
      <w:r w:rsidR="00B52AF1">
        <w:rPr>
          <w:lang w:val="es-ES"/>
        </w:rPr>
        <w:t xml:space="preserve"> </w:t>
      </w:r>
      <w:r>
        <w:rPr>
          <w:lang w:val="es-ES"/>
        </w:rPr>
        <w:t xml:space="preserve">los códigos </w:t>
      </w:r>
    </w:p>
    <w:p w:rsidR="00FF24B6" w:rsidRDefault="00FF24B6" w:rsidP="00A81884">
      <w:pPr>
        <w:rPr>
          <w:lang w:val="es-ES"/>
        </w:rPr>
      </w:pPr>
    </w:p>
    <w:p w:rsidR="00FF24B6" w:rsidRPr="009008DB" w:rsidRDefault="00FF24B6" w:rsidP="00A81884">
      <w:pPr>
        <w:rPr>
          <w:lang w:val="es-ES"/>
        </w:rPr>
      </w:pPr>
    </w:p>
    <w:sectPr w:rsidR="00FF24B6" w:rsidRPr="009008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101"/>
    <w:rsid w:val="00072E14"/>
    <w:rsid w:val="000A6E46"/>
    <w:rsid w:val="00202A43"/>
    <w:rsid w:val="002B15CF"/>
    <w:rsid w:val="003469F5"/>
    <w:rsid w:val="004B577A"/>
    <w:rsid w:val="004C406A"/>
    <w:rsid w:val="00515B89"/>
    <w:rsid w:val="00673364"/>
    <w:rsid w:val="006A0101"/>
    <w:rsid w:val="00711F98"/>
    <w:rsid w:val="007E5F53"/>
    <w:rsid w:val="00803C87"/>
    <w:rsid w:val="009008DB"/>
    <w:rsid w:val="00904BDF"/>
    <w:rsid w:val="00973738"/>
    <w:rsid w:val="009F3B7D"/>
    <w:rsid w:val="00A13DC9"/>
    <w:rsid w:val="00A81884"/>
    <w:rsid w:val="00B43053"/>
    <w:rsid w:val="00B44969"/>
    <w:rsid w:val="00B52AF1"/>
    <w:rsid w:val="00BB46E5"/>
    <w:rsid w:val="00C72941"/>
    <w:rsid w:val="00CB03EB"/>
    <w:rsid w:val="00D3088E"/>
    <w:rsid w:val="00D501F1"/>
    <w:rsid w:val="00D751A6"/>
    <w:rsid w:val="00DA5375"/>
    <w:rsid w:val="00E162BB"/>
    <w:rsid w:val="00F34A25"/>
    <w:rsid w:val="00FA7234"/>
    <w:rsid w:val="00FF24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a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A1BDB"/>
  <w15:chartTrackingRefBased/>
  <w15:docId w15:val="{B98376E4-8A2D-4660-BBB6-28D8237EB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ca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Tipusdelletraperdefectedelpargraf">
    <w:name w:val="Default Paragraph Font"/>
    <w:uiPriority w:val="1"/>
    <w:semiHidden/>
    <w:unhideWhenUsed/>
  </w:style>
  <w:style w:type="table" w:default="1" w:styleId="Tau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nsellista">
    <w:name w:val="No List"/>
    <w:uiPriority w:val="99"/>
    <w:semiHidden/>
    <w:unhideWhenUsed/>
  </w:style>
  <w:style w:type="character" w:styleId="Enlla">
    <w:name w:val="Hyperlink"/>
    <w:basedOn w:val="Tipusdelletraperdefectedelpargraf"/>
    <w:uiPriority w:val="99"/>
    <w:unhideWhenUsed/>
    <w:rsid w:val="004B577A"/>
    <w:rPr>
      <w:color w:val="0563C1" w:themeColor="hyperlink"/>
      <w:u w:val="single"/>
    </w:rPr>
  </w:style>
  <w:style w:type="character" w:styleId="Enllavisitat">
    <w:name w:val="FollowedHyperlink"/>
    <w:basedOn w:val="Tipusdelletraperdefectedelpargraf"/>
    <w:uiPriority w:val="99"/>
    <w:semiHidden/>
    <w:unhideWhenUsed/>
    <w:rsid w:val="004C40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l'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507</TotalTime>
  <Pages>5</Pages>
  <Words>266</Words>
  <Characters>1518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Departament d'Educació</Company>
  <LinksUpToDate>false</LinksUpToDate>
  <CharactersWithSpaces>1781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Albert</dc:creator>
  <cp:keywords/>
  <dc:description/>
  <cp:lastModifiedBy>Albert</cp:lastModifiedBy>
  <cp:revision>33</cp:revision>
  <dcterms:created xsi:type="dcterms:W3CDTF">2023-03-02T14:01:00Z</dcterms:created>
  <dcterms:modified xsi:type="dcterms:W3CDTF">2023-03-06T17:55:00Z</dcterms:modified>
</cp:coreProperties>
</file>