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A1-9:</w:t>
      </w:r>
    </w:p>
    <w:p w14:paraId="6F98FA25" w14:textId="584E04E1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TRANSLATION [36]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169DC514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WHAT YOU’LL NEED</w:t>
      </w:r>
      <w:proofErr w:type="gramStart"/>
      <w:r w:rsidRPr="00107E45">
        <w:rPr>
          <w:sz w:val="24"/>
          <w:szCs w:val="24"/>
        </w:rPr>
        <w:t>:  a</w:t>
      </w:r>
      <w:proofErr w:type="gramEnd"/>
      <w:r w:rsidRPr="00107E45">
        <w:rPr>
          <w:sz w:val="24"/>
          <w:szCs w:val="24"/>
        </w:rPr>
        <w:t xml:space="preserve"> pen you can self-mark </w:t>
      </w:r>
      <w:proofErr w:type="gramStart"/>
      <w:r w:rsidRPr="00107E45">
        <w:rPr>
          <w:sz w:val="24"/>
          <w:szCs w:val="24"/>
        </w:rPr>
        <w:t>in  ·</w:t>
      </w:r>
      <w:proofErr w:type="gramEnd"/>
      <w:r w:rsidRPr="00107E45">
        <w:rPr>
          <w:sz w:val="24"/>
          <w:szCs w:val="24"/>
        </w:rPr>
        <w:t xml:space="preserve">  a calculator</w:t>
      </w:r>
    </w:p>
    <w:p w14:paraId="6451F5E5" w14:textId="5096D04F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Q1. </w:t>
      </w:r>
    </w:p>
    <w:p w14:paraId="5D3DEB1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(a) State what is meant by a deadline in a control system.   [1]</w:t>
      </w:r>
    </w:p>
    <w:p w14:paraId="2B71B8F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4D09D43" w14:textId="67FFB9A3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(b) </w:t>
      </w:r>
      <w:r w:rsidR="000A6A6C">
        <w:t>We are familiar with writing programs in Python</w:t>
      </w:r>
      <w:r w:rsidRPr="00107E45">
        <w:t>. State what the CPU actually executes.   [1]</w:t>
      </w:r>
    </w:p>
    <w:p w14:paraId="122DF786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87D7D8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(c) State one reason the CPU cannot execute Python directly.   [1]</w:t>
      </w:r>
    </w:p>
    <w:p w14:paraId="5145D0E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79ACDDEF" w:rsidR="00917402" w:rsidRPr="00A22B1E" w:rsidRDefault="00917402" w:rsidP="00A22B1E">
      <w:pPr>
        <w:pStyle w:val="CSHeader"/>
      </w:pPr>
      <w:r w:rsidRPr="00A22B1E">
        <w:t>WHY TRANSLATION EXISTS</w:t>
      </w:r>
    </w:p>
    <w:p w14:paraId="7E6C097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Q2. (a) Define the term source code.   [1]</w:t>
      </w:r>
    </w:p>
    <w:p w14:paraId="11B48C2D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67261C1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State what a translator does.   [1]</w:t>
      </w:r>
    </w:p>
    <w:p w14:paraId="7D1D06EC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D9F757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State one reason programmers write in Python rather than machine code.   [1]</w:t>
      </w:r>
    </w:p>
    <w:p w14:paraId="4969EEB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FF864FB" w14:textId="5790C7D8" w:rsidR="00917402" w:rsidRPr="00A22B1E" w:rsidRDefault="00917402" w:rsidP="00A22B1E">
      <w:pPr>
        <w:pStyle w:val="CSHeader"/>
      </w:pPr>
      <w:r w:rsidRPr="00A22B1E">
        <w:t>COMPILERS AND INTERPRETERS</w:t>
      </w:r>
    </w:p>
    <w:p w14:paraId="7746E458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lastRenderedPageBreak/>
        <w:t>Q3. (a) Describe how a compiler translates a program.   [2]</w:t>
      </w:r>
    </w:p>
    <w:p w14:paraId="75B30B36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0C2119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0291116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Distinguish between a compiler and an interpreter.   [2]</w:t>
      </w:r>
    </w:p>
    <w:p w14:paraId="22816D5C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A4D194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ACF4468" w14:textId="49481B92" w:rsidR="00917402" w:rsidRPr="00A22B1E" w:rsidRDefault="00917402" w:rsidP="00A22B1E">
      <w:pPr>
        <w:pStyle w:val="CSHeader"/>
      </w:pPr>
      <w:r w:rsidRPr="00A22B1E">
        <w:t>THE AUTOPSY</w:t>
      </w:r>
    </w:p>
    <w:p w14:paraId="706A1765" w14:textId="77777777" w:rsidR="007B428B" w:rsidRPr="007B428B" w:rsidRDefault="007B428B" w:rsidP="007B42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B428B">
        <w:rPr>
          <w:rFonts w:ascii="Cascadia Code" w:eastAsia="+mn-ea" w:hAnsi="Cascadia Code" w:cs="Cascadia Code"/>
          <w:color w:val="8888C6"/>
          <w:kern w:val="24"/>
        </w:rPr>
        <w:t>print</w:t>
      </w:r>
      <w:r w:rsidRPr="007B428B">
        <w:rPr>
          <w:rFonts w:ascii="Cascadia Code" w:eastAsia="+mn-ea" w:hAnsi="Cascadia Code" w:cs="Cascadia Code"/>
          <w:color w:val="A8AFBE"/>
          <w:kern w:val="24"/>
        </w:rPr>
        <w:t>(</w:t>
      </w:r>
      <w:r w:rsidRPr="007B428B">
        <w:rPr>
          <w:rFonts w:ascii="Cascadia Code" w:eastAsia="+mn-ea" w:hAnsi="Cascadia Code" w:cs="Cascadia Code"/>
          <w:color w:val="75AA5F"/>
          <w:kern w:val="24"/>
        </w:rPr>
        <w:t>"Opening the cash register..."</w:t>
      </w:r>
      <w:r w:rsidRPr="007B428B">
        <w:rPr>
          <w:rFonts w:ascii="Cascadia Code" w:eastAsia="+mn-ea" w:hAnsi="Cascadia Code" w:cs="Cascadia Code"/>
          <w:color w:val="A8AFBE"/>
          <w:kern w:val="24"/>
        </w:rPr>
        <w:t>)</w:t>
      </w:r>
      <w:r w:rsidRPr="007B428B">
        <w:rPr>
          <w:rFonts w:ascii="Cascadia Code" w:eastAsia="+mn-ea" w:hAnsi="Cascadia Code" w:cs="Cascadia Code"/>
          <w:color w:val="A8AFBE"/>
          <w:kern w:val="24"/>
        </w:rPr>
        <w:br/>
        <w:t xml:space="preserve">total = </w:t>
      </w:r>
      <w:r w:rsidRPr="007B428B">
        <w:rPr>
          <w:rFonts w:ascii="Cascadia Code" w:eastAsia="+mn-ea" w:hAnsi="Cascadia Code" w:cs="Cascadia Code"/>
          <w:color w:val="6897BB"/>
          <w:kern w:val="24"/>
        </w:rPr>
        <w:t>0</w:t>
      </w:r>
      <w:r w:rsidRPr="007B428B">
        <w:rPr>
          <w:rFonts w:ascii="Cascadia Code" w:eastAsia="+mn-ea" w:hAnsi="Cascadia Code" w:cs="Cascadia Code"/>
          <w:color w:val="6897BB"/>
          <w:kern w:val="24"/>
        </w:rPr>
        <w:br/>
      </w:r>
      <w:r w:rsidRPr="007B428B">
        <w:rPr>
          <w:rFonts w:ascii="Cascadia Code" w:eastAsia="+mn-ea" w:hAnsi="Cascadia Code" w:cs="Cascadia Code"/>
          <w:color w:val="CC844F"/>
          <w:kern w:val="24"/>
        </w:rPr>
        <w:t xml:space="preserve">for </w:t>
      </w:r>
      <w:r w:rsidRPr="007B428B">
        <w:rPr>
          <w:rFonts w:ascii="Cascadia Code" w:eastAsia="+mn-ea" w:hAnsi="Cascadia Code" w:cs="Cascadia Code"/>
          <w:color w:val="A8AFBE"/>
          <w:kern w:val="24"/>
        </w:rPr>
        <w:t xml:space="preserve">item </w:t>
      </w:r>
      <w:r w:rsidRPr="007B428B">
        <w:rPr>
          <w:rFonts w:ascii="Cascadia Code" w:eastAsia="+mn-ea" w:hAnsi="Cascadia Code" w:cs="Cascadia Code"/>
          <w:color w:val="CC844F"/>
          <w:kern w:val="24"/>
        </w:rPr>
        <w:t xml:space="preserve">in </w:t>
      </w:r>
      <w:r w:rsidRPr="007B428B">
        <w:rPr>
          <w:rFonts w:ascii="Cascadia Code" w:eastAsia="+mn-ea" w:hAnsi="Cascadia Code" w:cs="Cascadia Code"/>
          <w:color w:val="A8AFBE"/>
          <w:kern w:val="24"/>
        </w:rPr>
        <w:t>[</w:t>
      </w:r>
      <w:r w:rsidRPr="007B428B">
        <w:rPr>
          <w:rFonts w:ascii="Cascadia Code" w:eastAsia="+mn-ea" w:hAnsi="Cascadia Code" w:cs="Cascadia Code"/>
          <w:color w:val="75AA5F"/>
          <w:kern w:val="24"/>
        </w:rPr>
        <w:t>"bread"</w:t>
      </w:r>
      <w:r w:rsidRPr="007B428B">
        <w:rPr>
          <w:rFonts w:ascii="Cascadia Code" w:eastAsia="+mn-ea" w:hAnsi="Cascadia Code" w:cs="Cascadia Code"/>
          <w:color w:val="CC7832"/>
          <w:kern w:val="24"/>
        </w:rPr>
        <w:t xml:space="preserve">, </w:t>
      </w:r>
      <w:r w:rsidRPr="007B428B">
        <w:rPr>
          <w:rFonts w:ascii="Cascadia Code" w:eastAsia="+mn-ea" w:hAnsi="Cascadia Code" w:cs="Cascadia Code"/>
          <w:color w:val="75AA5F"/>
          <w:kern w:val="24"/>
        </w:rPr>
        <w:t>"milk"</w:t>
      </w:r>
      <w:r w:rsidRPr="007B428B">
        <w:rPr>
          <w:rFonts w:ascii="Cascadia Code" w:eastAsia="+mn-ea" w:hAnsi="Cascadia Code" w:cs="Cascadia Code"/>
          <w:color w:val="CC7832"/>
          <w:kern w:val="24"/>
        </w:rPr>
        <w:t xml:space="preserve">, </w:t>
      </w:r>
      <w:r w:rsidRPr="007B428B">
        <w:rPr>
          <w:rFonts w:ascii="Cascadia Code" w:eastAsia="+mn-ea" w:hAnsi="Cascadia Code" w:cs="Cascadia Code"/>
          <w:color w:val="75AA5F"/>
          <w:kern w:val="24"/>
        </w:rPr>
        <w:t>"eggs"</w:t>
      </w:r>
      <w:r w:rsidRPr="007B428B">
        <w:rPr>
          <w:rFonts w:ascii="Cascadia Code" w:eastAsia="+mn-ea" w:hAnsi="Cascadia Code" w:cs="Cascadia Code"/>
          <w:color w:val="A8AFBE"/>
          <w:kern w:val="24"/>
        </w:rPr>
        <w:t>]:</w:t>
      </w:r>
      <w:r w:rsidRPr="007B428B">
        <w:rPr>
          <w:rFonts w:ascii="Cascadia Code" w:eastAsia="+mn-ea" w:hAnsi="Cascadia Code" w:cs="Cascadia Code"/>
          <w:color w:val="A8AFBE"/>
          <w:kern w:val="24"/>
        </w:rPr>
        <w:br/>
        <w:t xml:space="preserve">    total = total + </w:t>
      </w:r>
      <w:r w:rsidRPr="007B428B">
        <w:rPr>
          <w:rFonts w:ascii="Cascadia Code" w:eastAsia="+mn-ea" w:hAnsi="Cascadia Code" w:cs="Cascadia Code"/>
          <w:color w:val="6897BB"/>
          <w:kern w:val="24"/>
        </w:rPr>
        <w:t>1</w:t>
      </w:r>
      <w:r w:rsidRPr="007B428B">
        <w:rPr>
          <w:rFonts w:ascii="Cascadia Code" w:eastAsia="+mn-ea" w:hAnsi="Cascadia Code" w:cs="Cascadia Code"/>
          <w:color w:val="6897BB"/>
          <w:kern w:val="24"/>
        </w:rPr>
        <w:br/>
        <w:t xml:space="preserve">    </w:t>
      </w:r>
      <w:proofErr w:type="gramStart"/>
      <w:r w:rsidRPr="007B428B">
        <w:rPr>
          <w:rFonts w:ascii="Cascadia Code" w:eastAsia="+mn-ea" w:hAnsi="Cascadia Code" w:cs="Cascadia Code"/>
          <w:color w:val="8888C6"/>
          <w:kern w:val="24"/>
        </w:rPr>
        <w:t>print</w:t>
      </w:r>
      <w:r w:rsidRPr="007B428B">
        <w:rPr>
          <w:rFonts w:ascii="Cascadia Code" w:eastAsia="+mn-ea" w:hAnsi="Cascadia Code" w:cs="Cascadia Code"/>
          <w:color w:val="A8AFBE"/>
          <w:kern w:val="24"/>
        </w:rPr>
        <w:t>(</w:t>
      </w:r>
      <w:proofErr w:type="gramEnd"/>
      <w:r w:rsidRPr="007B428B">
        <w:rPr>
          <w:rFonts w:ascii="Cascadia Code" w:eastAsia="+mn-ea" w:hAnsi="Cascadia Code" w:cs="Cascadia Code"/>
          <w:color w:val="75AA5F"/>
          <w:kern w:val="24"/>
        </w:rPr>
        <w:t>"Scanned"</w:t>
      </w:r>
      <w:r w:rsidRPr="007B428B">
        <w:rPr>
          <w:rFonts w:ascii="Cascadia Code" w:eastAsia="+mn-ea" w:hAnsi="Cascadia Code" w:cs="Cascadia Code"/>
          <w:color w:val="CC7832"/>
          <w:kern w:val="24"/>
        </w:rPr>
        <w:t xml:space="preserve">, </w:t>
      </w:r>
      <w:r w:rsidRPr="007B428B">
        <w:rPr>
          <w:rFonts w:ascii="Cascadia Code" w:eastAsia="+mn-ea" w:hAnsi="Cascadia Code" w:cs="Cascadia Code"/>
          <w:color w:val="A8AFBE"/>
          <w:kern w:val="24"/>
        </w:rPr>
        <w:t>item)</w:t>
      </w:r>
      <w:r w:rsidRPr="007B428B">
        <w:rPr>
          <w:rFonts w:ascii="Cascadia Code" w:eastAsia="+mn-ea" w:hAnsi="Cascadia Code" w:cs="Cascadia Code"/>
          <w:color w:val="A8AFBE"/>
          <w:kern w:val="24"/>
        </w:rPr>
        <w:br/>
      </w:r>
      <w:proofErr w:type="gramStart"/>
      <w:r w:rsidRPr="007B428B">
        <w:rPr>
          <w:rFonts w:ascii="Cascadia Code" w:eastAsia="+mn-ea" w:hAnsi="Cascadia Code" w:cs="Cascadia Code"/>
          <w:color w:val="8888C6"/>
          <w:kern w:val="24"/>
        </w:rPr>
        <w:t>print</w:t>
      </w:r>
      <w:r w:rsidRPr="007B428B">
        <w:rPr>
          <w:rFonts w:ascii="Cascadia Code" w:eastAsia="+mn-ea" w:hAnsi="Cascadia Code" w:cs="Cascadia Code"/>
          <w:color w:val="A8AFBE"/>
          <w:kern w:val="24"/>
        </w:rPr>
        <w:t>(</w:t>
      </w:r>
      <w:proofErr w:type="gramEnd"/>
      <w:r w:rsidRPr="007B428B">
        <w:rPr>
          <w:rFonts w:ascii="Cascadia Code" w:eastAsia="+mn-ea" w:hAnsi="Cascadia Code" w:cs="Cascadia Code"/>
          <w:color w:val="75AA5F"/>
          <w:kern w:val="24"/>
        </w:rPr>
        <w:t>"Items"</w:t>
      </w:r>
      <w:r w:rsidRPr="007B428B">
        <w:rPr>
          <w:rFonts w:ascii="Cascadia Code" w:eastAsia="+mn-ea" w:hAnsi="Cascadia Code" w:cs="Cascadia Code"/>
          <w:color w:val="CC7832"/>
          <w:kern w:val="24"/>
        </w:rPr>
        <w:t xml:space="preserve">, </w:t>
      </w:r>
      <w:r w:rsidRPr="007B428B">
        <w:rPr>
          <w:rFonts w:ascii="Cascadia Code" w:eastAsia="+mn-ea" w:hAnsi="Cascadia Code" w:cs="Cascadia Code"/>
          <w:color w:val="A8AFBE"/>
          <w:kern w:val="24"/>
        </w:rPr>
        <w:t>total)</w:t>
      </w:r>
      <w:r w:rsidRPr="007B428B">
        <w:rPr>
          <w:rFonts w:ascii="Cascadia Code" w:eastAsia="+mn-ea" w:hAnsi="Cascadia Code" w:cs="Cascadia Code"/>
          <w:color w:val="A8AFBE"/>
          <w:kern w:val="24"/>
        </w:rPr>
        <w:br/>
      </w:r>
      <w:proofErr w:type="gramStart"/>
      <w:r w:rsidRPr="007B428B">
        <w:rPr>
          <w:rFonts w:ascii="Cascadia Code" w:eastAsia="+mn-ea" w:hAnsi="Cascadia Code" w:cs="Cascadia Code"/>
          <w:color w:val="8888C6"/>
          <w:kern w:val="24"/>
        </w:rPr>
        <w:t>print</w:t>
      </w:r>
      <w:r w:rsidRPr="007B428B">
        <w:rPr>
          <w:rFonts w:ascii="Cascadia Code" w:eastAsia="+mn-ea" w:hAnsi="Cascadia Code" w:cs="Cascadia Code"/>
          <w:color w:val="A8AFBE"/>
          <w:kern w:val="24"/>
        </w:rPr>
        <w:t>(</w:t>
      </w:r>
      <w:proofErr w:type="gramEnd"/>
      <w:r w:rsidRPr="007B428B">
        <w:rPr>
          <w:rFonts w:ascii="Cascadia Code" w:eastAsia="+mn-ea" w:hAnsi="Cascadia Code" w:cs="Cascadia Code"/>
          <w:color w:val="75AA5F"/>
          <w:kern w:val="24"/>
        </w:rPr>
        <w:t>"Thank you for shopping"</w:t>
      </w:r>
      <w:r w:rsidRPr="007B428B">
        <w:rPr>
          <w:rFonts w:ascii="Cascadia Code" w:eastAsia="+mn-ea" w:hAnsi="Cascadia Code" w:cs="Cascadia Code"/>
          <w:color w:val="CC7832"/>
          <w:kern w:val="24"/>
        </w:rPr>
        <w:t xml:space="preserve">, </w:t>
      </w:r>
      <w:proofErr w:type="spellStart"/>
      <w:r w:rsidRPr="007B428B">
        <w:rPr>
          <w:rFonts w:ascii="Cascadia Code" w:eastAsia="+mn-ea" w:hAnsi="Cascadia Code" w:cs="Cascadia Code"/>
          <w:color w:val="A8AFBE"/>
          <w:kern w:val="24"/>
        </w:rPr>
        <w:t>customer_name</w:t>
      </w:r>
      <w:proofErr w:type="spellEnd"/>
      <w:r w:rsidRPr="007B428B">
        <w:rPr>
          <w:rFonts w:ascii="Cascadia Code" w:eastAsia="+mn-ea" w:hAnsi="Cascadia Code" w:cs="Cascadia Code"/>
          <w:color w:val="A8AFBE"/>
          <w:kern w:val="24"/>
        </w:rPr>
        <w:t>)</w:t>
      </w:r>
    </w:p>
    <w:p w14:paraId="14426BE8" w14:textId="45C081DF" w:rsidR="007B428B" w:rsidRPr="007B428B" w:rsidRDefault="007B428B" w:rsidP="00F36452">
      <w:pPr>
        <w:pStyle w:val="CSBody"/>
        <w:shd w:val="clear" w:color="auto" w:fill="FFFFFF" w:themeFill="background1"/>
      </w:pPr>
      <w:r>
        <w:rPr>
          <w:b/>
          <w:bCs/>
        </w:rPr>
        <w:br/>
      </w:r>
      <w:r w:rsidRPr="007B428B">
        <w:t>Let’s run the program above twice</w:t>
      </w:r>
      <w:r>
        <w:t>:</w:t>
      </w:r>
    </w:p>
    <w:p w14:paraId="3BC67238" w14:textId="1859AF1B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Version A </w:t>
      </w:r>
      <w:r w:rsidR="007B428B">
        <w:t>–</w:t>
      </w:r>
      <w:r w:rsidRPr="00107E45">
        <w:t xml:space="preserve"> </w:t>
      </w:r>
      <w:r w:rsidR="007B428B">
        <w:t>remove the closing parenthesis on line 7.</w:t>
      </w:r>
    </w:p>
    <w:p w14:paraId="151BE5BA" w14:textId="737B3789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Version B </w:t>
      </w:r>
      <w:r w:rsidR="007B428B">
        <w:t>-</w:t>
      </w:r>
      <w:r w:rsidRPr="00107E45">
        <w:t xml:space="preserve"> </w:t>
      </w:r>
      <w:r w:rsidR="007B428B">
        <w:t>run the code as is.</w:t>
      </w:r>
    </w:p>
    <w:p w14:paraId="0249FEF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Q4. (a) State how many lines of output Version A produced before it stopped.   [1]</w:t>
      </w:r>
    </w:p>
    <w:p w14:paraId="6BC7875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0A13D7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State how many lines of output Version B produced before it stopped.   [1]</w:t>
      </w:r>
    </w:p>
    <w:p w14:paraId="24BF51F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AB7A3B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Explain what this difference shows about when Python checks a program.   [3]</w:t>
      </w:r>
    </w:p>
    <w:p w14:paraId="521014B8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DF7B90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3810CE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8D86323" w14:textId="0AE877E9" w:rsidR="00917402" w:rsidRPr="00A22B1E" w:rsidRDefault="00917402" w:rsidP="00A22B1E">
      <w:pPr>
        <w:pStyle w:val="CSHeader"/>
      </w:pPr>
      <w:r w:rsidRPr="00A22B1E">
        <w:t>BYTECODE</w:t>
      </w:r>
    </w:p>
    <w:p w14:paraId="20602D8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Q5. (a) State what bytecode is.   [1]</w:t>
      </w:r>
    </w:p>
    <w:p w14:paraId="24BF589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BB6ED8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The bytecode for one line contained LOAD_FAST running, LOAD_FAST p, BINARY_OP + and STORE_FAST running. State the line of Python it came from.   [1]</w:t>
      </w:r>
    </w:p>
    <w:p w14:paraId="13C2346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C5FF76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A module is imported for the first time and a __pycache__ folder appears. Explain why importing that module again is faster.   [2]</w:t>
      </w:r>
    </w:p>
    <w:p w14:paraId="28A4056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7706DC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F31377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(d) The source file is 397 KB and its .</w:t>
      </w:r>
      <w:proofErr w:type="spellStart"/>
      <w:r w:rsidRPr="00107E45">
        <w:t>pyc</w:t>
      </w:r>
      <w:proofErr w:type="spellEnd"/>
      <w:r w:rsidRPr="00107E45">
        <w:t xml:space="preserve"> is 673 KB. State what this tells you about bytecode.   [1]</w:t>
      </w:r>
    </w:p>
    <w:p w14:paraId="4E2918C8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9A8A0F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5345502" w14:textId="07E73848" w:rsidR="00917402" w:rsidRPr="00A22B1E" w:rsidRDefault="00917402" w:rsidP="00A22B1E">
      <w:pPr>
        <w:pStyle w:val="CSHeader"/>
      </w:pPr>
      <w:r w:rsidRPr="00A22B1E">
        <w:t>TRANSLATION TIME</w:t>
      </w:r>
    </w:p>
    <w:p w14:paraId="73AE24C9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A program can be compiled once in 900 </w:t>
      </w:r>
      <w:proofErr w:type="spellStart"/>
      <w:r w:rsidRPr="00107E45">
        <w:t>ms</w:t>
      </w:r>
      <w:proofErr w:type="spellEnd"/>
      <w:r w:rsidRPr="00107E45">
        <w:t xml:space="preserve"> and then run in 40 </w:t>
      </w:r>
      <w:proofErr w:type="spellStart"/>
      <w:r w:rsidRPr="00107E45">
        <w:t>ms</w:t>
      </w:r>
      <w:proofErr w:type="spellEnd"/>
      <w:r w:rsidRPr="00107E45">
        <w:t xml:space="preserve"> each time. The same program can instead be interpreted, which costs 250 </w:t>
      </w:r>
      <w:proofErr w:type="spellStart"/>
      <w:r w:rsidRPr="00107E45">
        <w:t>ms</w:t>
      </w:r>
      <w:proofErr w:type="spellEnd"/>
      <w:r w:rsidRPr="00107E45">
        <w:t xml:space="preserve"> every single run and caches nothing.</w:t>
      </w:r>
    </w:p>
    <w:p w14:paraId="7AC624F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Q6. (a) Calculate the total time to run the program once, using each method.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4032"/>
        <w:gridCol w:w="6048"/>
      </w:tblGrid>
      <w:tr w:rsidR="00917402" w:rsidRPr="00107E45" w14:paraId="51CF85EA" w14:textId="77777777" w:rsidTr="00061179">
        <w:tc>
          <w:tcPr>
            <w:tcW w:w="4032" w:type="dxa"/>
            <w:shd w:val="clear" w:color="auto" w:fill="EDEDED"/>
            <w:vAlign w:val="center"/>
          </w:tcPr>
          <w:p w14:paraId="28AF0EE1" w14:textId="77777777" w:rsidR="00917402" w:rsidRPr="00107E45" w:rsidRDefault="00917402" w:rsidP="00A22B1E">
            <w:pPr>
              <w:pStyle w:val="CSBody"/>
            </w:pPr>
            <w:r w:rsidRPr="00107E45">
              <w:t>Method</w:t>
            </w:r>
          </w:p>
        </w:tc>
        <w:tc>
          <w:tcPr>
            <w:tcW w:w="6048" w:type="dxa"/>
            <w:shd w:val="clear" w:color="auto" w:fill="EDEDED"/>
            <w:vAlign w:val="center"/>
          </w:tcPr>
          <w:p w14:paraId="5EDA9D63" w14:textId="77777777" w:rsidR="00917402" w:rsidRPr="00107E45" w:rsidRDefault="00917402" w:rsidP="00A22B1E">
            <w:pPr>
              <w:pStyle w:val="CSBody"/>
            </w:pPr>
            <w:r w:rsidRPr="00107E45">
              <w:t>Total time for 1 run</w:t>
            </w:r>
          </w:p>
        </w:tc>
      </w:tr>
      <w:tr w:rsidR="00917402" w:rsidRPr="00107E45" w14:paraId="500CF3FF" w14:textId="77777777" w:rsidTr="00061179">
        <w:trPr>
          <w:trHeight w:val="340"/>
        </w:trPr>
        <w:tc>
          <w:tcPr>
            <w:tcW w:w="4032" w:type="dxa"/>
            <w:vAlign w:val="center"/>
          </w:tcPr>
          <w:p w14:paraId="21514058" w14:textId="77777777" w:rsidR="00917402" w:rsidRPr="00107E45" w:rsidRDefault="00917402" w:rsidP="00A22B1E">
            <w:pPr>
              <w:pStyle w:val="CSBody"/>
            </w:pPr>
            <w:r w:rsidRPr="00107E45">
              <w:t>Compiled</w:t>
            </w:r>
          </w:p>
        </w:tc>
        <w:tc>
          <w:tcPr>
            <w:tcW w:w="6048" w:type="dxa"/>
            <w:vAlign w:val="center"/>
          </w:tcPr>
          <w:p w14:paraId="451E3DBF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5BE8523B" w14:textId="77777777" w:rsidTr="00061179">
        <w:trPr>
          <w:trHeight w:val="340"/>
        </w:trPr>
        <w:tc>
          <w:tcPr>
            <w:tcW w:w="4032" w:type="dxa"/>
            <w:vAlign w:val="center"/>
          </w:tcPr>
          <w:p w14:paraId="1BF9674A" w14:textId="77777777" w:rsidR="00917402" w:rsidRPr="00107E45" w:rsidRDefault="00917402" w:rsidP="00A22B1E">
            <w:pPr>
              <w:pStyle w:val="CSBody"/>
            </w:pPr>
            <w:r w:rsidRPr="00107E45">
              <w:t>Interpreted</w:t>
            </w:r>
          </w:p>
        </w:tc>
        <w:tc>
          <w:tcPr>
            <w:tcW w:w="6048" w:type="dxa"/>
            <w:vAlign w:val="center"/>
          </w:tcPr>
          <w:p w14:paraId="49FC39B4" w14:textId="77777777" w:rsidR="00917402" w:rsidRPr="00107E45" w:rsidRDefault="00917402" w:rsidP="00A22B1E">
            <w:pPr>
              <w:pStyle w:val="CSBody"/>
            </w:pPr>
          </w:p>
        </w:tc>
      </w:tr>
    </w:tbl>
    <w:p w14:paraId="1E85BC0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Calculate the total time to run the program twenty times, using each method.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4032"/>
        <w:gridCol w:w="6048"/>
      </w:tblGrid>
      <w:tr w:rsidR="00917402" w:rsidRPr="00107E45" w14:paraId="7C92F137" w14:textId="77777777" w:rsidTr="00061179">
        <w:tc>
          <w:tcPr>
            <w:tcW w:w="4032" w:type="dxa"/>
            <w:shd w:val="clear" w:color="auto" w:fill="EDEDED"/>
            <w:vAlign w:val="center"/>
          </w:tcPr>
          <w:p w14:paraId="0B8B225A" w14:textId="77777777" w:rsidR="00917402" w:rsidRPr="00107E45" w:rsidRDefault="00917402" w:rsidP="00A22B1E">
            <w:pPr>
              <w:pStyle w:val="CSBody"/>
            </w:pPr>
            <w:r w:rsidRPr="00107E45">
              <w:t>Method</w:t>
            </w:r>
          </w:p>
        </w:tc>
        <w:tc>
          <w:tcPr>
            <w:tcW w:w="6048" w:type="dxa"/>
            <w:shd w:val="clear" w:color="auto" w:fill="EDEDED"/>
            <w:vAlign w:val="center"/>
          </w:tcPr>
          <w:p w14:paraId="73B186F2" w14:textId="77777777" w:rsidR="00917402" w:rsidRPr="00107E45" w:rsidRDefault="00917402" w:rsidP="00A22B1E">
            <w:pPr>
              <w:pStyle w:val="CSBody"/>
            </w:pPr>
            <w:r w:rsidRPr="00107E45">
              <w:t>Total time for 20 runs</w:t>
            </w:r>
          </w:p>
        </w:tc>
      </w:tr>
      <w:tr w:rsidR="00917402" w:rsidRPr="00107E45" w14:paraId="4FA2ED83" w14:textId="77777777" w:rsidTr="00061179">
        <w:trPr>
          <w:trHeight w:val="340"/>
        </w:trPr>
        <w:tc>
          <w:tcPr>
            <w:tcW w:w="4032" w:type="dxa"/>
            <w:vAlign w:val="center"/>
          </w:tcPr>
          <w:p w14:paraId="2C3CBC33" w14:textId="77777777" w:rsidR="00917402" w:rsidRPr="00107E45" w:rsidRDefault="00917402" w:rsidP="00A22B1E">
            <w:pPr>
              <w:pStyle w:val="CSBody"/>
            </w:pPr>
            <w:r w:rsidRPr="00107E45">
              <w:t>Compiled</w:t>
            </w:r>
          </w:p>
        </w:tc>
        <w:tc>
          <w:tcPr>
            <w:tcW w:w="6048" w:type="dxa"/>
            <w:vAlign w:val="center"/>
          </w:tcPr>
          <w:p w14:paraId="310CB5B0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76892598" w14:textId="77777777" w:rsidTr="00061179">
        <w:trPr>
          <w:trHeight w:val="340"/>
        </w:trPr>
        <w:tc>
          <w:tcPr>
            <w:tcW w:w="4032" w:type="dxa"/>
            <w:vAlign w:val="center"/>
          </w:tcPr>
          <w:p w14:paraId="387EACDB" w14:textId="77777777" w:rsidR="00917402" w:rsidRPr="00107E45" w:rsidRDefault="00917402" w:rsidP="00A22B1E">
            <w:pPr>
              <w:pStyle w:val="CSBody"/>
            </w:pPr>
            <w:r w:rsidRPr="00107E45">
              <w:t>Interpreted</w:t>
            </w:r>
          </w:p>
        </w:tc>
        <w:tc>
          <w:tcPr>
            <w:tcW w:w="6048" w:type="dxa"/>
            <w:vAlign w:val="center"/>
          </w:tcPr>
          <w:p w14:paraId="6EBA2778" w14:textId="77777777" w:rsidR="00917402" w:rsidRPr="00107E45" w:rsidRDefault="00917402" w:rsidP="00A22B1E">
            <w:pPr>
              <w:pStyle w:val="CSBody"/>
            </w:pPr>
          </w:p>
        </w:tc>
      </w:tr>
    </w:tbl>
    <w:p w14:paraId="067433E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Determine the smallest number of runs for which compiling is the faster choice.   [1]</w:t>
      </w:r>
    </w:p>
    <w:p w14:paraId="32F8E0B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0D2A41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BEE536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103A8F0" w14:textId="36E3D490" w:rsidR="00917402" w:rsidRPr="00A22B1E" w:rsidRDefault="00917402" w:rsidP="00A22B1E">
      <w:pPr>
        <w:pStyle w:val="CSHeader"/>
      </w:pPr>
      <w:r w:rsidRPr="00A22B1E">
        <w:t>JUST-IN-TIME</w:t>
      </w:r>
    </w:p>
    <w:p w14:paraId="0474A9F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lastRenderedPageBreak/>
        <w:t>Q7. (a) State what JIT stands for.   [1]</w:t>
      </w:r>
    </w:p>
    <w:p w14:paraId="0AA9847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44A6688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Describe how just-in-time compilation differs from compiling a program ahead of time.   [2]</w:t>
      </w:r>
    </w:p>
    <w:p w14:paraId="554C3F8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92F404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4C253F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E1AFE19" w14:textId="142A83C1" w:rsidR="00917402" w:rsidRPr="00A22B1E" w:rsidRDefault="00917402" w:rsidP="00A22B1E">
      <w:pPr>
        <w:pStyle w:val="CSHeader"/>
      </w:pPr>
      <w:r w:rsidRPr="00A22B1E">
        <w:t>LAB</w:t>
      </w:r>
    </w:p>
    <w:p w14:paraId="2C92CBB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Q8. Explain why an interpreter is well suited to rapid development and testing.   [3]</w:t>
      </w:r>
    </w:p>
    <w:p w14:paraId="169EF68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B63EC29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367C24C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E95E2E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Q9. Explain why a compiled language is usually chosen for a performance-critical application.   [2]</w:t>
      </w:r>
    </w:p>
    <w:p w14:paraId="072EBD8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72945B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563A836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Q10. A program must run on Windows, macOS and Linux. Evaluate the use of a bytecode interpreter for this.   [3]</w:t>
      </w:r>
    </w:p>
    <w:p w14:paraId="0B3904B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575FBD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A4BB63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599EB3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TOTAL:          / 36</w:t>
      </w:r>
    </w:p>
    <w:sectPr w:rsidR="00E85E74" w:rsidRPr="00107E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5AC8" w14:textId="77777777" w:rsidR="0034791F" w:rsidRDefault="0034791F" w:rsidP="006C2470">
      <w:pPr>
        <w:spacing w:after="0" w:line="240" w:lineRule="auto"/>
      </w:pPr>
      <w:r>
        <w:separator/>
      </w:r>
    </w:p>
  </w:endnote>
  <w:endnote w:type="continuationSeparator" w:id="0">
    <w:p w14:paraId="4A6AFB72" w14:textId="77777777" w:rsidR="0034791F" w:rsidRDefault="0034791F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935F" w14:textId="77777777" w:rsidR="0034791F" w:rsidRDefault="0034791F" w:rsidP="006C2470">
      <w:pPr>
        <w:spacing w:after="0" w:line="240" w:lineRule="auto"/>
      </w:pPr>
      <w:r>
        <w:separator/>
      </w:r>
    </w:p>
  </w:footnote>
  <w:footnote w:type="continuationSeparator" w:id="0">
    <w:p w14:paraId="44D550D4" w14:textId="77777777" w:rsidR="0034791F" w:rsidRDefault="0034791F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A6C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07E45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9125E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4791F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1E81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47F59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28B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410F"/>
    <w:rsid w:val="007D5254"/>
    <w:rsid w:val="007F08AD"/>
    <w:rsid w:val="007F5D46"/>
    <w:rsid w:val="007F6B49"/>
    <w:rsid w:val="00801B24"/>
    <w:rsid w:val="008028E8"/>
    <w:rsid w:val="008105F7"/>
    <w:rsid w:val="00810DD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96672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2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739ECC-3A85-4DB5-A8A0-A8500DF80E23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2026-09-21T21:26:00Z</dcterms:created>
  <dcterms:modified xsi:type="dcterms:W3CDTF">2026-09-21T21:26:00Z</dcterms:modified>
</cp:coreProperties>
</file>