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7861" w14:textId="24DD9F25" w:rsidR="00C84823" w:rsidRDefault="00622025" w:rsidP="002D0BCB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7DC0416" w:rsidR="00622025" w:rsidRPr="00622025" w:rsidRDefault="008028E8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7DC0416" w:rsidR="00622025" w:rsidRPr="00622025" w:rsidRDefault="008028E8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A9DB9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C72F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CA1E83">
        <w:rPr>
          <w:rFonts w:ascii="Bahnschrift SemiBold" w:hAnsi="Bahnschrift SemiBold"/>
          <w:b/>
          <w:bCs/>
          <w:sz w:val="56"/>
          <w:szCs w:val="56"/>
        </w:rPr>
        <w:t>B</w:t>
      </w:r>
      <w:r w:rsidR="00FA1C77">
        <w:rPr>
          <w:rFonts w:ascii="Bahnschrift SemiBold" w:hAnsi="Bahnschrift SemiBold"/>
          <w:b/>
          <w:bCs/>
          <w:sz w:val="56"/>
          <w:szCs w:val="56"/>
        </w:rPr>
        <w:t>3-</w:t>
      </w:r>
      <w:r w:rsidR="00CA1E83">
        <w:rPr>
          <w:rFonts w:ascii="Bahnschrift SemiBold" w:hAnsi="Bahnschrift SemiBold"/>
          <w:b/>
          <w:bCs/>
          <w:sz w:val="56"/>
          <w:szCs w:val="56"/>
        </w:rPr>
        <w:t>2</w:t>
      </w:r>
      <w:r w:rsidR="00FA1C77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CA1E83">
        <w:rPr>
          <w:rFonts w:ascii="Bahnschrift SemiBold" w:hAnsi="Bahnschrift SemiBold"/>
          <w:b/>
          <w:bCs/>
          <w:sz w:val="56"/>
          <w:szCs w:val="56"/>
        </w:rPr>
        <w:t>B</w:t>
      </w:r>
      <w:r w:rsidR="002D0BCB">
        <w:rPr>
          <w:rFonts w:ascii="Bahnschrift SemiBold" w:hAnsi="Bahnschrift SemiBold"/>
          <w:b/>
          <w:bCs/>
          <w:sz w:val="56"/>
          <w:szCs w:val="56"/>
        </w:rPr>
        <w:t>3 REVIEW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72C6FA5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12C895EF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c96e06 [2405]" stroked="f" strokeweight="2pt">
                  <v:fill opacity="0" color2="#c96e06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12C895EF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121932B0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C50574">
        <w:rPr>
          <w:rFonts w:ascii="Bahnschrift" w:hAnsi="Bahnschrift"/>
          <w:b/>
          <w:i/>
          <w:iCs/>
          <w:sz w:val="24"/>
          <w:szCs w:val="24"/>
        </w:rPr>
        <w:t xml:space="preserve">59 [SL], </w:t>
      </w:r>
      <w:r w:rsidR="00F7135B">
        <w:rPr>
          <w:rFonts w:ascii="Bahnschrift" w:hAnsi="Bahnschrift"/>
          <w:b/>
          <w:i/>
          <w:iCs/>
          <w:sz w:val="24"/>
          <w:szCs w:val="24"/>
        </w:rPr>
        <w:t>97 [HL]</w:t>
      </w:r>
    </w:p>
    <w:p w14:paraId="7D145FA5" w14:textId="70CF5D44" w:rsidR="00CA6747" w:rsidRDefault="009232DA" w:rsidP="0059515E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 class [2]</w:t>
      </w:r>
    </w:p>
    <w:p w14:paraId="6EC3D71E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207AC9DB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5A1F6D12" w14:textId="0724FF11" w:rsidR="009232DA" w:rsidRDefault="009232DA" w:rsidP="009232DA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the relationship between a class and an object. [2]</w:t>
      </w:r>
    </w:p>
    <w:p w14:paraId="60A96EB8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1FBC145A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0AF25BD8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16384DF5" w14:textId="03E323AC" w:rsidR="009232DA" w:rsidRDefault="009232DA" w:rsidP="009232DA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Distinguish between a variable and a function within the context of an object. [3]</w:t>
      </w:r>
    </w:p>
    <w:p w14:paraId="0A23D579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6DBA9E39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71EAAC26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09B7D256" w14:textId="2A2CA5BD" w:rsidR="009232DA" w:rsidRDefault="009232DA" w:rsidP="009232DA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two advantages of using the Object-oriented programming paradigm over procedural programming. [4]</w:t>
      </w:r>
    </w:p>
    <w:p w14:paraId="42C0B194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4BB24E93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6A35A640" w14:textId="77777777" w:rsidR="009232DA" w:rsidRDefault="009232DA" w:rsidP="009232DA">
      <w:pPr>
        <w:rPr>
          <w:rFonts w:ascii="Bahnschrift" w:hAnsi="Bahnschrift"/>
          <w:color w:val="000000"/>
        </w:rPr>
      </w:pPr>
    </w:p>
    <w:p w14:paraId="5A6B9687" w14:textId="3F53ED25" w:rsidR="006842C9" w:rsidRDefault="006842C9" w:rsidP="006842C9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 library system requires a book class to track inventory. The class must store the book’s title, author, and ISBN. It also requires a Boolean variable to track if the book is currently checked out.</w:t>
      </w:r>
    </w:p>
    <w:p w14:paraId="2C43B19B" w14:textId="31E46EBF" w:rsidR="006842C9" w:rsidRDefault="006842C9" w:rsidP="006842C9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Construct a UML diagram for the Book class. Do not include accessors or mutators in this diagram. [4]</w:t>
      </w:r>
    </w:p>
    <w:p w14:paraId="050311DE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0FE37C6E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3C132FC1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10C0ECF0" w14:textId="00188273" w:rsidR="006842C9" w:rsidRDefault="006842C9" w:rsidP="006842C9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The library wants to add a function, </w:t>
      </w:r>
      <w:proofErr w:type="spellStart"/>
      <w:r>
        <w:rPr>
          <w:rFonts w:ascii="Bahnschrift" w:hAnsi="Bahnschrift"/>
          <w:color w:val="000000"/>
        </w:rPr>
        <w:t>calculateFine</w:t>
      </w:r>
      <w:proofErr w:type="spellEnd"/>
      <w:r>
        <w:rPr>
          <w:rFonts w:ascii="Bahnschrift" w:hAnsi="Bahnschrift"/>
          <w:color w:val="000000"/>
        </w:rPr>
        <w:t>(days), that returns a float value. State the return type of this function as it would appear in a UML diagram. [1]</w:t>
      </w:r>
    </w:p>
    <w:p w14:paraId="11D61B33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79ABC49C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70251355" w14:textId="73D6C596" w:rsidR="006842C9" w:rsidRDefault="006842C9" w:rsidP="006842C9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Describe the purpose of the top, middle, and bottom rows of a standard UML class diagram. [3]</w:t>
      </w:r>
    </w:p>
    <w:p w14:paraId="389D4465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37179387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32B63B7C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7E9FA9FF" w14:textId="625BF37A" w:rsidR="006842C9" w:rsidRDefault="006842C9" w:rsidP="006842C9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 constructor and identify its keyword in Python. [2]</w:t>
      </w:r>
    </w:p>
    <w:p w14:paraId="00266321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69E10828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7B7DB874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05EC9757" w14:textId="487A7DF4" w:rsidR="006842C9" w:rsidRDefault="006842C9" w:rsidP="006842C9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Explain the role of the </w:t>
      </w:r>
      <w:proofErr w:type="spellStart"/>
      <w:r>
        <w:rPr>
          <w:rFonts w:ascii="Bahnschrift" w:hAnsi="Bahnschrift"/>
          <w:color w:val="000000"/>
        </w:rPr>
        <w:t>self parameter</w:t>
      </w:r>
      <w:proofErr w:type="spellEnd"/>
      <w:r>
        <w:rPr>
          <w:rFonts w:ascii="Bahnschrift" w:hAnsi="Bahnschrift"/>
          <w:color w:val="000000"/>
        </w:rPr>
        <w:t xml:space="preserve"> in Python class methods. [3]</w:t>
      </w:r>
    </w:p>
    <w:p w14:paraId="6BD3A0E3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062AB724" w14:textId="77777777" w:rsidR="006842C9" w:rsidRDefault="006842C9" w:rsidP="006842C9">
      <w:pPr>
        <w:rPr>
          <w:rFonts w:ascii="Bahnschrift" w:hAnsi="Bahnschrift"/>
          <w:color w:val="000000"/>
        </w:rPr>
      </w:pPr>
    </w:p>
    <w:p w14:paraId="1E63743A" w14:textId="77777777" w:rsidR="003201F8" w:rsidRDefault="003201F8" w:rsidP="006842C9">
      <w:pPr>
        <w:rPr>
          <w:rFonts w:ascii="Bahnschrift" w:hAnsi="Bahnschrift"/>
          <w:color w:val="000000"/>
        </w:rPr>
      </w:pPr>
    </w:p>
    <w:p w14:paraId="0831B40C" w14:textId="42985C84" w:rsidR="006842C9" w:rsidRDefault="006842C9" w:rsidP="006842C9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A program contains a list of </w:t>
      </w:r>
      <w:proofErr w:type="spellStart"/>
      <w:r>
        <w:rPr>
          <w:rFonts w:ascii="Bahnschrift" w:hAnsi="Bahnschrift"/>
          <w:color w:val="000000"/>
        </w:rPr>
        <w:t>BankAccount</w:t>
      </w:r>
      <w:proofErr w:type="spellEnd"/>
      <w:r>
        <w:rPr>
          <w:rFonts w:ascii="Bahnschrift" w:hAnsi="Bahnschrift"/>
          <w:color w:val="000000"/>
        </w:rPr>
        <w:t xml:space="preserve"> objects called </w:t>
      </w:r>
      <w:proofErr w:type="spellStart"/>
      <w:r w:rsidR="003201F8">
        <w:rPr>
          <w:rFonts w:ascii="Bahnschrift" w:hAnsi="Bahnschrift"/>
          <w:color w:val="000000"/>
        </w:rPr>
        <w:t>all_accounts</w:t>
      </w:r>
      <w:proofErr w:type="spellEnd"/>
      <w:r w:rsidR="003201F8">
        <w:rPr>
          <w:rFonts w:ascii="Bahnschrift" w:hAnsi="Bahnschrift"/>
          <w:color w:val="000000"/>
        </w:rPr>
        <w:t xml:space="preserve">. Each object has a method </w:t>
      </w:r>
      <w:proofErr w:type="spellStart"/>
      <w:proofErr w:type="gramStart"/>
      <w:r w:rsidR="003201F8">
        <w:rPr>
          <w:rFonts w:ascii="Bahnschrift" w:hAnsi="Bahnschrift"/>
          <w:color w:val="000000"/>
        </w:rPr>
        <w:t>getBalance</w:t>
      </w:r>
      <w:proofErr w:type="spellEnd"/>
      <w:r w:rsidR="003201F8">
        <w:rPr>
          <w:rFonts w:ascii="Bahnschrift" w:hAnsi="Bahnschrift"/>
          <w:color w:val="000000"/>
        </w:rPr>
        <w:t>(</w:t>
      </w:r>
      <w:proofErr w:type="gramEnd"/>
      <w:r w:rsidR="003201F8">
        <w:rPr>
          <w:rFonts w:ascii="Bahnschrift" w:hAnsi="Bahnschrift"/>
          <w:color w:val="000000"/>
        </w:rPr>
        <w:t xml:space="preserve">). Construct an algorithm in Python that iterates through </w:t>
      </w:r>
      <w:proofErr w:type="spellStart"/>
      <w:r w:rsidR="003201F8">
        <w:rPr>
          <w:rFonts w:ascii="Bahnschrift" w:hAnsi="Bahnschrift"/>
          <w:color w:val="000000"/>
        </w:rPr>
        <w:t>all_accounts</w:t>
      </w:r>
      <w:proofErr w:type="spellEnd"/>
      <w:r w:rsidR="003201F8">
        <w:rPr>
          <w:rFonts w:ascii="Bahnschrift" w:hAnsi="Bahnschrift"/>
          <w:color w:val="000000"/>
        </w:rPr>
        <w:t xml:space="preserve"> and calculates the total balance of all accounts combined. [5]</w:t>
      </w:r>
    </w:p>
    <w:p w14:paraId="391303ED" w14:textId="77777777" w:rsidR="003201F8" w:rsidRDefault="003201F8" w:rsidP="003201F8">
      <w:pPr>
        <w:rPr>
          <w:rFonts w:ascii="Bahnschrift" w:hAnsi="Bahnschrift"/>
          <w:color w:val="000000"/>
        </w:rPr>
      </w:pPr>
    </w:p>
    <w:p w14:paraId="129DA92E" w14:textId="77777777" w:rsidR="003201F8" w:rsidRDefault="003201F8" w:rsidP="003201F8">
      <w:pPr>
        <w:rPr>
          <w:rFonts w:ascii="Bahnschrift" w:hAnsi="Bahnschrift"/>
          <w:color w:val="000000"/>
        </w:rPr>
      </w:pPr>
    </w:p>
    <w:p w14:paraId="747C0A2B" w14:textId="17B945F0" w:rsidR="003201F8" w:rsidRDefault="00A462AF" w:rsidP="003201F8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Identify the purpose of a __str__ (</w:t>
      </w:r>
      <w:proofErr w:type="spellStart"/>
      <w:r>
        <w:rPr>
          <w:rFonts w:ascii="Bahnschrift" w:hAnsi="Bahnschrift"/>
          <w:color w:val="000000"/>
        </w:rPr>
        <w:t>ToString</w:t>
      </w:r>
      <w:proofErr w:type="spellEnd"/>
      <w:r>
        <w:rPr>
          <w:rFonts w:ascii="Bahnschrift" w:hAnsi="Bahnschrift"/>
          <w:color w:val="000000"/>
        </w:rPr>
        <w:t>) method.</w:t>
      </w:r>
    </w:p>
    <w:p w14:paraId="17758612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69696EBE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494E4174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4712D333" w14:textId="51A4F2A2" w:rsidR="00A462AF" w:rsidRDefault="00A462AF" w:rsidP="00A462AF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principle of encapsulation. [2]</w:t>
      </w:r>
    </w:p>
    <w:p w14:paraId="6CA95647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70F451D3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15304812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3BF07D90" w14:textId="7424ACCE" w:rsidR="00A462AF" w:rsidRDefault="00A462AF" w:rsidP="00A462AF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Describe how naming conventions in Python are used to indicate private variables. [2]</w:t>
      </w:r>
    </w:p>
    <w:p w14:paraId="11F12236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79BD8A42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4FF346DC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610F3E53" w14:textId="48C9F24D" w:rsidR="00A462AF" w:rsidRDefault="00A462AF" w:rsidP="00A462AF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why making variables private improves the modularity of a program. [4]</w:t>
      </w:r>
    </w:p>
    <w:p w14:paraId="5F5D25F0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6950FB75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3C986953" w14:textId="77777777" w:rsidR="00A462AF" w:rsidRDefault="00A462AF" w:rsidP="00A462AF">
      <w:pPr>
        <w:rPr>
          <w:rFonts w:ascii="Bahnschrift" w:hAnsi="Bahnschrift"/>
          <w:color w:val="000000"/>
        </w:rPr>
      </w:pPr>
    </w:p>
    <w:p w14:paraId="2103BF01" w14:textId="14474D3D" w:rsidR="00A462AF" w:rsidRDefault="003D3F7A" w:rsidP="00A462AF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Compare the use of accessors (getters) and mutators (setters). [4]</w:t>
      </w:r>
    </w:p>
    <w:p w14:paraId="350075CC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5E9A5B91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3AC967F6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0E478AC4" w14:textId="6E708458" w:rsidR="003D3F7A" w:rsidRDefault="003D3F7A" w:rsidP="003D3F7A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 static variable. [2]</w:t>
      </w:r>
    </w:p>
    <w:p w14:paraId="17AE1E53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680C7DD5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528A6882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183DEB53" w14:textId="17870A7F" w:rsidR="003D3F7A" w:rsidRDefault="003D3F7A" w:rsidP="003D3F7A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one scenario where a static variable would be more appropriate than an instance variable. [3]</w:t>
      </w:r>
    </w:p>
    <w:p w14:paraId="4E65AFBB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58F0654D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3B9FE605" w14:textId="77777777" w:rsidR="003D3F7A" w:rsidRDefault="003D3F7A" w:rsidP="003D3F7A">
      <w:pPr>
        <w:rPr>
          <w:rFonts w:ascii="Bahnschrift" w:hAnsi="Bahnschrift"/>
          <w:color w:val="000000"/>
        </w:rPr>
      </w:pPr>
    </w:p>
    <w:p w14:paraId="67CE8D6C" w14:textId="6B63537E" w:rsidR="00EC614E" w:rsidRDefault="00EC614E" w:rsidP="00EC614E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why a static function cannot typically access a non-static variable. [3]</w:t>
      </w:r>
    </w:p>
    <w:p w14:paraId="41F4C1A3" w14:textId="77777777" w:rsidR="00EC614E" w:rsidRDefault="00EC614E" w:rsidP="00EC614E">
      <w:pPr>
        <w:rPr>
          <w:rFonts w:ascii="Bahnschrift" w:hAnsi="Bahnschrift"/>
          <w:color w:val="000000"/>
        </w:rPr>
      </w:pPr>
    </w:p>
    <w:p w14:paraId="2C9F00F9" w14:textId="77777777" w:rsidR="00EC614E" w:rsidRDefault="00EC614E" w:rsidP="00EC614E">
      <w:pPr>
        <w:rPr>
          <w:rFonts w:ascii="Bahnschrift" w:hAnsi="Bahnschrift"/>
          <w:color w:val="000000"/>
        </w:rPr>
      </w:pPr>
    </w:p>
    <w:p w14:paraId="5892CC3B" w14:textId="77777777" w:rsidR="00EC614E" w:rsidRDefault="00EC614E" w:rsidP="00EC614E">
      <w:pPr>
        <w:rPr>
          <w:rFonts w:ascii="Bahnschrift" w:hAnsi="Bahnschrift"/>
          <w:color w:val="000000"/>
        </w:rPr>
      </w:pPr>
    </w:p>
    <w:p w14:paraId="4C5BAE3C" w14:textId="333C98C1" w:rsidR="00EC614E" w:rsidRDefault="00EC614E" w:rsidP="00EC614E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Discuss why “Information Hiding” is important when designing software that handles sensitive user data. [6]</w:t>
      </w:r>
    </w:p>
    <w:p w14:paraId="08B56A5B" w14:textId="77777777" w:rsidR="00EC614E" w:rsidRDefault="00EC614E" w:rsidP="00EC614E">
      <w:pPr>
        <w:rPr>
          <w:rFonts w:ascii="Bahnschrift" w:hAnsi="Bahnschrift"/>
          <w:color w:val="000000"/>
        </w:rPr>
      </w:pPr>
    </w:p>
    <w:p w14:paraId="4FB81F4D" w14:textId="77777777" w:rsidR="00EC614E" w:rsidRDefault="00EC614E" w:rsidP="00EC614E">
      <w:pPr>
        <w:rPr>
          <w:rFonts w:ascii="Bahnschrift" w:hAnsi="Bahnschrift"/>
          <w:color w:val="000000"/>
        </w:rPr>
      </w:pPr>
    </w:p>
    <w:p w14:paraId="3CC241FB" w14:textId="77777777" w:rsidR="00EC614E" w:rsidRDefault="00EC614E" w:rsidP="00EC614E">
      <w:pPr>
        <w:rPr>
          <w:rFonts w:ascii="Bahnschrift" w:hAnsi="Bahnschrift"/>
          <w:color w:val="000000"/>
        </w:rPr>
      </w:pPr>
    </w:p>
    <w:p w14:paraId="35F799B5" w14:textId="5C6346BE" w:rsidR="00EC614E" w:rsidRDefault="00EC614E" w:rsidP="00A0200E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 w:rsidRPr="00EC614E">
        <w:rPr>
          <w:rFonts w:ascii="Bahnschrift" w:hAnsi="Bahnschrift"/>
          <w:color w:val="000000"/>
        </w:rPr>
        <w:t>[HL ONLY] A software company is designing a Vehicle parent class with child classes Car and Motorcycle.</w:t>
      </w:r>
    </w:p>
    <w:p w14:paraId="3CBB741E" w14:textId="2195A2C8" w:rsidR="00A0200E" w:rsidRDefault="00A0200E" w:rsidP="00A0200E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terms superclass and subclass. [2]</w:t>
      </w:r>
    </w:p>
    <w:p w14:paraId="088BE5D9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22226836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56D32BA0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1A025648" w14:textId="30891D53" w:rsidR="00A0200E" w:rsidRDefault="00A0200E" w:rsidP="00A0200E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how the concept of inheritance promotes code reusability. [3]</w:t>
      </w:r>
    </w:p>
    <w:p w14:paraId="28BFE032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6A095E19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374875B9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2DFD17E4" w14:textId="6084435D" w:rsidR="00A0200E" w:rsidRDefault="00A0200E" w:rsidP="00A0200E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Describe the context of polymorphism in the context of overriding a </w:t>
      </w:r>
      <w:proofErr w:type="gramStart"/>
      <w:r>
        <w:rPr>
          <w:rFonts w:ascii="Bahnschrift" w:hAnsi="Bahnschrift"/>
          <w:color w:val="000000"/>
        </w:rPr>
        <w:t>drive(</w:t>
      </w:r>
      <w:proofErr w:type="gramEnd"/>
      <w:r>
        <w:rPr>
          <w:rFonts w:ascii="Bahnschrift" w:hAnsi="Bahnschrift"/>
          <w:color w:val="000000"/>
        </w:rPr>
        <w:t>) function in different child classes. [4]</w:t>
      </w:r>
    </w:p>
    <w:p w14:paraId="57A3B031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52FC858A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4508C5C3" w14:textId="53233FB3" w:rsidR="00A0200E" w:rsidRDefault="00A0200E" w:rsidP="00A0200E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 w:rsidRPr="00A0200E">
        <w:rPr>
          <w:rFonts w:ascii="Bahnschrift" w:hAnsi="Bahnschrift"/>
          <w:color w:val="000000"/>
        </w:rPr>
        <w:t>Construct Python code for the _</w:t>
      </w:r>
      <w:r>
        <w:rPr>
          <w:rFonts w:ascii="Bahnschrift" w:hAnsi="Bahnschrift"/>
          <w:color w:val="000000"/>
        </w:rPr>
        <w:t>_</w:t>
      </w:r>
      <w:proofErr w:type="spellStart"/>
      <w:r>
        <w:rPr>
          <w:rFonts w:ascii="Bahnschrift" w:hAnsi="Bahnschrift"/>
          <w:color w:val="000000"/>
        </w:rPr>
        <w:t>init</w:t>
      </w:r>
      <w:proofErr w:type="spellEnd"/>
      <w:r>
        <w:rPr>
          <w:rFonts w:ascii="Bahnschrift" w:hAnsi="Bahnschrift"/>
          <w:color w:val="000000"/>
        </w:rPr>
        <w:t>__ method of the Car class, ensuring it calls the superclass constructor for shared attributes like make and model</w:t>
      </w:r>
    </w:p>
    <w:p w14:paraId="27C25B2B" w14:textId="77777777" w:rsidR="00A0200E" w:rsidRDefault="00A0200E" w:rsidP="00A0200E">
      <w:pPr>
        <w:rPr>
          <w:rFonts w:ascii="Bahnschrift" w:hAnsi="Bahnschrift"/>
          <w:color w:val="000000"/>
        </w:rPr>
      </w:pPr>
    </w:p>
    <w:p w14:paraId="518B498D" w14:textId="5BAAF033" w:rsidR="00A0200E" w:rsidRPr="000C6BEB" w:rsidRDefault="00A0200E" w:rsidP="000C6BEB">
      <w:pPr>
        <w:pStyle w:val="ListParagraph"/>
        <w:rPr>
          <w:rFonts w:ascii="Bahnschrift" w:hAnsi="Bahnschrift"/>
          <w:color w:val="000000"/>
        </w:rPr>
      </w:pPr>
    </w:p>
    <w:p w14:paraId="1A0D89A5" w14:textId="6B0E4CBA" w:rsidR="00EC614E" w:rsidRDefault="000C6BEB" w:rsidP="000C6BEB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 w:rsidRPr="00EC614E">
        <w:rPr>
          <w:rFonts w:ascii="Bahnschrift" w:hAnsi="Bahnschrift"/>
          <w:color w:val="000000"/>
        </w:rPr>
        <w:t>[HL ONLY]</w:t>
      </w:r>
      <w:r>
        <w:rPr>
          <w:rFonts w:ascii="Bahnschrift" w:hAnsi="Bahnschrift"/>
          <w:color w:val="000000"/>
        </w:rPr>
        <w:t xml:space="preserve"> </w:t>
      </w:r>
      <w:r w:rsidR="00415714">
        <w:rPr>
          <w:rFonts w:ascii="Bahnschrift" w:hAnsi="Bahnschrift"/>
          <w:color w:val="000000"/>
        </w:rPr>
        <w:t>Define an abstract class and state why it cannot be instantiated. [3]</w:t>
      </w:r>
    </w:p>
    <w:p w14:paraId="573751EC" w14:textId="77777777" w:rsidR="00415714" w:rsidRDefault="00415714" w:rsidP="00415714">
      <w:pPr>
        <w:rPr>
          <w:rFonts w:ascii="Bahnschrift" w:hAnsi="Bahnschrift"/>
          <w:color w:val="000000"/>
        </w:rPr>
      </w:pPr>
    </w:p>
    <w:p w14:paraId="2242E4DC" w14:textId="77777777" w:rsidR="00415714" w:rsidRDefault="00415714" w:rsidP="00415714">
      <w:pPr>
        <w:rPr>
          <w:rFonts w:ascii="Bahnschrift" w:hAnsi="Bahnschrift"/>
          <w:color w:val="000000"/>
        </w:rPr>
      </w:pPr>
    </w:p>
    <w:p w14:paraId="2A0A79E8" w14:textId="77777777" w:rsidR="00415714" w:rsidRDefault="00415714" w:rsidP="00415714">
      <w:pPr>
        <w:rPr>
          <w:rFonts w:ascii="Bahnschrift" w:hAnsi="Bahnschrift"/>
          <w:color w:val="000000"/>
        </w:rPr>
      </w:pPr>
    </w:p>
    <w:p w14:paraId="0CF910A2" w14:textId="6077DC2D" w:rsidR="00415714" w:rsidRDefault="00415714" w:rsidP="00415714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 w:rsidRPr="00EC614E">
        <w:rPr>
          <w:rFonts w:ascii="Bahnschrift" w:hAnsi="Bahnschrift"/>
          <w:color w:val="000000"/>
        </w:rPr>
        <w:t>[HL ONLY]</w:t>
      </w:r>
      <w:r>
        <w:rPr>
          <w:rFonts w:ascii="Bahnschrift" w:hAnsi="Bahnschrift"/>
          <w:color w:val="000000"/>
        </w:rPr>
        <w:t xml:space="preserve"> Distinguish between aggregation and composition, using an example for each. [4]</w:t>
      </w:r>
    </w:p>
    <w:p w14:paraId="3CD08E80" w14:textId="77777777" w:rsidR="00415714" w:rsidRDefault="00415714" w:rsidP="00415714">
      <w:pPr>
        <w:rPr>
          <w:rFonts w:ascii="Bahnschrift" w:hAnsi="Bahnschrift"/>
          <w:color w:val="000000"/>
        </w:rPr>
      </w:pPr>
    </w:p>
    <w:p w14:paraId="44E36512" w14:textId="77777777" w:rsidR="00415714" w:rsidRDefault="00415714" w:rsidP="00415714">
      <w:pPr>
        <w:rPr>
          <w:rFonts w:ascii="Bahnschrift" w:hAnsi="Bahnschrift"/>
          <w:color w:val="000000"/>
        </w:rPr>
      </w:pPr>
    </w:p>
    <w:p w14:paraId="117965DA" w14:textId="77777777" w:rsidR="00415714" w:rsidRDefault="00415714" w:rsidP="00415714">
      <w:pPr>
        <w:rPr>
          <w:rFonts w:ascii="Bahnschrift" w:hAnsi="Bahnschrift"/>
          <w:color w:val="000000"/>
        </w:rPr>
      </w:pPr>
    </w:p>
    <w:p w14:paraId="6CE98373" w14:textId="54C9F3F9" w:rsidR="00415714" w:rsidRDefault="00447AB4" w:rsidP="00415714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 w:rsidRPr="00EC614E">
        <w:rPr>
          <w:rFonts w:ascii="Bahnschrift" w:hAnsi="Bahnschrift"/>
          <w:color w:val="000000"/>
        </w:rPr>
        <w:t xml:space="preserve">[HL ONLY] </w:t>
      </w:r>
      <w:r>
        <w:rPr>
          <w:rFonts w:ascii="Bahnschrift" w:hAnsi="Bahnschrift"/>
          <w:color w:val="000000"/>
        </w:rPr>
        <w:t>Identify the UML symbol used for a composition relationship. [1]</w:t>
      </w:r>
    </w:p>
    <w:p w14:paraId="08A01B61" w14:textId="77777777" w:rsidR="00447AB4" w:rsidRDefault="00447AB4" w:rsidP="00447AB4">
      <w:pPr>
        <w:rPr>
          <w:rFonts w:ascii="Bahnschrift" w:hAnsi="Bahnschrift"/>
          <w:color w:val="000000"/>
        </w:rPr>
      </w:pPr>
    </w:p>
    <w:p w14:paraId="49D580FC" w14:textId="77777777" w:rsidR="00DD0D0D" w:rsidRDefault="00DD0D0D" w:rsidP="00447AB4">
      <w:pPr>
        <w:rPr>
          <w:rFonts w:ascii="Bahnschrift" w:hAnsi="Bahnschrift"/>
          <w:color w:val="000000"/>
        </w:rPr>
      </w:pPr>
    </w:p>
    <w:p w14:paraId="6FD9B7F4" w14:textId="77777777" w:rsidR="00447AB4" w:rsidRDefault="00447AB4" w:rsidP="00447AB4">
      <w:pPr>
        <w:rPr>
          <w:rFonts w:ascii="Bahnschrift" w:hAnsi="Bahnschrift"/>
          <w:color w:val="000000"/>
        </w:rPr>
      </w:pPr>
    </w:p>
    <w:p w14:paraId="6E88EFFD" w14:textId="24CADA1E" w:rsidR="00447AB4" w:rsidRDefault="00447AB4" w:rsidP="00447AB4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 w:rsidRPr="00EC614E">
        <w:rPr>
          <w:rFonts w:ascii="Bahnschrift" w:hAnsi="Bahnschrift"/>
          <w:color w:val="000000"/>
        </w:rPr>
        <w:t>[HL ONLY]</w:t>
      </w:r>
      <w:r>
        <w:rPr>
          <w:rFonts w:ascii="Bahnschrift" w:hAnsi="Bahnschrift"/>
          <w:color w:val="000000"/>
        </w:rPr>
        <w:t xml:space="preserve"> Outline the primary purpose of the Singleton design pattern. [3]</w:t>
      </w:r>
    </w:p>
    <w:p w14:paraId="4A48452F" w14:textId="77777777" w:rsidR="00447AB4" w:rsidRDefault="00447AB4" w:rsidP="00447AB4">
      <w:pPr>
        <w:rPr>
          <w:rFonts w:ascii="Bahnschrift" w:hAnsi="Bahnschrift"/>
          <w:color w:val="000000"/>
        </w:rPr>
      </w:pPr>
    </w:p>
    <w:p w14:paraId="1C83F3A0" w14:textId="77777777" w:rsidR="00447AB4" w:rsidRDefault="00447AB4" w:rsidP="00447AB4">
      <w:pPr>
        <w:rPr>
          <w:rFonts w:ascii="Bahnschrift" w:hAnsi="Bahnschrift"/>
          <w:color w:val="000000"/>
        </w:rPr>
      </w:pPr>
    </w:p>
    <w:p w14:paraId="0362126A" w14:textId="77777777" w:rsidR="00447AB4" w:rsidRDefault="00447AB4" w:rsidP="00447AB4">
      <w:pPr>
        <w:rPr>
          <w:rFonts w:ascii="Bahnschrift" w:hAnsi="Bahnschrift"/>
          <w:color w:val="000000"/>
        </w:rPr>
      </w:pPr>
    </w:p>
    <w:p w14:paraId="31AC04D2" w14:textId="1BA1DF74" w:rsidR="00447AB4" w:rsidRDefault="00447AB4" w:rsidP="00447AB4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 w:rsidRPr="00EC614E">
        <w:rPr>
          <w:rFonts w:ascii="Bahnschrift" w:hAnsi="Bahnschrift"/>
          <w:color w:val="000000"/>
        </w:rPr>
        <w:t>[HL ONLY]</w:t>
      </w:r>
      <w:r>
        <w:rPr>
          <w:rFonts w:ascii="Bahnschrift" w:hAnsi="Bahnschrift"/>
          <w:color w:val="000000"/>
        </w:rPr>
        <w:t xml:space="preserve"> Explain the role of the “subject” and “observer” in the Observer design pattern. </w:t>
      </w:r>
      <w:r w:rsidR="00DD0D0D">
        <w:rPr>
          <w:rFonts w:ascii="Bahnschrift" w:hAnsi="Bahnschrift"/>
          <w:color w:val="000000"/>
        </w:rPr>
        <w:t>[4]</w:t>
      </w:r>
    </w:p>
    <w:p w14:paraId="01867017" w14:textId="77777777" w:rsidR="00DD0D0D" w:rsidRDefault="00DD0D0D" w:rsidP="00DD0D0D">
      <w:pPr>
        <w:rPr>
          <w:rFonts w:ascii="Bahnschrift" w:hAnsi="Bahnschrift"/>
          <w:color w:val="000000"/>
        </w:rPr>
      </w:pPr>
    </w:p>
    <w:p w14:paraId="63E20F29" w14:textId="77777777" w:rsidR="00DD0D0D" w:rsidRDefault="00DD0D0D" w:rsidP="00DD0D0D">
      <w:pPr>
        <w:rPr>
          <w:rFonts w:ascii="Bahnschrift" w:hAnsi="Bahnschrift"/>
          <w:color w:val="000000"/>
        </w:rPr>
      </w:pPr>
    </w:p>
    <w:p w14:paraId="49E5F655" w14:textId="77777777" w:rsidR="00DD0D0D" w:rsidRDefault="00DD0D0D" w:rsidP="00DD0D0D">
      <w:pPr>
        <w:rPr>
          <w:rFonts w:ascii="Bahnschrift" w:hAnsi="Bahnschrift"/>
          <w:color w:val="000000"/>
        </w:rPr>
      </w:pPr>
    </w:p>
    <w:p w14:paraId="1770B6AC" w14:textId="1B1BC34B" w:rsidR="00DD0D0D" w:rsidRPr="00DD0D0D" w:rsidRDefault="00DD0D0D" w:rsidP="00DD0D0D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Describe how the Factory pattern improves the flexibility of a program when creating new objects. [2]</w:t>
      </w:r>
    </w:p>
    <w:sectPr w:rsidR="00DD0D0D" w:rsidRPr="00DD0D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E3D0" w14:textId="77777777" w:rsidR="00D73DB9" w:rsidRDefault="00D73DB9" w:rsidP="006C2470">
      <w:pPr>
        <w:spacing w:after="0" w:line="240" w:lineRule="auto"/>
      </w:pPr>
      <w:r>
        <w:separator/>
      </w:r>
    </w:p>
  </w:endnote>
  <w:endnote w:type="continuationSeparator" w:id="0">
    <w:p w14:paraId="2518C73B" w14:textId="77777777" w:rsidR="00D73DB9" w:rsidRDefault="00D73DB9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D665C" w14:textId="77777777" w:rsidR="00D73DB9" w:rsidRDefault="00D73DB9" w:rsidP="006C2470">
      <w:pPr>
        <w:spacing w:after="0" w:line="240" w:lineRule="auto"/>
      </w:pPr>
      <w:r>
        <w:separator/>
      </w:r>
    </w:p>
  </w:footnote>
  <w:footnote w:type="continuationSeparator" w:id="0">
    <w:p w14:paraId="568FD71B" w14:textId="77777777" w:rsidR="00D73DB9" w:rsidRDefault="00D73DB9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5"/>
  </w:num>
  <w:num w:numId="7" w16cid:durableId="1717001483">
    <w:abstractNumId w:val="10"/>
  </w:num>
  <w:num w:numId="8" w16cid:durableId="2081318305">
    <w:abstractNumId w:val="3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8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717555684">
    <w:abstractNumId w:val="19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1"/>
  </w:num>
  <w:num w:numId="22" w16cid:durableId="782964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C6BEB"/>
    <w:rsid w:val="000D3F7D"/>
    <w:rsid w:val="00122104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3654"/>
    <w:rsid w:val="00265A09"/>
    <w:rsid w:val="002A237D"/>
    <w:rsid w:val="002B5B6D"/>
    <w:rsid w:val="002B5F49"/>
    <w:rsid w:val="002C3600"/>
    <w:rsid w:val="002D0BCB"/>
    <w:rsid w:val="002E026C"/>
    <w:rsid w:val="002E7328"/>
    <w:rsid w:val="0030726A"/>
    <w:rsid w:val="003201F8"/>
    <w:rsid w:val="00321A13"/>
    <w:rsid w:val="003328FC"/>
    <w:rsid w:val="0034427F"/>
    <w:rsid w:val="00347331"/>
    <w:rsid w:val="003534A5"/>
    <w:rsid w:val="00357616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5714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622025"/>
    <w:rsid w:val="006236E8"/>
    <w:rsid w:val="006534EA"/>
    <w:rsid w:val="00682F76"/>
    <w:rsid w:val="006842C9"/>
    <w:rsid w:val="006952BC"/>
    <w:rsid w:val="006B0A81"/>
    <w:rsid w:val="006B1E9D"/>
    <w:rsid w:val="006B2D0F"/>
    <w:rsid w:val="006C00CC"/>
    <w:rsid w:val="006C2470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F08AD"/>
    <w:rsid w:val="007F5D46"/>
    <w:rsid w:val="00801B24"/>
    <w:rsid w:val="008028E8"/>
    <w:rsid w:val="008105F7"/>
    <w:rsid w:val="008139DC"/>
    <w:rsid w:val="0081445A"/>
    <w:rsid w:val="00816732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8E6D67"/>
    <w:rsid w:val="009232DA"/>
    <w:rsid w:val="009330BD"/>
    <w:rsid w:val="0095417D"/>
    <w:rsid w:val="00954CD9"/>
    <w:rsid w:val="009738D2"/>
    <w:rsid w:val="009824B3"/>
    <w:rsid w:val="009934E1"/>
    <w:rsid w:val="009D0A50"/>
    <w:rsid w:val="009D116A"/>
    <w:rsid w:val="009E77CE"/>
    <w:rsid w:val="00A0200E"/>
    <w:rsid w:val="00A04682"/>
    <w:rsid w:val="00A24AA7"/>
    <w:rsid w:val="00A26A6A"/>
    <w:rsid w:val="00A27393"/>
    <w:rsid w:val="00A462AF"/>
    <w:rsid w:val="00A46F0C"/>
    <w:rsid w:val="00A55170"/>
    <w:rsid w:val="00A626B1"/>
    <w:rsid w:val="00A84609"/>
    <w:rsid w:val="00AB77E4"/>
    <w:rsid w:val="00AC39DF"/>
    <w:rsid w:val="00AC7EE6"/>
    <w:rsid w:val="00AD1E0F"/>
    <w:rsid w:val="00AD54D5"/>
    <w:rsid w:val="00B21F71"/>
    <w:rsid w:val="00B45F63"/>
    <w:rsid w:val="00B474A1"/>
    <w:rsid w:val="00B60DFD"/>
    <w:rsid w:val="00B61402"/>
    <w:rsid w:val="00B65AE6"/>
    <w:rsid w:val="00B93BC9"/>
    <w:rsid w:val="00BB4D64"/>
    <w:rsid w:val="00BD04B6"/>
    <w:rsid w:val="00BD6843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1E83"/>
    <w:rsid w:val="00CA253D"/>
    <w:rsid w:val="00CA5563"/>
    <w:rsid w:val="00CA6747"/>
    <w:rsid w:val="00CB5A0C"/>
    <w:rsid w:val="00CC29CE"/>
    <w:rsid w:val="00CD164F"/>
    <w:rsid w:val="00CD7001"/>
    <w:rsid w:val="00CF04B8"/>
    <w:rsid w:val="00CF5D05"/>
    <w:rsid w:val="00D0675C"/>
    <w:rsid w:val="00D211B3"/>
    <w:rsid w:val="00D47A1D"/>
    <w:rsid w:val="00D62DA8"/>
    <w:rsid w:val="00D73DB9"/>
    <w:rsid w:val="00DA3FE4"/>
    <w:rsid w:val="00DA4153"/>
    <w:rsid w:val="00DA6885"/>
    <w:rsid w:val="00DB1C3C"/>
    <w:rsid w:val="00DC2A36"/>
    <w:rsid w:val="00DD0D0D"/>
    <w:rsid w:val="00DD7B54"/>
    <w:rsid w:val="00DE1640"/>
    <w:rsid w:val="00E034F9"/>
    <w:rsid w:val="00E064F1"/>
    <w:rsid w:val="00E11762"/>
    <w:rsid w:val="00E25A24"/>
    <w:rsid w:val="00E27A9C"/>
    <w:rsid w:val="00E27CA7"/>
    <w:rsid w:val="00E37473"/>
    <w:rsid w:val="00E57286"/>
    <w:rsid w:val="00E60F81"/>
    <w:rsid w:val="00EA2484"/>
    <w:rsid w:val="00EB66E0"/>
    <w:rsid w:val="00EC5215"/>
    <w:rsid w:val="00EC614E"/>
    <w:rsid w:val="00EF1BB4"/>
    <w:rsid w:val="00F25DE8"/>
    <w:rsid w:val="00F304A6"/>
    <w:rsid w:val="00F439A8"/>
    <w:rsid w:val="00F44884"/>
    <w:rsid w:val="00F7135B"/>
    <w:rsid w:val="00F830B5"/>
    <w:rsid w:val="00FA1C77"/>
    <w:rsid w:val="00FA78AC"/>
    <w:rsid w:val="00F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15</cp:revision>
  <dcterms:created xsi:type="dcterms:W3CDTF">2026-04-07T15:19:00Z</dcterms:created>
  <dcterms:modified xsi:type="dcterms:W3CDTF">2026-04-07T15:58:00Z</dcterms:modified>
</cp:coreProperties>
</file>