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188" w:rsidRDefault="00F02188"/>
    <w:p w:rsidR="00F02188" w:rsidRPr="00F02188" w:rsidRDefault="00F02188" w:rsidP="00F02188">
      <w:pPr>
        <w:numPr>
          <w:ilvl w:val="1"/>
          <w:numId w:val="0"/>
        </w:numPr>
        <w:pBdr>
          <w:bottom w:val="single" w:sz="8" w:space="1" w:color="025885"/>
        </w:pBdr>
        <w:spacing w:before="200" w:after="80" w:line="240" w:lineRule="auto"/>
        <w:ind w:left="576" w:hanging="576"/>
        <w:jc w:val="both"/>
        <w:outlineLvl w:val="1"/>
        <w:rPr>
          <w:rFonts w:ascii="Trebuchet MS" w:eastAsia="Times New Roman" w:hAnsi="Trebuchet MS" w:cs="Times New Roman"/>
          <w:color w:val="025885"/>
          <w:sz w:val="24"/>
          <w:szCs w:val="24"/>
          <w:lang w:val="es-ES" w:eastAsia="es-ES"/>
        </w:rPr>
      </w:pPr>
      <w:bookmarkStart w:id="0" w:name="_Toc42720827"/>
      <w:r>
        <w:rPr>
          <w:rFonts w:ascii="Trebuchet MS" w:eastAsia="Times New Roman" w:hAnsi="Trebuchet MS" w:cs="Times New Roman"/>
          <w:color w:val="025885"/>
          <w:sz w:val="24"/>
          <w:szCs w:val="24"/>
          <w:lang w:val="es-ES" w:eastAsia="es-ES"/>
        </w:rPr>
        <w:t xml:space="preserve">1.2 </w:t>
      </w:r>
      <w:r w:rsidRPr="00F02188">
        <w:rPr>
          <w:rFonts w:ascii="Trebuchet MS" w:eastAsia="Times New Roman" w:hAnsi="Trebuchet MS" w:cs="Times New Roman"/>
          <w:color w:val="025885"/>
          <w:sz w:val="24"/>
          <w:szCs w:val="24"/>
          <w:lang w:val="es-ES" w:eastAsia="es-ES"/>
        </w:rPr>
        <w:t>Alcances del proyecto</w:t>
      </w:r>
      <w:bookmarkEnd w:id="0"/>
    </w:p>
    <w:p w:rsidR="008633BD" w:rsidRDefault="008633BD" w:rsidP="00F02188">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El proyecto está orientado a mejorar y facilitar la gestión de cuentas del Banco el “Ahorro” para el uso de clientes individuales y uso empresarial, este será una banca virtual la cual tendrá como objetivo principal el manejo de cuentas de un cliente el cual podrá realizar gestiones tales como transacciones entre cuentas, apertura de los diferentes tipos de cuentas que existen, poder cobrar cheques, pagar servicios, pedir préstamos, entre otros.</w:t>
      </w:r>
    </w:p>
    <w:p w:rsidR="008633BD" w:rsidRDefault="008633BD" w:rsidP="00F02188">
      <w:pPr>
        <w:spacing w:after="0" w:line="240" w:lineRule="auto"/>
        <w:rPr>
          <w:rFonts w:ascii="Times New Roman" w:eastAsia="Times New Roman" w:hAnsi="Times New Roman" w:cs="Times New Roman"/>
          <w:sz w:val="24"/>
          <w:szCs w:val="24"/>
          <w:lang w:eastAsia="es-ES_tradnl"/>
        </w:rPr>
      </w:pPr>
    </w:p>
    <w:p w:rsidR="00F456CB" w:rsidRPr="00F02188" w:rsidRDefault="008633BD">
      <w:r>
        <w:rPr>
          <w:rFonts w:ascii="Times New Roman" w:eastAsia="Times New Roman" w:hAnsi="Times New Roman" w:cs="Times New Roman"/>
          <w:sz w:val="24"/>
          <w:szCs w:val="24"/>
          <w:lang w:eastAsia="es-ES_tradnl"/>
        </w:rPr>
        <w:t xml:space="preserve">La aplicación también tendrá </w:t>
      </w:r>
      <w:r w:rsidR="00C75B15">
        <w:rPr>
          <w:rFonts w:ascii="Times New Roman" w:eastAsia="Times New Roman" w:hAnsi="Times New Roman" w:cs="Times New Roman"/>
          <w:sz w:val="24"/>
          <w:szCs w:val="24"/>
          <w:lang w:eastAsia="es-ES_tradnl"/>
        </w:rPr>
        <w:t>como objetivo ayudar a los gerentes de banco con una manera más fácil y rápida de poder ver la información concerniente a la banca virtual y tener un sistema de reportaría fácil e intuitivo de utilizar.</w:t>
      </w:r>
      <w:bookmarkStart w:id="1" w:name="_GoBack"/>
      <w:bookmarkEnd w:id="1"/>
    </w:p>
    <w:sectPr w:rsidR="00F456CB" w:rsidRPr="00F0218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972" w:rsidRDefault="00F36972" w:rsidP="00F02188">
      <w:pPr>
        <w:spacing w:after="0" w:line="240" w:lineRule="auto"/>
      </w:pPr>
      <w:r>
        <w:separator/>
      </w:r>
    </w:p>
  </w:endnote>
  <w:endnote w:type="continuationSeparator" w:id="0">
    <w:p w:rsidR="00F36972" w:rsidRDefault="00F36972" w:rsidP="00F0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972" w:rsidRDefault="00F36972" w:rsidP="00F02188">
      <w:pPr>
        <w:spacing w:after="0" w:line="240" w:lineRule="auto"/>
      </w:pPr>
      <w:r>
        <w:separator/>
      </w:r>
    </w:p>
  </w:footnote>
  <w:footnote w:type="continuationSeparator" w:id="0">
    <w:p w:rsidR="00F36972" w:rsidRDefault="00F36972" w:rsidP="00F02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188" w:rsidRPr="00617042" w:rsidRDefault="00F02188" w:rsidP="00F02188">
    <w:pPr>
      <w:tabs>
        <w:tab w:val="left" w:pos="358"/>
        <w:tab w:val="right" w:pos="9404"/>
      </w:tabs>
      <w:spacing w:after="0" w:line="240" w:lineRule="auto"/>
      <w:jc w:val="right"/>
      <w:rPr>
        <w:rFonts w:ascii="Times New Roman" w:eastAsia="Times New Roman" w:hAnsi="Times New Roman" w:cs="Times New Roman"/>
        <w:b/>
        <w:bCs/>
        <w:i/>
        <w:iCs/>
        <w:color w:val="0377B3"/>
        <w:lang w:val="es-ES_tradnl" w:eastAsia="es-ES_tradnl"/>
      </w:rPr>
    </w:pPr>
    <w:r w:rsidRPr="00617042">
      <w:rPr>
        <w:rFonts w:ascii="Times New Roman" w:eastAsia="Times New Roman" w:hAnsi="Times New Roman" w:cs="Times New Roman"/>
        <w:noProof/>
        <w:color w:val="0377B3"/>
        <w:sz w:val="24"/>
        <w:szCs w:val="24"/>
        <w:lang w:eastAsia="es-GT"/>
      </w:rPr>
      <w:drawing>
        <wp:anchor distT="0" distB="0" distL="114300" distR="114300" simplePos="0" relativeHeight="251660288" behindDoc="0" locked="0" layoutInCell="1" allowOverlap="1" wp14:anchorId="77891007" wp14:editId="6038DFBE">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617042">
      <w:rPr>
        <w:rFonts w:ascii="Times New Roman" w:eastAsia="Times New Roman" w:hAnsi="Times New Roman" w:cs="Times New Roman"/>
        <w:noProof/>
        <w:color w:val="0377B3"/>
        <w:sz w:val="18"/>
        <w:szCs w:val="18"/>
        <w:lang w:eastAsia="es-GT"/>
      </w:rPr>
      <mc:AlternateContent>
        <mc:Choice Requires="wps">
          <w:drawing>
            <wp:anchor distT="0" distB="0" distL="114300" distR="114300" simplePos="0" relativeHeight="251659264" behindDoc="0" locked="0" layoutInCell="1" allowOverlap="1" wp14:anchorId="00EC57F7" wp14:editId="05F74D57">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noFill/>
                      <a:ln w="9525" cap="flat" cmpd="sng" algn="ctr">
                        <a:solidFill>
                          <a:srgbClr val="0377B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C39351" id="Conector recto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" strokecolor="#0377b3"/>
          </w:pict>
        </mc:Fallback>
      </mc:AlternateContent>
    </w:r>
    <w:r w:rsidR="006C57A2">
      <w:rPr>
        <w:rFonts w:ascii="Times New Roman" w:eastAsia="Times New Roman" w:hAnsi="Times New Roman" w:cs="Times New Roman"/>
        <w:b/>
        <w:bCs/>
        <w:i/>
        <w:iCs/>
        <w:color w:val="0377B3"/>
        <w:lang w:val="es-ES_tradnl" w:eastAsia="es-ES_tradnl"/>
      </w:rPr>
      <w:t>IPC2</w:t>
    </w:r>
  </w:p>
  <w:p w:rsidR="00F02188" w:rsidRPr="00617042" w:rsidRDefault="00F02188" w:rsidP="00F02188">
    <w:pPr>
      <w:tabs>
        <w:tab w:val="left" w:pos="358"/>
        <w:tab w:val="right" w:pos="9404"/>
      </w:tabs>
      <w:spacing w:after="0" w:line="240" w:lineRule="auto"/>
      <w:rPr>
        <w:rFonts w:ascii="Times New Roman" w:eastAsia="Times New Roman" w:hAnsi="Times New Roman" w:cs="Times New Roman"/>
        <w:sz w:val="24"/>
        <w:szCs w:val="24"/>
        <w:lang w:val="es-ES_tradnl" w:eastAsia="es-ES_tradnl"/>
      </w:rPr>
    </w:pPr>
    <w:r>
      <w:rPr>
        <w:rFonts w:ascii="Trebuchet MS" w:eastAsia="Times New Roman" w:hAnsi="Trebuchet MS" w:cs="Times New Roman"/>
        <w:b/>
        <w:bCs/>
        <w:color w:val="025885"/>
        <w:sz w:val="24"/>
        <w:szCs w:val="24"/>
        <w:lang w:val="es-ES" w:eastAsia="es-ES"/>
      </w:rPr>
      <w:t xml:space="preserve">1. Definición de la solución </w:t>
    </w:r>
    <w:r w:rsidRPr="00617042">
      <w:rPr>
        <w:rFonts w:ascii="Times New Roman" w:eastAsia="Times New Roman" w:hAnsi="Times New Roman" w:cs="Times New Roman"/>
        <w:b/>
        <w:bCs/>
        <w:i/>
        <w:iCs/>
        <w:color w:val="BD1823"/>
        <w:lang w:val="es-ES_tradnl" w:eastAsia="es-ES_tradnl"/>
      </w:rPr>
      <w:tab/>
    </w:r>
  </w:p>
  <w:p w:rsidR="00F02188" w:rsidRPr="00F02188" w:rsidRDefault="00F02188">
    <w:pPr>
      <w:pStyle w:val="Encabezado"/>
      <w:rPr>
        <w:lang w:val="es-ES_trad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A2"/>
    <w:rsid w:val="002029A2"/>
    <w:rsid w:val="006C57A2"/>
    <w:rsid w:val="008210E7"/>
    <w:rsid w:val="008633BD"/>
    <w:rsid w:val="00A02772"/>
    <w:rsid w:val="00BB5552"/>
    <w:rsid w:val="00C75B15"/>
    <w:rsid w:val="00DB51FB"/>
    <w:rsid w:val="00F02188"/>
    <w:rsid w:val="00F36972"/>
    <w:rsid w:val="00F456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33BF2"/>
  <w15:chartTrackingRefBased/>
  <w15:docId w15:val="{D5950088-69FD-492A-9969-5D0BD991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21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88"/>
  </w:style>
  <w:style w:type="paragraph" w:styleId="Piedepgina">
    <w:name w:val="footer"/>
    <w:basedOn w:val="Normal"/>
    <w:link w:val="PiedepginaCar"/>
    <w:uiPriority w:val="99"/>
    <w:unhideWhenUsed/>
    <w:rsid w:val="00F021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109</Words>
  <Characters>601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Flores</cp:lastModifiedBy>
  <cp:revision>4</cp:revision>
  <cp:lastPrinted>2020-06-12T13:27:00Z</cp:lastPrinted>
  <dcterms:created xsi:type="dcterms:W3CDTF">2020-06-12T12:53:00Z</dcterms:created>
  <dcterms:modified xsi:type="dcterms:W3CDTF">2020-12-10T22:11:00Z</dcterms:modified>
</cp:coreProperties>
</file>