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549DF" w14:textId="2B83192A" w:rsidR="00666D5C" w:rsidRPr="00130D66" w:rsidRDefault="00FD5FEB" w:rsidP="00FD5FEB">
      <w:pPr>
        <w:jc w:val="center"/>
        <w:rPr>
          <w:rFonts w:ascii="Arial" w:hAnsi="Arial" w:cs="Arial"/>
          <w:b/>
          <w:bCs/>
          <w:sz w:val="24"/>
          <w:szCs w:val="24"/>
        </w:rPr>
      </w:pPr>
      <w:r w:rsidRPr="00130D66">
        <w:rPr>
          <w:rFonts w:ascii="Arial" w:hAnsi="Arial" w:cs="Arial"/>
          <w:b/>
          <w:bCs/>
          <w:sz w:val="24"/>
          <w:szCs w:val="24"/>
        </w:rPr>
        <w:t xml:space="preserve">PRISM </w:t>
      </w:r>
      <w:r w:rsidR="00AA6CF1" w:rsidRPr="00130D66">
        <w:rPr>
          <w:rFonts w:ascii="Arial" w:hAnsi="Arial" w:cs="Arial"/>
          <w:b/>
          <w:bCs/>
          <w:sz w:val="24"/>
          <w:szCs w:val="24"/>
        </w:rPr>
        <w:t>Data</w:t>
      </w:r>
      <w:r w:rsidRPr="00130D66">
        <w:rPr>
          <w:rFonts w:ascii="Arial" w:hAnsi="Arial" w:cs="Arial"/>
          <w:b/>
          <w:bCs/>
          <w:sz w:val="24"/>
          <w:szCs w:val="24"/>
        </w:rPr>
        <w:t>set</w:t>
      </w:r>
      <w:r w:rsidR="00AA6CF1" w:rsidRPr="00130D66">
        <w:rPr>
          <w:rFonts w:ascii="Arial" w:hAnsi="Arial" w:cs="Arial"/>
          <w:b/>
          <w:bCs/>
          <w:sz w:val="24"/>
          <w:szCs w:val="24"/>
        </w:rPr>
        <w:t xml:space="preserve"> Evaluation</w:t>
      </w:r>
    </w:p>
    <w:p w14:paraId="3953FFD2" w14:textId="77777777" w:rsidR="00130D66" w:rsidRDefault="00130D66" w:rsidP="00985A86">
      <w:pPr>
        <w:pStyle w:val="NormalWeb"/>
        <w:jc w:val="both"/>
        <w:rPr>
          <w:rFonts w:ascii="Arial" w:hAnsi="Arial" w:cs="Arial"/>
        </w:rPr>
      </w:pPr>
    </w:p>
    <w:p w14:paraId="2BBDC61C" w14:textId="3F159077" w:rsidR="00985A86" w:rsidRPr="00130D66" w:rsidRDefault="00985A86" w:rsidP="00985A86">
      <w:pPr>
        <w:pStyle w:val="NormalWeb"/>
        <w:jc w:val="both"/>
        <w:rPr>
          <w:rFonts w:ascii="Arial" w:hAnsi="Arial" w:cs="Arial"/>
        </w:rPr>
      </w:pPr>
      <w:r w:rsidRPr="00130D66">
        <w:rPr>
          <w:rFonts w:ascii="Arial" w:hAnsi="Arial" w:cs="Arial"/>
        </w:rPr>
        <w:t>The dataset I chose to evaluate is from the PRISM Climate Group. The PRISM dataset is widely used for its high spatial resolution and detailed coverage of climatic variables, including precipitation, minimum temperature, maximum temperature, dew point, minimum vapor pressure deficit, and maximum vapor pressure deficit. I evaluated the dataset according to the "Reusable" principle, which provides insights into how well the dataset supports effective reuse and what improvements might be needed.</w:t>
      </w:r>
    </w:p>
    <w:p w14:paraId="2A65D7FF" w14:textId="77777777" w:rsidR="00985A86" w:rsidRPr="00130D66" w:rsidRDefault="00985A86" w:rsidP="00985A86">
      <w:pPr>
        <w:pStyle w:val="NormalWeb"/>
        <w:jc w:val="both"/>
        <w:rPr>
          <w:rFonts w:ascii="Arial" w:hAnsi="Arial" w:cs="Arial"/>
        </w:rPr>
      </w:pPr>
      <w:r w:rsidRPr="00130D66">
        <w:rPr>
          <w:rFonts w:ascii="Arial" w:hAnsi="Arial" w:cs="Arial"/>
        </w:rPr>
        <w:t>The "Reusable" principle in FAIR data guidelines emphasizes that data should be well-described and meet relevant community standards to ensure future usability. Key aspects of reusability in the PRISM dataset include rich metadata, clear usage licenses, and adherence to community standards. The dataset includes detailed metadata describing the data generation process, spatial and temporal resolution, and the climatic variables covered. It also provides information on data sources, interpolation methods, and quality control procedures.</w:t>
      </w:r>
    </w:p>
    <w:p w14:paraId="201C117A" w14:textId="77777777" w:rsidR="00985A86" w:rsidRPr="00130D66" w:rsidRDefault="00985A86" w:rsidP="00985A86">
      <w:pPr>
        <w:pStyle w:val="NormalWeb"/>
        <w:jc w:val="both"/>
        <w:rPr>
          <w:rFonts w:ascii="Arial" w:hAnsi="Arial" w:cs="Arial"/>
        </w:rPr>
      </w:pPr>
      <w:r w:rsidRPr="00130D66">
        <w:rPr>
          <w:rFonts w:ascii="Arial" w:hAnsi="Arial" w:cs="Arial"/>
        </w:rPr>
        <w:t>Additionally, PRISM datasets are typically provided under a specific usage license, clearly stated on their website. This license outlines how the data can be used, shared, and modified. The dataset adheres to widely accepted community standards for climate data, ensuring compatibility and interoperability with other datasets and tools used by the climate research community. Furthermore, the PRISM dataset provides detailed information on data versions, allowing users to track changes and updates over time. It also includes provenance information to explain the origins and transformation of the data, enhancing transparency and trust.</w:t>
      </w:r>
    </w:p>
    <w:p w14:paraId="6FD745DE" w14:textId="77777777" w:rsidR="00985A86" w:rsidRPr="00130D66" w:rsidRDefault="00985A86" w:rsidP="00985A86">
      <w:pPr>
        <w:pStyle w:val="NormalWeb"/>
        <w:jc w:val="both"/>
        <w:rPr>
          <w:rFonts w:ascii="Arial" w:hAnsi="Arial" w:cs="Arial"/>
        </w:rPr>
      </w:pPr>
      <w:r w:rsidRPr="00130D66">
        <w:rPr>
          <w:rFonts w:ascii="Arial" w:hAnsi="Arial" w:cs="Arial"/>
        </w:rPr>
        <w:t>Despite the strengths of the PRISM dataset, users might encounter challenges that can impact its reusability. These challenges include the complexity of the metadata, accessibility of the usage license, integration with other datasets, documentation of data quality and limitations, and updates and notifications about the dataset. Users may find the metadata complex and difficult to navigate, especially if they are not familiar with climate data standards. Moreover, it might be difficult for users to quickly locate and understand the implications of the license terms, even if the usage license is clear. Users may also struggle to integrate PRISM data with other datasets due to differences in formats, resolutions, or projections. A clear understanding of the data quality and limitations is necessary for users to assess the suitability of the dataset for their specific applications. Users may also be unaware of updates or new versions of the dataset, leading to the use of outdated information.</w:t>
      </w:r>
    </w:p>
    <w:p w14:paraId="30A0399B" w14:textId="77777777" w:rsidR="00985A86" w:rsidRPr="00130D66" w:rsidRDefault="00985A86" w:rsidP="00985A86">
      <w:pPr>
        <w:pStyle w:val="NormalWeb"/>
        <w:jc w:val="both"/>
        <w:rPr>
          <w:rFonts w:ascii="Arial" w:hAnsi="Arial" w:cs="Arial"/>
        </w:rPr>
      </w:pPr>
      <w:r w:rsidRPr="00130D66">
        <w:rPr>
          <w:rFonts w:ascii="Arial" w:hAnsi="Arial" w:cs="Arial"/>
        </w:rPr>
        <w:t>To address these issues, simplifying metadata, providing clearer licensing information, offering integration guidance, improving documentation on data quality, and implementing update notifications are steps that can significantly enhance the dataset's reusability and overall user experience.</w:t>
      </w:r>
    </w:p>
    <w:p w14:paraId="74E632CD" w14:textId="209E7651" w:rsidR="00AA6CF1" w:rsidRPr="00130D66" w:rsidRDefault="00AA6CF1" w:rsidP="004361E2">
      <w:pPr>
        <w:jc w:val="both"/>
        <w:rPr>
          <w:rFonts w:ascii="Arial" w:hAnsi="Arial" w:cs="Arial"/>
          <w:sz w:val="24"/>
          <w:szCs w:val="24"/>
        </w:rPr>
      </w:pPr>
    </w:p>
    <w:sectPr w:rsidR="00AA6CF1" w:rsidRPr="0013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70E14"/>
    <w:multiLevelType w:val="multilevel"/>
    <w:tmpl w:val="8A88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9137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CF1"/>
    <w:rsid w:val="00130D66"/>
    <w:rsid w:val="004361E2"/>
    <w:rsid w:val="0049733E"/>
    <w:rsid w:val="00565A62"/>
    <w:rsid w:val="00666D5C"/>
    <w:rsid w:val="006959FF"/>
    <w:rsid w:val="006E2C55"/>
    <w:rsid w:val="008179F8"/>
    <w:rsid w:val="00884E65"/>
    <w:rsid w:val="008919AA"/>
    <w:rsid w:val="008B58AA"/>
    <w:rsid w:val="00985A86"/>
    <w:rsid w:val="00AA6CF1"/>
    <w:rsid w:val="00BF43A1"/>
    <w:rsid w:val="00DA39CB"/>
    <w:rsid w:val="00FD5FEB"/>
    <w:rsid w:val="00FE1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00C9"/>
  <w15:chartTrackingRefBased/>
  <w15:docId w15:val="{7CEE0F1A-3B37-411D-A57D-933E5179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C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6C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6C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6C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6C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6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C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C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6C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6C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6C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6C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6C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C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C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CF1"/>
    <w:rPr>
      <w:rFonts w:eastAsiaTheme="majorEastAsia" w:cstheme="majorBidi"/>
      <w:color w:val="272727" w:themeColor="text1" w:themeTint="D8"/>
    </w:rPr>
  </w:style>
  <w:style w:type="paragraph" w:styleId="Title">
    <w:name w:val="Title"/>
    <w:basedOn w:val="Normal"/>
    <w:next w:val="Normal"/>
    <w:link w:val="TitleChar"/>
    <w:uiPriority w:val="10"/>
    <w:qFormat/>
    <w:rsid w:val="00AA6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C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CF1"/>
    <w:pPr>
      <w:spacing w:before="160"/>
      <w:jc w:val="center"/>
    </w:pPr>
    <w:rPr>
      <w:i/>
      <w:iCs/>
      <w:color w:val="404040" w:themeColor="text1" w:themeTint="BF"/>
    </w:rPr>
  </w:style>
  <w:style w:type="character" w:customStyle="1" w:styleId="QuoteChar">
    <w:name w:val="Quote Char"/>
    <w:basedOn w:val="DefaultParagraphFont"/>
    <w:link w:val="Quote"/>
    <w:uiPriority w:val="29"/>
    <w:rsid w:val="00AA6CF1"/>
    <w:rPr>
      <w:i/>
      <w:iCs/>
      <w:color w:val="404040" w:themeColor="text1" w:themeTint="BF"/>
    </w:rPr>
  </w:style>
  <w:style w:type="paragraph" w:styleId="ListParagraph">
    <w:name w:val="List Paragraph"/>
    <w:basedOn w:val="Normal"/>
    <w:uiPriority w:val="34"/>
    <w:qFormat/>
    <w:rsid w:val="00AA6CF1"/>
    <w:pPr>
      <w:ind w:left="720"/>
      <w:contextualSpacing/>
    </w:pPr>
  </w:style>
  <w:style w:type="character" w:styleId="IntenseEmphasis">
    <w:name w:val="Intense Emphasis"/>
    <w:basedOn w:val="DefaultParagraphFont"/>
    <w:uiPriority w:val="21"/>
    <w:qFormat/>
    <w:rsid w:val="00AA6CF1"/>
    <w:rPr>
      <w:i/>
      <w:iCs/>
      <w:color w:val="2F5496" w:themeColor="accent1" w:themeShade="BF"/>
    </w:rPr>
  </w:style>
  <w:style w:type="paragraph" w:styleId="IntenseQuote">
    <w:name w:val="Intense Quote"/>
    <w:basedOn w:val="Normal"/>
    <w:next w:val="Normal"/>
    <w:link w:val="IntenseQuoteChar"/>
    <w:uiPriority w:val="30"/>
    <w:qFormat/>
    <w:rsid w:val="00AA6C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6CF1"/>
    <w:rPr>
      <w:i/>
      <w:iCs/>
      <w:color w:val="2F5496" w:themeColor="accent1" w:themeShade="BF"/>
    </w:rPr>
  </w:style>
  <w:style w:type="character" w:styleId="IntenseReference">
    <w:name w:val="Intense Reference"/>
    <w:basedOn w:val="DefaultParagraphFont"/>
    <w:uiPriority w:val="32"/>
    <w:qFormat/>
    <w:rsid w:val="00AA6CF1"/>
    <w:rPr>
      <w:b/>
      <w:bCs/>
      <w:smallCaps/>
      <w:color w:val="2F5496" w:themeColor="accent1" w:themeShade="BF"/>
      <w:spacing w:val="5"/>
    </w:rPr>
  </w:style>
  <w:style w:type="paragraph" w:styleId="NormalWeb">
    <w:name w:val="Normal (Web)"/>
    <w:basedOn w:val="Normal"/>
    <w:uiPriority w:val="99"/>
    <w:semiHidden/>
    <w:unhideWhenUsed/>
    <w:rsid w:val="00985A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Gonzales,Jeffrey</dc:creator>
  <cp:keywords/>
  <dc:description/>
  <cp:lastModifiedBy>Gonzales,Jeffrey</cp:lastModifiedBy>
  <cp:revision>3</cp:revision>
  <dcterms:created xsi:type="dcterms:W3CDTF">2024-07-04T15:52:00Z</dcterms:created>
  <dcterms:modified xsi:type="dcterms:W3CDTF">2024-07-04T15:53:00Z</dcterms:modified>
</cp:coreProperties>
</file>