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access DUT signal in uvm_component/uvm_object?</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UVM (Universal Verification Methodology), DUT (Design Under Test) signals are typically accessed through </w:t>
      </w:r>
      <w:r w:rsidDel="00000000" w:rsidR="00000000" w:rsidRPr="00000000">
        <w:rPr>
          <w:rFonts w:ascii="Times New Roman" w:cs="Times New Roman" w:eastAsia="Times New Roman" w:hAnsi="Times New Roman"/>
          <w:rtl w:val="0"/>
        </w:rPr>
        <w:t xml:space="preserve">uvm_component</w:t>
      </w:r>
      <w:r w:rsidDel="00000000" w:rsidR="00000000" w:rsidRPr="00000000">
        <w:rPr>
          <w:rFonts w:ascii="Times New Roman" w:cs="Times New Roman" w:eastAsia="Times New Roman" w:hAnsi="Times New Roman"/>
          <w:rtl w:val="0"/>
        </w:rPr>
        <w:t xml:space="preserve"> objects that are part of the testbench hierarchy. To access DUT signals, you typically:</w:t>
      </w:r>
    </w:p>
    <w:p w:rsidR="00000000" w:rsidDel="00000000" w:rsidP="00000000" w:rsidRDefault="00000000" w:rsidRPr="00000000" w14:paraId="00000003">
      <w:pPr>
        <w:numPr>
          <w:ilvl w:val="0"/>
          <w:numId w:val="8"/>
        </w:numPr>
        <w:ind w:left="1440" w:hanging="360"/>
        <w:rPr/>
      </w:pPr>
      <w:r w:rsidDel="00000000" w:rsidR="00000000" w:rsidRPr="00000000">
        <w:rPr>
          <w:rFonts w:ascii="Times New Roman" w:cs="Times New Roman" w:eastAsia="Times New Roman" w:hAnsi="Times New Roman"/>
          <w:rtl w:val="0"/>
        </w:rPr>
        <w:t xml:space="preserve">In a </w:t>
      </w:r>
      <w:r w:rsidDel="00000000" w:rsidR="00000000" w:rsidRPr="00000000">
        <w:rPr>
          <w:rFonts w:ascii="Times New Roman" w:cs="Times New Roman" w:eastAsia="Times New Roman" w:hAnsi="Times New Roman"/>
          <w:rtl w:val="0"/>
        </w:rPr>
        <w:t xml:space="preserve">uvm_component</w:t>
      </w:r>
      <w:r w:rsidDel="00000000" w:rsidR="00000000" w:rsidRPr="00000000">
        <w:rPr>
          <w:rFonts w:ascii="Times New Roman" w:cs="Times New Roman" w:eastAsia="Times New Roman" w:hAnsi="Times New Roman"/>
          <w:rtl w:val="0"/>
        </w:rPr>
        <w:t xml:space="preserve">: Use a </w:t>
      </w:r>
      <w:r w:rsidDel="00000000" w:rsidR="00000000" w:rsidRPr="00000000">
        <w:rPr>
          <w:rFonts w:ascii="Times New Roman" w:cs="Times New Roman" w:eastAsia="Times New Roman" w:hAnsi="Times New Roman"/>
          <w:rtl w:val="0"/>
        </w:rPr>
        <w:t xml:space="preserve">uvm_driver</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uvm_monitor</w:t>
      </w:r>
      <w:r w:rsidDel="00000000" w:rsidR="00000000" w:rsidRPr="00000000">
        <w:rPr>
          <w:rFonts w:ascii="Times New Roman" w:cs="Times New Roman" w:eastAsia="Times New Roman" w:hAnsi="Times New Roman"/>
          <w:rtl w:val="0"/>
        </w:rPr>
        <w:t xml:space="preserve"> to interact with the DUT. A </w:t>
      </w:r>
      <w:r w:rsidDel="00000000" w:rsidR="00000000" w:rsidRPr="00000000">
        <w:rPr>
          <w:rFonts w:ascii="Times New Roman" w:cs="Times New Roman" w:eastAsia="Times New Roman" w:hAnsi="Times New Roman"/>
          <w:rtl w:val="0"/>
        </w:rPr>
        <w:t xml:space="preserve">uvm_driver</w:t>
      </w:r>
      <w:r w:rsidDel="00000000" w:rsidR="00000000" w:rsidRPr="00000000">
        <w:rPr>
          <w:rFonts w:ascii="Times New Roman" w:cs="Times New Roman" w:eastAsia="Times New Roman" w:hAnsi="Times New Roman"/>
          <w:rtl w:val="0"/>
        </w:rPr>
        <w:t xml:space="preserve"> drives values to the DUT's signals, and a </w:t>
      </w:r>
      <w:r w:rsidDel="00000000" w:rsidR="00000000" w:rsidRPr="00000000">
        <w:rPr>
          <w:rFonts w:ascii="Times New Roman" w:cs="Times New Roman" w:eastAsia="Times New Roman" w:hAnsi="Times New Roman"/>
          <w:rtl w:val="0"/>
        </w:rPr>
        <w:t xml:space="preserve">uvm_monitor</w:t>
      </w:r>
      <w:r w:rsidDel="00000000" w:rsidR="00000000" w:rsidRPr="00000000">
        <w:rPr>
          <w:rFonts w:ascii="Times New Roman" w:cs="Times New Roman" w:eastAsia="Times New Roman" w:hAnsi="Times New Roman"/>
          <w:rtl w:val="0"/>
        </w:rPr>
        <w:t xml:space="preserve"> samples the signals from the DUT.</w:t>
      </w:r>
    </w:p>
    <w:p w:rsidR="00000000" w:rsidDel="00000000" w:rsidP="00000000" w:rsidRDefault="00000000" w:rsidRPr="00000000" w14:paraId="00000004">
      <w:pPr>
        <w:numPr>
          <w:ilvl w:val="0"/>
          <w:numId w:val="8"/>
        </w:numPr>
        <w:ind w:left="1440" w:hanging="360"/>
        <w:rPr/>
      </w:pPr>
      <w:r w:rsidDel="00000000" w:rsidR="00000000" w:rsidRPr="00000000">
        <w:rPr>
          <w:rFonts w:ascii="Times New Roman" w:cs="Times New Roman" w:eastAsia="Times New Roman" w:hAnsi="Times New Roman"/>
          <w:rtl w:val="0"/>
        </w:rPr>
        <w:t xml:space="preserve">In a </w:t>
      </w:r>
      <w:r w:rsidDel="00000000" w:rsidR="00000000" w:rsidRPr="00000000">
        <w:rPr>
          <w:rFonts w:ascii="Times New Roman" w:cs="Times New Roman" w:eastAsia="Times New Roman" w:hAnsi="Times New Roman"/>
          <w:rtl w:val="0"/>
        </w:rPr>
        <w:t xml:space="preserve">uvm_object</w:t>
      </w:r>
      <w:r w:rsidDel="00000000" w:rsidR="00000000" w:rsidRPr="00000000">
        <w:rPr>
          <w:rFonts w:ascii="Times New Roman" w:cs="Times New Roman" w:eastAsia="Times New Roman" w:hAnsi="Times New Roman"/>
          <w:rtl w:val="0"/>
        </w:rPr>
        <w:t xml:space="preserve">: You would typically use </w:t>
      </w:r>
      <w:r w:rsidDel="00000000" w:rsidR="00000000" w:rsidRPr="00000000">
        <w:rPr>
          <w:rFonts w:ascii="Times New Roman" w:cs="Times New Roman" w:eastAsia="Times New Roman" w:hAnsi="Times New Roman"/>
          <w:rtl w:val="0"/>
        </w:rPr>
        <w:t xml:space="preserve">uvm_agent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uvm_sequence</w:t>
      </w:r>
      <w:r w:rsidDel="00000000" w:rsidR="00000000" w:rsidRPr="00000000">
        <w:rPr>
          <w:rFonts w:ascii="Times New Roman" w:cs="Times New Roman" w:eastAsia="Times New Roman" w:hAnsi="Times New Roman"/>
          <w:rtl w:val="0"/>
        </w:rPr>
        <w:t xml:space="preserve"> to interact with the DUT indirectly by sending transactions or driving stimulus.</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access DUT signals in these components:</w:t>
      </w:r>
    </w:p>
    <w:p w:rsidR="00000000" w:rsidDel="00000000" w:rsidP="00000000" w:rsidRDefault="00000000" w:rsidRPr="00000000" w14:paraId="00000006">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driver will typically use a SystemVerilog interface to bind to the DUT and drive the signal.</w:t>
      </w:r>
    </w:p>
    <w:p w:rsidR="00000000" w:rsidDel="00000000" w:rsidP="00000000" w:rsidRDefault="00000000" w:rsidRPr="00000000" w14:paraId="00000007">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monitor will use an interface to sample the DUT signal.</w:t>
      </w:r>
    </w:p>
    <w:p w:rsidR="00000000" w:rsidDel="00000000" w:rsidP="00000000" w:rsidRDefault="00000000" w:rsidRPr="00000000" w14:paraId="000000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my_if vif; // Interface to DUT signals</w:t>
      </w:r>
    </w:p>
    <w:p w:rsidR="00000000" w:rsidDel="00000000" w:rsidP="00000000" w:rsidRDefault="00000000" w:rsidRPr="00000000" w14:paraId="0000000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Inside run_phase or similar method</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vif.signal_name = transaction.signal_value;</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UVM handle error reporting?</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 handles error reporting through the </w:t>
      </w:r>
      <w:r w:rsidDel="00000000" w:rsidR="00000000" w:rsidRPr="00000000">
        <w:rPr>
          <w:rFonts w:ascii="Times New Roman" w:cs="Times New Roman" w:eastAsia="Times New Roman" w:hAnsi="Times New Roman"/>
          <w:rtl w:val="0"/>
        </w:rPr>
        <w:t xml:space="preserve">uvm_report_*</w:t>
      </w:r>
      <w:r w:rsidDel="00000000" w:rsidR="00000000" w:rsidRPr="00000000">
        <w:rPr>
          <w:rFonts w:ascii="Times New Roman" w:cs="Times New Roman" w:eastAsia="Times New Roman" w:hAnsi="Times New Roman"/>
          <w:rtl w:val="0"/>
        </w:rPr>
        <w:t xml:space="preserve"> macros. These macros allow the reporting of messages at different severity levels (e.g., </w:t>
      </w:r>
      <w:r w:rsidDel="00000000" w:rsidR="00000000" w:rsidRPr="00000000">
        <w:rPr>
          <w:rFonts w:ascii="Times New Roman" w:cs="Times New Roman" w:eastAsia="Times New Roman" w:hAnsi="Times New Roman"/>
          <w:rtl w:val="0"/>
        </w:rPr>
        <w:t xml:space="preserve">UVM_INFO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UVM_WARNING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UVM_ERROR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UVM_FATAL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numPr>
          <w:ilvl w:val="0"/>
          <w:numId w:val="4"/>
        </w:numPr>
        <w:ind w:left="1440" w:hanging="360"/>
        <w:rPr/>
      </w:pPr>
      <w:r w:rsidDel="00000000" w:rsidR="00000000" w:rsidRPr="00000000">
        <w:rPr>
          <w:rFonts w:ascii="Times New Roman" w:cs="Times New Roman" w:eastAsia="Times New Roman" w:hAnsi="Times New Roman"/>
          <w:rtl w:val="0"/>
        </w:rPr>
        <w:t xml:space="preserve">UVM_INFO</w:t>
      </w:r>
      <w:r w:rsidDel="00000000" w:rsidR="00000000" w:rsidRPr="00000000">
        <w:rPr>
          <w:rFonts w:ascii="Times New Roman" w:cs="Times New Roman" w:eastAsia="Times New Roman" w:hAnsi="Times New Roman"/>
          <w:rtl w:val="0"/>
        </w:rPr>
        <w:t xml:space="preserve">: Used for informational messages.</w:t>
      </w:r>
    </w:p>
    <w:p w:rsidR="00000000" w:rsidDel="00000000" w:rsidP="00000000" w:rsidRDefault="00000000" w:rsidRPr="00000000" w14:paraId="00000012">
      <w:pPr>
        <w:numPr>
          <w:ilvl w:val="0"/>
          <w:numId w:val="4"/>
        </w:numPr>
        <w:ind w:left="1440" w:hanging="360"/>
        <w:rPr/>
      </w:pPr>
      <w:r w:rsidDel="00000000" w:rsidR="00000000" w:rsidRPr="00000000">
        <w:rPr>
          <w:rFonts w:ascii="Times New Roman" w:cs="Times New Roman" w:eastAsia="Times New Roman" w:hAnsi="Times New Roman"/>
          <w:rtl w:val="0"/>
        </w:rPr>
        <w:t xml:space="preserve">UVM_WARNING</w:t>
      </w:r>
      <w:r w:rsidDel="00000000" w:rsidR="00000000" w:rsidRPr="00000000">
        <w:rPr>
          <w:rFonts w:ascii="Times New Roman" w:cs="Times New Roman" w:eastAsia="Times New Roman" w:hAnsi="Times New Roman"/>
          <w:rtl w:val="0"/>
        </w:rPr>
        <w:t xml:space="preserve">: Used to report warnings that are not critical but should be noted.</w:t>
      </w:r>
    </w:p>
    <w:p w:rsidR="00000000" w:rsidDel="00000000" w:rsidP="00000000" w:rsidRDefault="00000000" w:rsidRPr="00000000" w14:paraId="00000013">
      <w:pPr>
        <w:numPr>
          <w:ilvl w:val="0"/>
          <w:numId w:val="4"/>
        </w:numPr>
        <w:ind w:left="1440" w:hanging="360"/>
        <w:rPr/>
      </w:pPr>
      <w:r w:rsidDel="00000000" w:rsidR="00000000" w:rsidRPr="00000000">
        <w:rPr>
          <w:rFonts w:ascii="Times New Roman" w:cs="Times New Roman" w:eastAsia="Times New Roman" w:hAnsi="Times New Roman"/>
          <w:rtl w:val="0"/>
        </w:rPr>
        <w:t xml:space="preserve">UVM_ERROR</w:t>
      </w:r>
      <w:r w:rsidDel="00000000" w:rsidR="00000000" w:rsidRPr="00000000">
        <w:rPr>
          <w:rFonts w:ascii="Times New Roman" w:cs="Times New Roman" w:eastAsia="Times New Roman" w:hAnsi="Times New Roman"/>
          <w:rtl w:val="0"/>
        </w:rPr>
        <w:t xml:space="preserve">: Used to report errors that are recoverable.</w:t>
      </w:r>
    </w:p>
    <w:p w:rsidR="00000000" w:rsidDel="00000000" w:rsidP="00000000" w:rsidRDefault="00000000" w:rsidRPr="00000000" w14:paraId="00000014">
      <w:pPr>
        <w:numPr>
          <w:ilvl w:val="0"/>
          <w:numId w:val="4"/>
        </w:numPr>
        <w:ind w:left="1440" w:hanging="360"/>
        <w:rPr/>
      </w:pPr>
      <w:r w:rsidDel="00000000" w:rsidR="00000000" w:rsidRPr="00000000">
        <w:rPr>
          <w:rFonts w:ascii="Times New Roman" w:cs="Times New Roman" w:eastAsia="Times New Roman" w:hAnsi="Times New Roman"/>
          <w:rtl w:val="0"/>
        </w:rPr>
        <w:t xml:space="preserve">UVM_FATAL</w:t>
      </w:r>
      <w:r w:rsidDel="00000000" w:rsidR="00000000" w:rsidRPr="00000000">
        <w:rPr>
          <w:rFonts w:ascii="Times New Roman" w:cs="Times New Roman" w:eastAsia="Times New Roman" w:hAnsi="Times New Roman"/>
          <w:rtl w:val="0"/>
        </w:rPr>
        <w:t xml:space="preserve">: Used to report errors that terminate the simulation.</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happens when a uvm_sequence gets aborted or ends normally?</w:t>
      </w:r>
    </w:p>
    <w:p w:rsidR="00000000" w:rsidDel="00000000" w:rsidP="00000000" w:rsidRDefault="00000000" w:rsidRPr="00000000" w14:paraId="00000016">
      <w:pPr>
        <w:numPr>
          <w:ilvl w:val="0"/>
          <w:numId w:val="7"/>
        </w:numPr>
        <w:ind w:left="1440" w:hanging="360"/>
        <w:rPr/>
      </w:pPr>
      <w:r w:rsidDel="00000000" w:rsidR="00000000" w:rsidRPr="00000000">
        <w:rPr>
          <w:rFonts w:ascii="Times New Roman" w:cs="Times New Roman" w:eastAsia="Times New Roman" w:hAnsi="Times New Roman"/>
          <w:rtl w:val="0"/>
        </w:rPr>
        <w:t xml:space="preserve">Aborted Sequence: When a </w:t>
      </w:r>
      <w:r w:rsidDel="00000000" w:rsidR="00000000" w:rsidRPr="00000000">
        <w:rPr>
          <w:rFonts w:ascii="Times New Roman" w:cs="Times New Roman" w:eastAsia="Times New Roman" w:hAnsi="Times New Roman"/>
          <w:rtl w:val="0"/>
        </w:rPr>
        <w:t xml:space="preserve">uvm_sequence</w:t>
      </w:r>
      <w:r w:rsidDel="00000000" w:rsidR="00000000" w:rsidRPr="00000000">
        <w:rPr>
          <w:rFonts w:ascii="Times New Roman" w:cs="Times New Roman" w:eastAsia="Times New Roman" w:hAnsi="Times New Roman"/>
          <w:rtl w:val="0"/>
        </w:rPr>
        <w:t xml:space="preserve"> is aborted (using </w:t>
      </w:r>
      <w:r w:rsidDel="00000000" w:rsidR="00000000" w:rsidRPr="00000000">
        <w:rPr>
          <w:rFonts w:ascii="Times New Roman" w:cs="Times New Roman" w:eastAsia="Times New Roman" w:hAnsi="Times New Roman"/>
          <w:rtl w:val="0"/>
        </w:rPr>
        <w:t xml:space="preserve">seq.abort()</w:t>
      </w:r>
      <w:r w:rsidDel="00000000" w:rsidR="00000000" w:rsidRPr="00000000">
        <w:rPr>
          <w:rFonts w:ascii="Times New Roman" w:cs="Times New Roman" w:eastAsia="Times New Roman" w:hAnsi="Times New Roman"/>
          <w:rtl w:val="0"/>
        </w:rPr>
        <w:t xml:space="preserve">), the sequence stops its execution, and the remaining steps (if any) are skipped. The state of the sequence is set to aborted, and no further actions are performed for that sequence unless it is restarted.</w:t>
      </w:r>
    </w:p>
    <w:p w:rsidR="00000000" w:rsidDel="00000000" w:rsidP="00000000" w:rsidRDefault="00000000" w:rsidRPr="00000000" w14:paraId="00000017">
      <w:pPr>
        <w:numPr>
          <w:ilvl w:val="0"/>
          <w:numId w:val="7"/>
        </w:numPr>
        <w:ind w:left="1440" w:hanging="360"/>
        <w:rPr/>
      </w:pPr>
      <w:r w:rsidDel="00000000" w:rsidR="00000000" w:rsidRPr="00000000">
        <w:rPr>
          <w:rFonts w:ascii="Times New Roman" w:cs="Times New Roman" w:eastAsia="Times New Roman" w:hAnsi="Times New Roman"/>
          <w:rtl w:val="0"/>
        </w:rPr>
        <w:t xml:space="preserve">Normal End of Sequence: When a </w:t>
      </w:r>
      <w:r w:rsidDel="00000000" w:rsidR="00000000" w:rsidRPr="00000000">
        <w:rPr>
          <w:rFonts w:ascii="Times New Roman" w:cs="Times New Roman" w:eastAsia="Times New Roman" w:hAnsi="Times New Roman"/>
          <w:rtl w:val="0"/>
        </w:rPr>
        <w:t xml:space="preserve">uvm_sequence</w:t>
      </w:r>
      <w:r w:rsidDel="00000000" w:rsidR="00000000" w:rsidRPr="00000000">
        <w:rPr>
          <w:rFonts w:ascii="Times New Roman" w:cs="Times New Roman" w:eastAsia="Times New Roman" w:hAnsi="Times New Roman"/>
          <w:rtl w:val="0"/>
        </w:rPr>
        <w:t xml:space="preserve"> finishes normally, it means all the sequence steps have been executed, and the sequence's </w:t>
      </w:r>
      <w:r w:rsidDel="00000000" w:rsidR="00000000" w:rsidRPr="00000000">
        <w:rPr>
          <w:rFonts w:ascii="Times New Roman" w:cs="Times New Roman" w:eastAsia="Times New Roman" w:hAnsi="Times New Roman"/>
          <w:rtl w:val="0"/>
        </w:rPr>
        <w:t xml:space="preserve">wait_for_end()</w:t>
      </w:r>
      <w:r w:rsidDel="00000000" w:rsidR="00000000" w:rsidRPr="00000000">
        <w:rPr>
          <w:rFonts w:ascii="Times New Roman" w:cs="Times New Roman" w:eastAsia="Times New Roman" w:hAnsi="Times New Roman"/>
          <w:rtl w:val="0"/>
        </w:rPr>
        <w:t xml:space="preserve"> method is called. The sequence will then signal the end to the </w:t>
      </w:r>
      <w:r w:rsidDel="00000000" w:rsidR="00000000" w:rsidRPr="00000000">
        <w:rPr>
          <w:rFonts w:ascii="Times New Roman" w:cs="Times New Roman" w:eastAsia="Times New Roman" w:hAnsi="Times New Roman"/>
          <w:rtl w:val="0"/>
        </w:rPr>
        <w:t xml:space="preserve">uvm_sequencer</w:t>
      </w:r>
      <w:r w:rsidDel="00000000" w:rsidR="00000000" w:rsidRPr="00000000">
        <w:rPr>
          <w:rFonts w:ascii="Times New Roman" w:cs="Times New Roman" w:eastAsia="Times New Roman" w:hAnsi="Times New Roman"/>
          <w:rtl w:val="0"/>
        </w:rPr>
        <w:t xml:space="preserve">, and the simulation will proceed.</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way to end a sequence prematurely? If yes, then how?</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 sequence can be ended prematurely using the </w:t>
      </w:r>
      <w:r w:rsidDel="00000000" w:rsidR="00000000" w:rsidRPr="00000000">
        <w:rPr>
          <w:rFonts w:ascii="Times New Roman" w:cs="Times New Roman" w:eastAsia="Times New Roman" w:hAnsi="Times New Roman"/>
          <w:rtl w:val="0"/>
        </w:rPr>
        <w:t xml:space="preserve">abort()</w:t>
      </w:r>
      <w:r w:rsidDel="00000000" w:rsidR="00000000" w:rsidRPr="00000000">
        <w:rPr>
          <w:rFonts w:ascii="Times New Roman" w:cs="Times New Roman" w:eastAsia="Times New Roman" w:hAnsi="Times New Roman"/>
          <w:rtl w:val="0"/>
        </w:rPr>
        <w:t xml:space="preserve"> method. The </w:t>
      </w:r>
      <w:r w:rsidDel="00000000" w:rsidR="00000000" w:rsidRPr="00000000">
        <w:rPr>
          <w:rFonts w:ascii="Times New Roman" w:cs="Times New Roman" w:eastAsia="Times New Roman" w:hAnsi="Times New Roman"/>
          <w:rtl w:val="0"/>
        </w:rPr>
        <w:t xml:space="preserve">abort()</w:t>
      </w:r>
      <w:r w:rsidDel="00000000" w:rsidR="00000000" w:rsidRPr="00000000">
        <w:rPr>
          <w:rFonts w:ascii="Times New Roman" w:cs="Times New Roman" w:eastAsia="Times New Roman" w:hAnsi="Times New Roman"/>
          <w:rtl w:val="0"/>
        </w:rPr>
        <w:t xml:space="preserve"> method forces the sequence to stop, and no further sequence items are sent. </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sequence.my_sequence.abort();</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an action and a callback in UVM?</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In UVM, an action refers to a specific task that is executed as part of the sequence, driver, or other components. These actions typically represent low-level operations, like sending data, checking conditions, or applying constraints.</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Callback: A callback is a mechanism that allows users to inject custom behavior into predefined UVM processes. Callbacks are often used to modify the default behavior of a component. For instance, you can register a callback to modify how a driver sends data or how a monitor behaves during certain conditions.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define custom types for use in your env?</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types can be defined in UVM by creating new classes, structs, or enumerations. UVM allows for extending classes such as </w:t>
      </w:r>
      <w:r w:rsidDel="00000000" w:rsidR="00000000" w:rsidRPr="00000000">
        <w:rPr>
          <w:rFonts w:ascii="Times New Roman" w:cs="Times New Roman" w:eastAsia="Times New Roman" w:hAnsi="Times New Roman"/>
          <w:rtl w:val="0"/>
        </w:rPr>
        <w:t xml:space="preserve">uvm_sequence_item</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uvm_object</w:t>
      </w:r>
      <w:r w:rsidDel="00000000" w:rsidR="00000000" w:rsidRPr="00000000">
        <w:rPr>
          <w:rFonts w:ascii="Times New Roman" w:cs="Times New Roman" w:eastAsia="Times New Roman" w:hAnsi="Times New Roman"/>
          <w:rtl w:val="0"/>
        </w:rPr>
        <w:t xml:space="preserve"> to define custom data types used in the environment.</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my_sequence_item extends uvm_sequence_item;</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[7:0] data;</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`uvm_field_int(data, UVM_ALL_ON)</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"my_sequence_item");</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risks associated with using generics in UVM? If so, then can you list them all?</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Generics can add complexity to the code, especially when dealing with many different types, making it harder to understand and debug.</w:t>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Compilation Issues: Depending on the simulator, there could be compatibility issues with generics, especially if the version of the simulator doesn’t fully support all SystemVerilog features.</w:t>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Using generics could result in a slight decrease in simulation performance, as the simulator may need to resolve more complex type instantiations.</w:t>
      </w:r>
    </w:p>
    <w:p w:rsidR="00000000" w:rsidDel="00000000" w:rsidP="00000000" w:rsidRDefault="00000000" w:rsidRPr="00000000" w14:paraId="0000002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Duplication: Excessive use of generics might lead to duplicated logic or inconsistent behavior when different types are used.</w:t>
      </w:r>
    </w:p>
    <w:p w:rsidR="00000000" w:rsidDel="00000000" w:rsidP="00000000" w:rsidRDefault="00000000" w:rsidRPr="00000000" w14:paraId="0000002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in Integration: Some tools or environments may have limited support for generics, which might lead to integration issues.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separate the simulation setup from the rest of the test bench code?</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UVM, the simulation setup is typically separated by creating a dedicated </w:t>
      </w:r>
      <w:r w:rsidDel="00000000" w:rsidR="00000000" w:rsidRPr="00000000">
        <w:rPr>
          <w:rFonts w:ascii="Times New Roman" w:cs="Times New Roman" w:eastAsia="Times New Roman" w:hAnsi="Times New Roman"/>
          <w:rtl w:val="0"/>
        </w:rPr>
        <w:t xml:space="preserve">test</w:t>
      </w:r>
      <w:r w:rsidDel="00000000" w:rsidR="00000000" w:rsidRPr="00000000">
        <w:rPr>
          <w:rFonts w:ascii="Times New Roman" w:cs="Times New Roman" w:eastAsia="Times New Roman" w:hAnsi="Times New Roman"/>
          <w:rtl w:val="0"/>
        </w:rPr>
        <w:t xml:space="preserve"> class that defines the environment, configuration, and sequence execution. The setup involves creating a UVM configuration database, configuring components, and launching sequences.</w:t>
      </w:r>
    </w:p>
    <w:p w:rsidR="00000000" w:rsidDel="00000000" w:rsidP="00000000" w:rsidRDefault="00000000" w:rsidRPr="00000000" w14:paraId="00000031">
      <w:pPr>
        <w:numPr>
          <w:ilvl w:val="0"/>
          <w:numId w:val="6"/>
        </w:numPr>
        <w:ind w:left="1440" w:hanging="360"/>
        <w:rPr/>
      </w:pPr>
      <w:r w:rsidDel="00000000" w:rsidR="00000000" w:rsidRPr="00000000">
        <w:rPr>
          <w:rFonts w:ascii="Times New Roman" w:cs="Times New Roman" w:eastAsia="Times New Roman" w:hAnsi="Times New Roman"/>
          <w:rtl w:val="0"/>
        </w:rPr>
        <w:t xml:space="preserve">Create a Test Class: The test class (</w:t>
      </w:r>
      <w:r w:rsidDel="00000000" w:rsidR="00000000" w:rsidRPr="00000000">
        <w:rPr>
          <w:rFonts w:ascii="Times New Roman" w:cs="Times New Roman" w:eastAsia="Times New Roman" w:hAnsi="Times New Roman"/>
          <w:rtl w:val="0"/>
        </w:rPr>
        <w:t xml:space="preserve">uvm_test</w:t>
      </w:r>
      <w:r w:rsidDel="00000000" w:rsidR="00000000" w:rsidRPr="00000000">
        <w:rPr>
          <w:rFonts w:ascii="Times New Roman" w:cs="Times New Roman" w:eastAsia="Times New Roman" w:hAnsi="Times New Roman"/>
          <w:rtl w:val="0"/>
        </w:rPr>
        <w:t xml:space="preserve">) contains the setup and configuration logic for the entire testbench. This includes instantiating the environment, connecting the components, and running the sequence.</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my_env env;</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"my_test");</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build_phase(uvm_phase phase);</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 = my_env::type_id::create("env", this);</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run_phase(uvm_phase phase);</w:t>
      </w:r>
    </w:p>
    <w:p w:rsidR="00000000" w:rsidDel="00000000" w:rsidP="00000000" w:rsidRDefault="00000000" w:rsidRPr="00000000" w14:paraId="0000004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super.run_phase(phase);</w:t>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Run sequences and execute the test</w:t>
      </w:r>
    </w:p>
    <w:p w:rsidR="00000000" w:rsidDel="00000000" w:rsidP="00000000" w:rsidRDefault="00000000" w:rsidRPr="00000000" w14:paraId="0000004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5">
      <w:pPr>
        <w:numPr>
          <w:ilvl w:val="0"/>
          <w:numId w:val="6"/>
        </w:numPr>
        <w:ind w:left="1440" w:hanging="360"/>
        <w:rPr/>
      </w:pPr>
      <w:r w:rsidDel="00000000" w:rsidR="00000000" w:rsidRPr="00000000">
        <w:rPr>
          <w:rFonts w:ascii="Times New Roman" w:cs="Times New Roman" w:eastAsia="Times New Roman" w:hAnsi="Times New Roman"/>
          <w:rtl w:val="0"/>
        </w:rPr>
        <w:t xml:space="preserve">Environment Class: The </w:t>
      </w:r>
      <w:r w:rsidDel="00000000" w:rsidR="00000000" w:rsidRPr="00000000">
        <w:rPr>
          <w:rFonts w:ascii="Times New Roman" w:cs="Times New Roman" w:eastAsia="Times New Roman" w:hAnsi="Times New Roman"/>
          <w:rtl w:val="0"/>
        </w:rPr>
        <w:t xml:space="preserve">env</w:t>
      </w:r>
      <w:r w:rsidDel="00000000" w:rsidR="00000000" w:rsidRPr="00000000">
        <w:rPr>
          <w:rFonts w:ascii="Times New Roman" w:cs="Times New Roman" w:eastAsia="Times New Roman" w:hAnsi="Times New Roman"/>
          <w:rtl w:val="0"/>
        </w:rPr>
        <w:t xml:space="preserve"> class (or environment) is where most of the testbench components, like drivers, monitors, and agents, are instantiated.</w:t>
      </w:r>
    </w:p>
    <w:p w:rsidR="00000000" w:rsidDel="00000000" w:rsidP="00000000" w:rsidRDefault="00000000" w:rsidRPr="00000000" w14:paraId="00000046">
      <w:pPr>
        <w:numPr>
          <w:ilvl w:val="0"/>
          <w:numId w:val="6"/>
        </w:numPr>
        <w:ind w:left="1440" w:hanging="360"/>
        <w:rPr/>
      </w:pPr>
      <w:r w:rsidDel="00000000" w:rsidR="00000000" w:rsidRPr="00000000">
        <w:rPr>
          <w:rFonts w:ascii="Times New Roman" w:cs="Times New Roman" w:eastAsia="Times New Roman" w:hAnsi="Times New Roman"/>
          <w:rtl w:val="0"/>
        </w:rPr>
        <w:t xml:space="preserve">Configuration Database: The </w:t>
      </w:r>
      <w:r w:rsidDel="00000000" w:rsidR="00000000" w:rsidRPr="00000000">
        <w:rPr>
          <w:rFonts w:ascii="Times New Roman" w:cs="Times New Roman" w:eastAsia="Times New Roman" w:hAnsi="Times New Roman"/>
          <w:rtl w:val="0"/>
        </w:rPr>
        <w:t xml:space="preserve">uvm_config_db</w:t>
      </w:r>
      <w:r w:rsidDel="00000000" w:rsidR="00000000" w:rsidRPr="00000000">
        <w:rPr>
          <w:rFonts w:ascii="Times New Roman" w:cs="Times New Roman" w:eastAsia="Times New Roman" w:hAnsi="Times New Roman"/>
          <w:rtl w:val="0"/>
        </w:rPr>
        <w:t xml:space="preserve"> can be used to set up parameters or configurations before the simulation starts. It can store parameters for the components and sequences, allowing for easy separation of setup and the test logic.</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following this structure, you ensure that your testbench code is modular, reusable, and well-organized, with the simulation setup kept separate from the actual test logic.</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