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52AA8" w14:textId="77777777" w:rsidR="006F0624" w:rsidRDefault="00000000">
      <w:pPr>
        <w:spacing w:after="0"/>
        <w:ind w:left="1"/>
        <w:jc w:val="center"/>
      </w:pPr>
      <w:r>
        <w:rPr>
          <w:b/>
          <w:sz w:val="24"/>
        </w:rPr>
        <w:t xml:space="preserve">Project Design Phase-II </w:t>
      </w:r>
    </w:p>
    <w:p w14:paraId="7AA23AEE" w14:textId="77777777" w:rsidR="006F0624" w:rsidRDefault="00000000">
      <w:pPr>
        <w:spacing w:after="0"/>
        <w:ind w:right="1854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3CBBBCBD" w14:textId="77777777" w:rsidR="006F0624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F0624" w14:paraId="2CA70B2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4774E" w14:textId="77777777" w:rsidR="006F0624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19A3E" w14:textId="13CD5E98" w:rsidR="006F0624" w:rsidRDefault="00000000">
            <w:pPr>
              <w:spacing w:after="0"/>
            </w:pPr>
            <w:r>
              <w:t>1</w:t>
            </w:r>
            <w:r w:rsidR="00595F08">
              <w:t>8</w:t>
            </w:r>
            <w:r>
              <w:t xml:space="preserve"> April 2025 </w:t>
            </w:r>
          </w:p>
        </w:tc>
      </w:tr>
      <w:tr w:rsidR="006F0624" w14:paraId="1AD9550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292DC" w14:textId="77777777" w:rsidR="006F0624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B94C" w14:textId="4994CF59" w:rsidR="006F0624" w:rsidRDefault="00000000">
            <w:pPr>
              <w:spacing w:after="0"/>
            </w:pPr>
            <w:r>
              <w:t>SWTID1743</w:t>
            </w:r>
            <w:r w:rsidR="00595F08">
              <w:t>603827</w:t>
            </w:r>
            <w:r>
              <w:t xml:space="preserve"> </w:t>
            </w:r>
          </w:p>
        </w:tc>
      </w:tr>
      <w:tr w:rsidR="006F0624" w14:paraId="6678302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ECA47" w14:textId="77777777" w:rsidR="006F0624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C123" w14:textId="193213DD" w:rsidR="006F0624" w:rsidRDefault="00595F08">
            <w:pPr>
              <w:spacing w:after="0"/>
            </w:pPr>
            <w:r>
              <w:t>Book - Store</w:t>
            </w:r>
          </w:p>
        </w:tc>
      </w:tr>
      <w:tr w:rsidR="006F0624" w14:paraId="1EF0A8C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6392" w14:textId="77777777" w:rsidR="006F0624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4A73D" w14:textId="77777777" w:rsidR="006F0624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11879710" w14:textId="77777777" w:rsidR="006F0624" w:rsidRDefault="00000000">
      <w:r>
        <w:rPr>
          <w:b/>
        </w:rPr>
        <w:t xml:space="preserve"> </w:t>
      </w:r>
    </w:p>
    <w:p w14:paraId="19BB0034" w14:textId="77777777" w:rsidR="006F0624" w:rsidRDefault="00000000">
      <w:pPr>
        <w:spacing w:after="0"/>
        <w:ind w:left="-5" w:hanging="10"/>
      </w:pPr>
      <w:r>
        <w:rPr>
          <w:b/>
        </w:rPr>
        <w:t>Functional Requirements:</w:t>
      </w:r>
      <w:r>
        <w:t xml:space="preserve"> </w:t>
      </w:r>
    </w:p>
    <w:tbl>
      <w:tblPr>
        <w:tblStyle w:val="TableGrid"/>
        <w:tblW w:w="9160" w:type="dxa"/>
        <w:tblInd w:w="5" w:type="dxa"/>
        <w:tblCellMar>
          <w:top w:w="288" w:type="dxa"/>
          <w:left w:w="108" w:type="dxa"/>
          <w:bottom w:w="6" w:type="dxa"/>
          <w:right w:w="115" w:type="dxa"/>
        </w:tblCellMar>
        <w:tblLook w:val="04A0" w:firstRow="1" w:lastRow="0" w:firstColumn="1" w:lastColumn="0" w:noHBand="0" w:noVBand="1"/>
      </w:tblPr>
      <w:tblGrid>
        <w:gridCol w:w="910"/>
        <w:gridCol w:w="3094"/>
        <w:gridCol w:w="5156"/>
      </w:tblGrid>
      <w:tr w:rsidR="006F0624" w14:paraId="166548C9" w14:textId="77777777">
        <w:trPr>
          <w:trHeight w:val="518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397FE" w14:textId="77777777" w:rsidR="006F0624" w:rsidRDefault="00000000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EAC197" w14:textId="77777777" w:rsidR="006F0624" w:rsidRDefault="00000000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1A149" w14:textId="77777777" w:rsidR="006F0624" w:rsidRDefault="00000000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6F0624" w14:paraId="2B08032B" w14:textId="77777777">
        <w:trPr>
          <w:trHeight w:val="1093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03A3" w14:textId="77777777" w:rsidR="006F0624" w:rsidRDefault="00000000">
            <w:pPr>
              <w:spacing w:after="0"/>
            </w:pPr>
            <w:r>
              <w:t xml:space="preserve">FR-1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65C07" w14:textId="77777777" w:rsidR="006F0624" w:rsidRDefault="00000000">
            <w:pPr>
              <w:spacing w:after="0"/>
            </w:pPr>
            <w:r>
              <w:t xml:space="preserve">User Registration 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657440" w14:textId="77777777" w:rsidR="006F0624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Registration with email and password  </w:t>
            </w:r>
          </w:p>
          <w:p w14:paraId="602990D1" w14:textId="77777777" w:rsidR="006F0624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Validation of required fields  </w:t>
            </w:r>
          </w:p>
          <w:p w14:paraId="35A58C66" w14:textId="77777777" w:rsidR="006F0624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 xml:space="preserve">Password strength check </w:t>
            </w:r>
          </w:p>
        </w:tc>
      </w:tr>
      <w:tr w:rsidR="006F0624" w14:paraId="72EAD49B" w14:textId="77777777">
        <w:trPr>
          <w:trHeight w:val="809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E417D" w14:textId="77777777" w:rsidR="006F0624" w:rsidRDefault="00000000">
            <w:pPr>
              <w:spacing w:after="0"/>
            </w:pPr>
            <w:r>
              <w:t xml:space="preserve">FR-2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35371" w14:textId="77777777" w:rsidR="006F0624" w:rsidRDefault="00000000">
            <w:pPr>
              <w:spacing w:after="0"/>
            </w:pPr>
            <w:r>
              <w:t xml:space="preserve">User Confirmation 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34F9C7" w14:textId="77777777" w:rsidR="006F0624" w:rsidRDefault="00000000">
            <w:pPr>
              <w:numPr>
                <w:ilvl w:val="0"/>
                <w:numId w:val="2"/>
              </w:numPr>
              <w:spacing w:after="0"/>
              <w:ind w:right="46" w:hanging="360"/>
              <w:jc w:val="center"/>
            </w:pPr>
            <w:r>
              <w:t xml:space="preserve">User confirmation via database verification  </w:t>
            </w:r>
          </w:p>
          <w:p w14:paraId="3A5F3E6E" w14:textId="77777777" w:rsidR="006F0624" w:rsidRDefault="00000000">
            <w:pPr>
              <w:numPr>
                <w:ilvl w:val="0"/>
                <w:numId w:val="2"/>
              </w:numPr>
              <w:spacing w:after="0"/>
              <w:ind w:right="46" w:hanging="360"/>
              <w:jc w:val="center"/>
            </w:pPr>
            <w:r>
              <w:t xml:space="preserve">Status update after successful registration </w:t>
            </w:r>
          </w:p>
        </w:tc>
      </w:tr>
      <w:tr w:rsidR="006F0624" w14:paraId="2A53AF2D" w14:textId="77777777">
        <w:trPr>
          <w:trHeight w:val="1092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B2590" w14:textId="77777777" w:rsidR="006F0624" w:rsidRDefault="00000000">
            <w:pPr>
              <w:spacing w:after="0"/>
            </w:pPr>
            <w:r>
              <w:t xml:space="preserve">FR-3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CC47B" w14:textId="77777777" w:rsidR="006F0624" w:rsidRDefault="00000000">
            <w:pPr>
              <w:spacing w:after="0"/>
            </w:pPr>
            <w:r>
              <w:t xml:space="preserve">Product Browsing &amp; Cart 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DA5AE2" w14:textId="77777777" w:rsidR="006F0624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Browse product listings  </w:t>
            </w:r>
          </w:p>
          <w:p w14:paraId="68DD4C6B" w14:textId="77777777" w:rsidR="006F0624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Add products to cart  </w:t>
            </w:r>
          </w:p>
          <w:p w14:paraId="0CC9872E" w14:textId="77777777" w:rsidR="006F0624" w:rsidRDefault="00000000">
            <w:pPr>
              <w:numPr>
                <w:ilvl w:val="0"/>
                <w:numId w:val="3"/>
              </w:numPr>
              <w:spacing w:after="0"/>
              <w:ind w:hanging="360"/>
            </w:pPr>
            <w:r>
              <w:t xml:space="preserve">View and update cart </w:t>
            </w:r>
          </w:p>
        </w:tc>
      </w:tr>
      <w:tr w:rsidR="006F0624" w14:paraId="377D10CC" w14:textId="77777777">
        <w:trPr>
          <w:trHeight w:val="1092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4256A" w14:textId="77777777" w:rsidR="006F0624" w:rsidRDefault="00000000">
            <w:pPr>
              <w:spacing w:after="0"/>
            </w:pPr>
            <w:r>
              <w:t xml:space="preserve">FR-4 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C4C11" w14:textId="77777777" w:rsidR="006F0624" w:rsidRDefault="00000000">
            <w:pPr>
              <w:spacing w:after="0"/>
            </w:pPr>
            <w:r>
              <w:t xml:space="preserve">Checkout &amp; Order 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8F0BFB" w14:textId="77777777" w:rsidR="006F0624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 xml:space="preserve">Checkout flow  </w:t>
            </w:r>
          </w:p>
          <w:p w14:paraId="77CB73EC" w14:textId="77777777" w:rsidR="006F0624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 xml:space="preserve">Order confirmation  </w:t>
            </w:r>
          </w:p>
          <w:p w14:paraId="532B1979" w14:textId="77777777" w:rsidR="006F0624" w:rsidRDefault="00000000">
            <w:pPr>
              <w:numPr>
                <w:ilvl w:val="0"/>
                <w:numId w:val="4"/>
              </w:numPr>
              <w:spacing w:after="0"/>
              <w:ind w:hanging="360"/>
            </w:pPr>
            <w:r>
              <w:t xml:space="preserve">Store order details in database </w:t>
            </w:r>
          </w:p>
        </w:tc>
      </w:tr>
    </w:tbl>
    <w:p w14:paraId="53FA33C8" w14:textId="77777777" w:rsidR="006F0624" w:rsidRDefault="00000000">
      <w:pPr>
        <w:spacing w:after="158"/>
      </w:pPr>
      <w:r>
        <w:rPr>
          <w:b/>
          <w:sz w:val="16"/>
        </w:rPr>
        <w:t xml:space="preserve"> </w:t>
      </w:r>
    </w:p>
    <w:p w14:paraId="40A1590C" w14:textId="77777777" w:rsidR="006F0624" w:rsidRDefault="00000000">
      <w:pPr>
        <w:spacing w:after="215"/>
      </w:pPr>
      <w:r>
        <w:rPr>
          <w:b/>
          <w:sz w:val="16"/>
        </w:rPr>
        <w:t xml:space="preserve"> </w:t>
      </w:r>
    </w:p>
    <w:p w14:paraId="08E1EF97" w14:textId="77777777" w:rsidR="006F0624" w:rsidRDefault="00000000">
      <w:pPr>
        <w:spacing w:after="0"/>
        <w:ind w:left="-5" w:hanging="10"/>
      </w:pPr>
      <w:r>
        <w:rPr>
          <w:b/>
        </w:rPr>
        <w:t>Non-functional Requirements:</w:t>
      </w:r>
      <w:r>
        <w:t xml:space="preserve"> </w:t>
      </w:r>
    </w:p>
    <w:tbl>
      <w:tblPr>
        <w:tblStyle w:val="TableGrid"/>
        <w:tblW w:w="9160" w:type="dxa"/>
        <w:tblInd w:w="5" w:type="dxa"/>
        <w:tblCellMar>
          <w:top w:w="0" w:type="dxa"/>
          <w:left w:w="108" w:type="dxa"/>
          <w:bottom w:w="5" w:type="dxa"/>
          <w:right w:w="70" w:type="dxa"/>
        </w:tblCellMar>
        <w:tblLook w:val="04A0" w:firstRow="1" w:lastRow="0" w:firstColumn="1" w:lastColumn="0" w:noHBand="0" w:noVBand="1"/>
      </w:tblPr>
      <w:tblGrid>
        <w:gridCol w:w="970"/>
        <w:gridCol w:w="3341"/>
        <w:gridCol w:w="4849"/>
      </w:tblGrid>
      <w:tr w:rsidR="006F0624" w14:paraId="11618225" w14:textId="77777777">
        <w:trPr>
          <w:trHeight w:val="51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1193E" w14:textId="77777777" w:rsidR="006F0624" w:rsidRDefault="00000000">
            <w:pPr>
              <w:spacing w:after="0"/>
            </w:pPr>
            <w:r>
              <w:rPr>
                <w:b/>
              </w:rPr>
              <w:t xml:space="preserve">NFR No.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251DD" w14:textId="77777777" w:rsidR="006F0624" w:rsidRDefault="00000000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AB6C2A" w14:textId="77777777" w:rsidR="006F0624" w:rsidRDefault="00000000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6F0624" w14:paraId="7198A4D5" w14:textId="77777777">
        <w:trPr>
          <w:trHeight w:val="787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A74B8" w14:textId="77777777" w:rsidR="006F0624" w:rsidRDefault="00000000">
            <w:pPr>
              <w:spacing w:after="0"/>
            </w:pPr>
            <w:r>
              <w:t xml:space="preserve">NFR-1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CA849" w14:textId="77777777" w:rsidR="006F0624" w:rsidRDefault="00000000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00D283" w14:textId="77777777" w:rsidR="006F0624" w:rsidRDefault="00000000">
            <w:pPr>
              <w:spacing w:after="0"/>
            </w:pPr>
            <w:r>
              <w:t xml:space="preserve">Interface should be user-friendly, responsive, and intuitive for both customers and admins. </w:t>
            </w:r>
          </w:p>
        </w:tc>
      </w:tr>
      <w:tr w:rsidR="006F0624" w14:paraId="353533E2" w14:textId="77777777">
        <w:trPr>
          <w:trHeight w:val="787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876E5" w14:textId="77777777" w:rsidR="006F0624" w:rsidRDefault="00000000">
            <w:pPr>
              <w:spacing w:after="0"/>
            </w:pPr>
            <w:r>
              <w:t xml:space="preserve">NFR-2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5D7E0" w14:textId="77777777" w:rsidR="006F0624" w:rsidRDefault="00000000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679E6B" w14:textId="77777777" w:rsidR="006F0624" w:rsidRDefault="00000000">
            <w:pPr>
              <w:spacing w:after="0"/>
              <w:jc w:val="both"/>
            </w:pPr>
            <w:r>
              <w:t xml:space="preserve">Implement secure authentication (JWT), password encryption, and role-based access control. </w:t>
            </w:r>
          </w:p>
        </w:tc>
      </w:tr>
      <w:tr w:rsidR="006F0624" w14:paraId="502C04B4" w14:textId="77777777">
        <w:trPr>
          <w:trHeight w:val="788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423BE" w14:textId="77777777" w:rsidR="006F0624" w:rsidRDefault="00000000">
            <w:pPr>
              <w:spacing w:after="0"/>
            </w:pPr>
            <w:r>
              <w:t xml:space="preserve">NFR-3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C042C" w14:textId="77777777" w:rsidR="006F0624" w:rsidRDefault="00000000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28BEC9" w14:textId="77777777" w:rsidR="006F0624" w:rsidRDefault="00000000">
            <w:pPr>
              <w:spacing w:after="0"/>
            </w:pPr>
            <w:r>
              <w:t xml:space="preserve">System should ensure consistent uptime and functioning under expected loads. </w:t>
            </w:r>
          </w:p>
        </w:tc>
      </w:tr>
      <w:tr w:rsidR="006F0624" w14:paraId="2EE7721D" w14:textId="77777777">
        <w:trPr>
          <w:trHeight w:val="787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D50F8" w14:textId="77777777" w:rsidR="006F0624" w:rsidRDefault="00000000">
            <w:pPr>
              <w:spacing w:after="0"/>
            </w:pPr>
            <w:r>
              <w:lastRenderedPageBreak/>
              <w:t xml:space="preserve">NFR-4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8234B" w14:textId="77777777" w:rsidR="006F0624" w:rsidRDefault="00000000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ECEFD" w14:textId="77777777" w:rsidR="006F0624" w:rsidRDefault="00000000">
            <w:pPr>
              <w:spacing w:after="0"/>
            </w:pPr>
            <w:r>
              <w:t xml:space="preserve">Pages should load within 2 seconds and support concurrent users without lag. </w:t>
            </w:r>
          </w:p>
        </w:tc>
      </w:tr>
      <w:tr w:rsidR="006F0624" w14:paraId="7FE817E2" w14:textId="77777777">
        <w:trPr>
          <w:trHeight w:val="787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190D7" w14:textId="77777777" w:rsidR="006F0624" w:rsidRDefault="00000000">
            <w:pPr>
              <w:spacing w:after="0"/>
            </w:pPr>
            <w:r>
              <w:t xml:space="preserve">NFR-5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E3477" w14:textId="77777777" w:rsidR="006F0624" w:rsidRDefault="00000000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5F8117" w14:textId="77777777" w:rsidR="006F0624" w:rsidRDefault="00000000">
            <w:pPr>
              <w:spacing w:after="0"/>
            </w:pPr>
            <w:r>
              <w:t xml:space="preserve">System should maintain 99.9% uptime with failover recovery. </w:t>
            </w:r>
          </w:p>
        </w:tc>
      </w:tr>
      <w:tr w:rsidR="006F0624" w14:paraId="57D5222B" w14:textId="77777777">
        <w:trPr>
          <w:trHeight w:val="787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932B7" w14:textId="77777777" w:rsidR="006F0624" w:rsidRDefault="00000000">
            <w:pPr>
              <w:spacing w:after="0"/>
            </w:pPr>
            <w:r>
              <w:t xml:space="preserve">NFR-6 </w:t>
            </w:r>
          </w:p>
        </w:tc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B4276" w14:textId="77777777" w:rsidR="006F0624" w:rsidRDefault="00000000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19A9D" w14:textId="77777777" w:rsidR="006F0624" w:rsidRDefault="00000000">
            <w:pPr>
              <w:spacing w:after="0"/>
            </w:pPr>
            <w:r>
              <w:t xml:space="preserve">Easily scale database, backend, and frontend to support growing users/products. </w:t>
            </w:r>
          </w:p>
        </w:tc>
      </w:tr>
    </w:tbl>
    <w:p w14:paraId="268CC11C" w14:textId="77777777" w:rsidR="006F0624" w:rsidRDefault="00000000">
      <w:pPr>
        <w:spacing w:after="0"/>
      </w:pPr>
      <w:r>
        <w:t xml:space="preserve"> </w:t>
      </w:r>
    </w:p>
    <w:sectPr w:rsidR="006F062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6748"/>
    <w:multiLevelType w:val="hybridMultilevel"/>
    <w:tmpl w:val="033443A6"/>
    <w:lvl w:ilvl="0" w:tplc="ADD2080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E61A6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34C83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3CCEC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341D3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54E4A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98523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8609D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B0701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6E1EEC"/>
    <w:multiLevelType w:val="hybridMultilevel"/>
    <w:tmpl w:val="D3C4ADFA"/>
    <w:lvl w:ilvl="0" w:tplc="C946215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48AB4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DAEBA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5C573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E906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834B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D4631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62E92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70353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DB300D"/>
    <w:multiLevelType w:val="hybridMultilevel"/>
    <w:tmpl w:val="2548B88A"/>
    <w:lvl w:ilvl="0" w:tplc="2520C12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4AD61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CA96B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9619F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90BCD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1EBB2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86812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ECF75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48E13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BA3096"/>
    <w:multiLevelType w:val="hybridMultilevel"/>
    <w:tmpl w:val="28C6A5D0"/>
    <w:lvl w:ilvl="0" w:tplc="94B20B5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56A400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8F79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1CA62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26B52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2440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06830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F0937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527D3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6101293">
    <w:abstractNumId w:val="2"/>
  </w:num>
  <w:num w:numId="2" w16cid:durableId="352342759">
    <w:abstractNumId w:val="0"/>
  </w:num>
  <w:num w:numId="3" w16cid:durableId="1022896796">
    <w:abstractNumId w:val="3"/>
  </w:num>
  <w:num w:numId="4" w16cid:durableId="929967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624"/>
    <w:rsid w:val="00534F2B"/>
    <w:rsid w:val="00595F08"/>
    <w:rsid w:val="006F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58B2"/>
  <w15:docId w15:val="{3ED21364-FF50-4D7B-B25B-FCDBAD98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JAIVARDHAN RAJPUROHIT</cp:lastModifiedBy>
  <cp:revision>2</cp:revision>
  <dcterms:created xsi:type="dcterms:W3CDTF">2025-04-18T09:43:00Z</dcterms:created>
  <dcterms:modified xsi:type="dcterms:W3CDTF">2025-04-18T09:43:00Z</dcterms:modified>
</cp:coreProperties>
</file>