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a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066"/>
        <w:gridCol w:w="2748"/>
        <w:gridCol w:w="4814"/>
      </w:tblGrid>
      <w:tr w:rsidRPr="00DD3C8D" w:rsidR="00BA179B" w:rsidTr="3F0B7B92" w14:paraId="409FFDBA" w14:textId="77777777">
        <w:trPr>
          <w:trHeight w:val="624" w:hRule="exact"/>
        </w:trPr>
        <w:tc>
          <w:tcPr>
            <w:tcW w:w="1073" w:type="pct"/>
            <w:tcMar/>
            <w:vAlign w:val="center"/>
          </w:tcPr>
          <w:p w:rsidRPr="00DD3C8D" w:rsidR="00E67F11" w:rsidP="00E67F11" w:rsidRDefault="00E67F11" w14:paraId="5C46375D" w14:textId="77777777">
            <w:pPr>
              <w:jc w:val="center"/>
              <w:rPr>
                <w:rFonts w:ascii="ＭＳ 明朝" w:hAnsi="ＭＳ 明朝"/>
                <w:b/>
                <w:sz w:val="28"/>
                <w:szCs w:val="28"/>
              </w:rPr>
            </w:pPr>
            <w:r w:rsidRPr="00E24CAB">
              <w:rPr>
                <w:rFonts w:hint="eastAsia" w:ascii="ＭＳ 明朝" w:hAnsi="ＭＳ 明朝"/>
                <w:b/>
                <w:w w:val="99"/>
                <w:kern w:val="0"/>
                <w:sz w:val="28"/>
                <w:szCs w:val="28"/>
                <w:fitText w:val="1405" w:id="293922305"/>
              </w:rPr>
              <w:t>研究テー</w:t>
            </w:r>
            <w:r w:rsidRPr="00E24CAB">
              <w:rPr>
                <w:rFonts w:hint="eastAsia" w:ascii="ＭＳ 明朝" w:hAnsi="ＭＳ 明朝"/>
                <w:b/>
                <w:spacing w:val="10"/>
                <w:w w:val="99"/>
                <w:kern w:val="0"/>
                <w:sz w:val="28"/>
                <w:szCs w:val="28"/>
                <w:fitText w:val="1405" w:id="293922305"/>
              </w:rPr>
              <w:t>マ</w:t>
            </w:r>
          </w:p>
        </w:tc>
        <w:tc>
          <w:tcPr>
            <w:tcW w:w="3927" w:type="pct"/>
            <w:gridSpan w:val="2"/>
            <w:tcMar/>
            <w:vAlign w:val="center"/>
          </w:tcPr>
          <w:p w:rsidRPr="004D0EDF" w:rsidR="006E76F6" w:rsidP="00DD3C8D" w:rsidRDefault="004D0EDF" w14:paraId="0CC6C5D4" w14:textId="00F64816">
            <w:pPr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4D0EDF">
              <w:rPr>
                <w:rFonts w:hint="eastAsia" w:ascii="ＭＳ 明朝" w:hAnsi="ＭＳ 明朝"/>
                <w:sz w:val="24"/>
                <w:szCs w:val="24"/>
              </w:rPr>
              <w:t>画像処理による立石港待機レーンの混雑量計測システムの開発</w:t>
            </w:r>
          </w:p>
        </w:tc>
      </w:tr>
      <w:tr w:rsidRPr="00DD3C8D" w:rsidR="00BA179B" w:rsidTr="3F0B7B92" w14:paraId="55C4AB3A" w14:textId="77777777">
        <w:trPr>
          <w:trHeight w:val="517" w:hRule="exact"/>
        </w:trPr>
        <w:tc>
          <w:tcPr>
            <w:tcW w:w="1073" w:type="pct"/>
            <w:tcMar/>
            <w:vAlign w:val="center"/>
          </w:tcPr>
          <w:p w:rsidRPr="00DD3C8D" w:rsidR="00E67F11" w:rsidP="00E67F11" w:rsidRDefault="00E67F11" w14:paraId="54D5ACC0" w14:textId="77777777">
            <w:pPr>
              <w:jc w:val="center"/>
              <w:rPr>
                <w:rFonts w:ascii="ＭＳ 明朝" w:hAnsi="ＭＳ 明朝"/>
                <w:b/>
                <w:sz w:val="28"/>
                <w:szCs w:val="28"/>
              </w:rPr>
            </w:pPr>
            <w:r w:rsidRPr="00D83D8A">
              <w:rPr>
                <w:rFonts w:hint="eastAsia" w:ascii="ＭＳ 明朝" w:hAnsi="ＭＳ 明朝"/>
                <w:b/>
                <w:spacing w:val="141"/>
                <w:kern w:val="0"/>
                <w:sz w:val="28"/>
                <w:szCs w:val="28"/>
                <w:fitText w:val="1405" w:id="293922560"/>
              </w:rPr>
              <w:t>学生</w:t>
            </w:r>
            <w:r w:rsidRPr="00D83D8A">
              <w:rPr>
                <w:rFonts w:hint="eastAsia" w:ascii="ＭＳ 明朝" w:hAnsi="ＭＳ 明朝"/>
                <w:b/>
                <w:spacing w:val="-1"/>
                <w:kern w:val="0"/>
                <w:sz w:val="28"/>
                <w:szCs w:val="28"/>
                <w:fitText w:val="1405" w:id="293922560"/>
              </w:rPr>
              <w:t>名</w:t>
            </w:r>
          </w:p>
        </w:tc>
        <w:tc>
          <w:tcPr>
            <w:tcW w:w="3927" w:type="pct"/>
            <w:gridSpan w:val="2"/>
            <w:tcMar/>
            <w:vAlign w:val="center"/>
          </w:tcPr>
          <w:p w:rsidRPr="00DD3C8D" w:rsidR="00E67F11" w:rsidP="00E67F11" w:rsidRDefault="004D0EDF" w14:paraId="245115F9" w14:textId="0D22F887">
            <w:pPr>
              <w:jc w:val="center"/>
              <w:rPr>
                <w:rFonts w:ascii="ＭＳ 明朝" w:hAnsi="ＭＳ 明朝"/>
                <w:sz w:val="28"/>
                <w:szCs w:val="28"/>
              </w:rPr>
            </w:pPr>
            <w:r>
              <w:rPr>
                <w:rFonts w:hint="eastAsia" w:ascii="ＭＳ 明朝" w:hAnsi="ＭＳ 明朝"/>
                <w:sz w:val="28"/>
                <w:szCs w:val="28"/>
              </w:rPr>
              <w:t>宮地　香樹</w:t>
            </w:r>
          </w:p>
        </w:tc>
      </w:tr>
      <w:tr w:rsidRPr="00DD3C8D" w:rsidR="00BA179B" w:rsidTr="3F0B7B92" w14:paraId="6C5C8BDD" w14:textId="77777777">
        <w:trPr>
          <w:trHeight w:val="12444"/>
        </w:trPr>
        <w:tc>
          <w:tcPr>
            <w:tcW w:w="2500" w:type="pct"/>
            <w:gridSpan w:val="2"/>
            <w:tcMar/>
          </w:tcPr>
          <w:p w:rsidRPr="00323D54" w:rsidR="006E76F6" w:rsidP="00323D54" w:rsidRDefault="006E76F6" w14:paraId="74E9ABA1" w14:textId="703A82AB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b/>
                <w:bCs/>
              </w:rPr>
            </w:pPr>
            <w:r w:rsidRPr="00323D54">
              <w:rPr>
                <w:rFonts w:hint="eastAsia" w:ascii="ＭＳ 明朝" w:hAnsi="ＭＳ 明朝"/>
                <w:b/>
                <w:bCs/>
              </w:rPr>
              <w:t>はじめに</w:t>
            </w:r>
          </w:p>
          <w:p w:rsidR="00D83D8A" w:rsidP="00393CF7" w:rsidRDefault="00D83D8A" w14:paraId="30DD1EBA" w14:textId="66281492">
            <w:pPr>
              <w:ind w:firstLine="200" w:firstLineChars="100"/>
              <w:jc w:val="both"/>
              <w:rPr>
                <w:rFonts w:ascii="ＭＳ 明朝" w:hAnsi="ＭＳ 明朝"/>
              </w:rPr>
            </w:pPr>
            <w:r w:rsidRPr="00D83D8A">
              <w:rPr>
                <w:rFonts w:hint="eastAsia" w:ascii="ＭＳ 明朝" w:hAnsi="ＭＳ 明朝"/>
              </w:rPr>
              <w:t>上島諸島は他の島につながっている橋がないため，他の島への移動方法は船に限定される．その中で最も利用客が多いのが立石港と</w:t>
            </w:r>
            <w:r>
              <w:rPr>
                <w:rFonts w:hint="eastAsia" w:ascii="ＭＳ 明朝" w:hAnsi="ＭＳ 明朝"/>
              </w:rPr>
              <w:t>長崎桟橋</w:t>
            </w:r>
            <w:r w:rsidRPr="00D83D8A">
              <w:rPr>
                <w:rFonts w:hint="eastAsia" w:ascii="ＭＳ 明朝" w:hAnsi="ＭＳ 明朝"/>
              </w:rPr>
              <w:t>をつなぐ生名フェリーである．特に朝方の通勤ラッシュや，夕方の帰宅ラッシュの時間帯の車の量は多く，しばしば待機レーンが埋まってしまう．また202</w:t>
            </w:r>
            <w:r w:rsidR="00FA67AA">
              <w:rPr>
                <w:rFonts w:ascii="ＭＳ 明朝" w:hAnsi="ＭＳ 明朝"/>
              </w:rPr>
              <w:t>3</w:t>
            </w:r>
            <w:r w:rsidRPr="00D83D8A">
              <w:rPr>
                <w:rFonts w:hint="eastAsia" w:ascii="ＭＳ 明朝" w:hAnsi="ＭＳ 明朝"/>
              </w:rPr>
              <w:t>年には岩城橋の開通が予定されており，従来のフェリーを利用するよりも移動時間が短縮される</w:t>
            </w:r>
            <w:r w:rsidR="00FA67AA">
              <w:rPr>
                <w:rFonts w:hint="eastAsia" w:ascii="ＭＳ 明朝" w:hAnsi="ＭＳ 明朝"/>
              </w:rPr>
              <w:t>ため，</w:t>
            </w:r>
            <w:r w:rsidRPr="00D83D8A">
              <w:rPr>
                <w:rFonts w:hint="eastAsia" w:ascii="ＭＳ 明朝" w:hAnsi="ＭＳ 明朝"/>
              </w:rPr>
              <w:t>生名フェリーの利用者の増加が予想されている．対策として</w:t>
            </w:r>
            <w:r w:rsidR="00FA67AA">
              <w:rPr>
                <w:rFonts w:hint="eastAsia" w:ascii="ＭＳ 明朝" w:hAnsi="ＭＳ 明朝"/>
              </w:rPr>
              <w:t>，より多くの車両を運搬できる新しいフェリーを導入したため，</w:t>
            </w:r>
            <w:r w:rsidRPr="00D83D8A">
              <w:rPr>
                <w:rFonts w:hint="eastAsia" w:ascii="ＭＳ 明朝" w:hAnsi="ＭＳ 明朝"/>
              </w:rPr>
              <w:t>立石港の待機レーンを</w:t>
            </w:r>
            <w:r w:rsidR="00FA67AA">
              <w:rPr>
                <w:rFonts w:hint="eastAsia" w:ascii="ＭＳ 明朝" w:hAnsi="ＭＳ 明朝"/>
              </w:rPr>
              <w:t>1レーン増加させた．</w:t>
            </w:r>
            <w:r w:rsidRPr="00D83D8A">
              <w:rPr>
                <w:rFonts w:hint="eastAsia" w:ascii="ＭＳ 明朝" w:hAnsi="ＭＳ 明朝"/>
              </w:rPr>
              <w:t>本研究は，待機レーンの混雑状況を</w:t>
            </w:r>
            <w:r w:rsidR="00E63143">
              <w:rPr>
                <w:rFonts w:hint="eastAsia" w:ascii="ＭＳ 明朝" w:hAnsi="ＭＳ 明朝"/>
              </w:rPr>
              <w:t>住民が</w:t>
            </w:r>
            <w:r w:rsidRPr="00D83D8A">
              <w:rPr>
                <w:rFonts w:hint="eastAsia" w:ascii="ＭＳ 明朝" w:hAnsi="ＭＳ 明朝"/>
              </w:rPr>
              <w:t>把握できる仕組みを作り，さらに混雑を解消させることを目的としている．</w:t>
            </w:r>
          </w:p>
          <w:p w:rsidRPr="00393CF7" w:rsidR="005A64CD" w:rsidP="00393CF7" w:rsidRDefault="005A64CD" w14:paraId="2AAA0087" w14:textId="77777777">
            <w:pPr>
              <w:ind w:firstLine="200" w:firstLineChars="100"/>
              <w:jc w:val="both"/>
              <w:rPr>
                <w:rFonts w:ascii="ＭＳ 明朝" w:hAnsi="ＭＳ 明朝"/>
              </w:rPr>
            </w:pPr>
          </w:p>
          <w:p w:rsidRPr="00323D54" w:rsidR="00CF336B" w:rsidP="00323D54" w:rsidRDefault="006E76F6" w14:paraId="5DE67D60" w14:textId="0BD16551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b/>
                <w:bCs/>
              </w:rPr>
            </w:pPr>
            <w:r w:rsidRPr="00323D54">
              <w:rPr>
                <w:rFonts w:hint="eastAsia" w:ascii="ＭＳ 明朝" w:hAnsi="ＭＳ 明朝"/>
                <w:b/>
                <w:bCs/>
              </w:rPr>
              <w:t>システム構成</w:t>
            </w:r>
          </w:p>
          <w:p w:rsidR="00DA2FFD" w:rsidP="00DA2FFD" w:rsidRDefault="00D83D8A" w14:paraId="2C345949" w14:textId="77777777">
            <w:pPr>
              <w:ind w:firstLine="200" w:firstLineChars="100"/>
              <w:jc w:val="both"/>
              <w:rPr>
                <w:rFonts w:ascii="ＭＳ 明朝" w:hAnsi="ＭＳ 明朝"/>
              </w:rPr>
            </w:pPr>
            <w:r w:rsidRPr="00D83D8A">
              <w:rPr>
                <w:rFonts w:hint="eastAsia" w:ascii="ＭＳ 明朝" w:hAnsi="ＭＳ 明朝"/>
              </w:rPr>
              <w:t>本システムで</w:t>
            </w:r>
            <w:r w:rsidR="00BC220C">
              <w:rPr>
                <w:rFonts w:hint="eastAsia" w:ascii="ＭＳ 明朝" w:hAnsi="ＭＳ 明朝"/>
              </w:rPr>
              <w:t>の流れを</w:t>
            </w:r>
            <w:r w:rsidRPr="00D83D8A">
              <w:rPr>
                <w:rFonts w:hint="eastAsia" w:ascii="ＭＳ 明朝" w:hAnsi="ＭＳ 明朝"/>
              </w:rPr>
              <w:t>図1</w:t>
            </w:r>
            <w:r w:rsidR="00BC220C">
              <w:rPr>
                <w:rFonts w:hint="eastAsia" w:ascii="ＭＳ 明朝" w:hAnsi="ＭＳ 明朝"/>
              </w:rPr>
              <w:t>に示す．図</w:t>
            </w:r>
            <w:r w:rsidRPr="00D83D8A">
              <w:rPr>
                <w:rFonts w:hint="eastAsia" w:ascii="ＭＳ 明朝" w:hAnsi="ＭＳ 明朝"/>
              </w:rPr>
              <w:t>のようにカメラを用いて立石港の待機レーンを撮影</w:t>
            </w:r>
            <w:r w:rsidR="00BC220C">
              <w:rPr>
                <w:rFonts w:hint="eastAsia" w:ascii="ＭＳ 明朝" w:hAnsi="ＭＳ 明朝"/>
              </w:rPr>
              <w:t>する．</w:t>
            </w:r>
          </w:p>
          <w:p w:rsidRPr="00DD3C8D" w:rsidR="000F316E" w:rsidP="00DA2FFD" w:rsidRDefault="00BC220C" w14:paraId="6E64A9AF" w14:textId="5186FE84">
            <w:pPr>
              <w:ind w:firstLine="200" w:firstLineChars="100"/>
              <w:jc w:val="both"/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カメラはI</w:t>
            </w:r>
            <w:r>
              <w:rPr>
                <w:rFonts w:ascii="ＭＳ 明朝" w:hAnsi="ＭＳ 明朝"/>
              </w:rPr>
              <w:t>P</w:t>
            </w:r>
            <w:r>
              <w:rPr>
                <w:rFonts w:hint="eastAsia" w:ascii="ＭＳ 明朝" w:hAnsi="ＭＳ 明朝"/>
              </w:rPr>
              <w:t>カメラを使用し，撮影は一定時間おきに行う．</w:t>
            </w:r>
            <w:r w:rsidRPr="00D83D8A" w:rsidR="00D83D8A">
              <w:rPr>
                <w:rFonts w:hint="eastAsia" w:ascii="ＭＳ 明朝" w:hAnsi="ＭＳ 明朝"/>
              </w:rPr>
              <w:t>撮影した画像を</w:t>
            </w:r>
            <w:r w:rsidR="00D83D8A">
              <w:rPr>
                <w:rFonts w:hint="eastAsia" w:ascii="ＭＳ 明朝" w:hAnsi="ＭＳ 明朝"/>
              </w:rPr>
              <w:t>，</w:t>
            </w:r>
            <w:r w:rsidRPr="00D83D8A" w:rsidR="00D83D8A">
              <w:rPr>
                <w:rFonts w:hint="eastAsia" w:ascii="ＭＳ 明朝" w:hAnsi="ＭＳ 明朝"/>
              </w:rPr>
              <w:t>クラウド上を経由してPCのフォルダへ送信する．そのPCのフォルダを監視</w:t>
            </w:r>
            <w:r>
              <w:rPr>
                <w:rFonts w:hint="eastAsia" w:ascii="ＭＳ 明朝" w:hAnsi="ＭＳ 明朝"/>
              </w:rPr>
              <w:t>するプログラムを作成</w:t>
            </w:r>
            <w:r w:rsidRPr="00D83D8A" w:rsidR="00D83D8A">
              <w:rPr>
                <w:rFonts w:hint="eastAsia" w:ascii="ＭＳ 明朝" w:hAnsi="ＭＳ 明朝"/>
              </w:rPr>
              <w:t>し，フォルダに画像が新しく作成された場合に画像処理を行う．</w:t>
            </w:r>
            <w:r w:rsidR="00F52E30">
              <w:rPr>
                <w:rFonts w:hint="eastAsia" w:ascii="ＭＳ 明朝" w:hAnsi="ＭＳ 明朝"/>
              </w:rPr>
              <w:t>そして，画像処理で求めた結果をグラフにしてW</w:t>
            </w:r>
            <w:r w:rsidR="00F52E30">
              <w:rPr>
                <w:rFonts w:ascii="ＭＳ 明朝" w:hAnsi="ＭＳ 明朝"/>
              </w:rPr>
              <w:t>eb</w:t>
            </w:r>
            <w:r w:rsidR="00F52E30">
              <w:rPr>
                <w:rFonts w:hint="eastAsia" w:ascii="ＭＳ 明朝" w:hAnsi="ＭＳ 明朝"/>
              </w:rPr>
              <w:t>上で表示する．</w:t>
            </w:r>
            <w:r w:rsidRPr="00D83D8A" w:rsidR="00D83D8A">
              <w:rPr>
                <w:rFonts w:hint="eastAsia" w:ascii="ＭＳ 明朝" w:hAnsi="ＭＳ 明朝"/>
              </w:rPr>
              <w:t>本研究では画像処理を主に行う．</w:t>
            </w:r>
          </w:p>
          <w:p w:rsidRPr="00DD3C8D" w:rsidR="000F316E" w:rsidP="005A64CD" w:rsidRDefault="005C5BDC" w14:paraId="5C4FB0D6" w14:textId="1EACD3A4">
            <w:pPr>
              <w:jc w:val="center"/>
              <w:rPr>
                <w:rFonts w:ascii="ＭＳ 明朝" w:hAnsi="ＭＳ 明朝"/>
              </w:rPr>
            </w:pPr>
            <w:r w:rsidR="005C5BDC">
              <w:drawing>
                <wp:inline wp14:editId="3F0B7B92" wp14:anchorId="452FB54F">
                  <wp:extent cx="2985902" cy="1571625"/>
                  <wp:effectExtent l="0" t="0" r="0" b="0"/>
                  <wp:docPr id="33" name="図 3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図 33"/>
                          <pic:cNvPicPr/>
                        </pic:nvPicPr>
                        <pic:blipFill>
                          <a:blip r:embed="Rccdd04f349504fb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985902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D3C8D" w:rsidR="00CF336B" w:rsidP="000F316E" w:rsidRDefault="000F316E" w14:paraId="783FEACA" w14:textId="4C660D9F">
            <w:pPr>
              <w:pStyle w:val="a3"/>
              <w:jc w:val="center"/>
              <w:rPr>
                <w:rFonts w:ascii="ＭＳ 明朝" w:hAnsi="ＭＳ 明朝"/>
                <w:b w:val="0"/>
                <w:bCs w:val="0"/>
              </w:rPr>
            </w:pPr>
            <w:r w:rsidRPr="00DD3C8D">
              <w:rPr>
                <w:rFonts w:hint="eastAsia" w:ascii="ＭＳ 明朝" w:hAnsi="ＭＳ 明朝"/>
                <w:b w:val="0"/>
                <w:bCs w:val="0"/>
              </w:rPr>
              <w:t xml:space="preserve">図 </w:t>
            </w:r>
            <w:r w:rsidRPr="00DD3C8D">
              <w:rPr>
                <w:rFonts w:ascii="ＭＳ 明朝" w:hAnsi="ＭＳ 明朝"/>
                <w:b w:val="0"/>
                <w:bCs w:val="0"/>
              </w:rPr>
              <w:fldChar w:fldCharType="begin"/>
            </w:r>
            <w:r w:rsidRPr="00DD3C8D">
              <w:rPr>
                <w:rFonts w:ascii="ＭＳ 明朝" w:hAnsi="ＭＳ 明朝"/>
                <w:b w:val="0"/>
                <w:bCs w:val="0"/>
              </w:rPr>
              <w:instrText xml:space="preserve"> </w:instrText>
            </w:r>
            <w:r w:rsidRPr="00DD3C8D">
              <w:rPr>
                <w:rFonts w:hint="eastAsia" w:ascii="ＭＳ 明朝" w:hAnsi="ＭＳ 明朝"/>
                <w:b w:val="0"/>
                <w:bCs w:val="0"/>
              </w:rPr>
              <w:instrText>SEQ 図 \* ARABIC</w:instrText>
            </w:r>
            <w:r w:rsidRPr="00DD3C8D">
              <w:rPr>
                <w:rFonts w:ascii="ＭＳ 明朝" w:hAnsi="ＭＳ 明朝"/>
                <w:b w:val="0"/>
                <w:bCs w:val="0"/>
              </w:rPr>
              <w:instrText xml:space="preserve"> </w:instrText>
            </w:r>
            <w:r w:rsidRPr="00DD3C8D">
              <w:rPr>
                <w:rFonts w:ascii="ＭＳ 明朝" w:hAnsi="ＭＳ 明朝"/>
                <w:b w:val="0"/>
                <w:bCs w:val="0"/>
              </w:rPr>
              <w:fldChar w:fldCharType="separate"/>
            </w:r>
            <w:r w:rsidR="00C50EA9">
              <w:rPr>
                <w:rFonts w:ascii="ＭＳ 明朝" w:hAnsi="ＭＳ 明朝"/>
                <w:b w:val="0"/>
                <w:bCs w:val="0"/>
                <w:noProof/>
              </w:rPr>
              <w:t>1</w:t>
            </w:r>
            <w:r w:rsidRPr="00DD3C8D">
              <w:rPr>
                <w:rFonts w:ascii="ＭＳ 明朝" w:hAnsi="ＭＳ 明朝"/>
                <w:b w:val="0"/>
                <w:bCs w:val="0"/>
              </w:rPr>
              <w:fldChar w:fldCharType="end"/>
            </w:r>
            <w:r w:rsidRPr="00DD3C8D">
              <w:rPr>
                <w:rFonts w:hint="eastAsia" w:ascii="ＭＳ 明朝" w:hAnsi="ＭＳ 明朝"/>
                <w:b w:val="0"/>
                <w:bCs w:val="0"/>
              </w:rPr>
              <w:t xml:space="preserve">　システム構成</w:t>
            </w:r>
          </w:p>
          <w:p w:rsidRPr="00323D54" w:rsidR="00C96DF1" w:rsidP="00323D54" w:rsidRDefault="008318D2" w14:paraId="471F3A8C" w14:textId="731C65D5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b/>
                <w:bCs/>
              </w:rPr>
            </w:pPr>
            <w:r w:rsidRPr="00323D54">
              <w:rPr>
                <w:rFonts w:hint="eastAsia" w:ascii="ＭＳ 明朝" w:hAnsi="ＭＳ 明朝"/>
                <w:b/>
                <w:bCs/>
              </w:rPr>
              <w:t>カメラ</w:t>
            </w:r>
            <w:r w:rsidRPr="00323D54" w:rsidR="00260770">
              <w:rPr>
                <w:rFonts w:hint="eastAsia" w:ascii="ＭＳ 明朝" w:hAnsi="ＭＳ 明朝"/>
                <w:b/>
                <w:bCs/>
              </w:rPr>
              <w:t>について</w:t>
            </w:r>
          </w:p>
          <w:p w:rsidRPr="00DD3C8D" w:rsidR="005C5BDC" w:rsidP="005A64CD" w:rsidRDefault="00E63143" w14:paraId="1415EDBF" w14:textId="00199960">
            <w:pPr>
              <w:ind w:firstLine="200" w:firstLineChars="100"/>
              <w:jc w:val="both"/>
              <w:rPr>
                <w:rFonts w:ascii="ＭＳ 明朝" w:hAnsi="ＭＳ 明朝"/>
              </w:rPr>
            </w:pPr>
            <w:r w:rsidRPr="00E63143">
              <w:rPr>
                <w:rFonts w:hint="eastAsia" w:ascii="ＭＳ 明朝" w:hAnsi="ＭＳ 明朝"/>
              </w:rPr>
              <w:t>固定のIPカメラを用いて待機レーンの撮影を行う．</w:t>
            </w:r>
            <w:r>
              <w:rPr>
                <w:rFonts w:hint="eastAsia" w:ascii="ＭＳ 明朝" w:hAnsi="ＭＳ 明朝"/>
              </w:rPr>
              <w:t>しかし，実際に現地に赴くのは困難な状況であった．そこで</w:t>
            </w:r>
            <w:r w:rsidRPr="00E63143">
              <w:rPr>
                <w:rFonts w:hint="eastAsia" w:ascii="ＭＳ 明朝" w:hAnsi="ＭＳ 明朝"/>
              </w:rPr>
              <w:t>本研究では，</w:t>
            </w:r>
            <w:r w:rsidR="00B1431A">
              <w:rPr>
                <w:rFonts w:hint="eastAsia" w:ascii="ＭＳ 明朝" w:hAnsi="ＭＳ 明朝"/>
              </w:rPr>
              <w:t>実際にレーンの撮影に使用するカメラと同じものを用意し，設定と動作確認を行う．</w:t>
            </w:r>
            <w:r>
              <w:rPr>
                <w:rFonts w:hint="eastAsia" w:ascii="ＭＳ 明朝" w:hAnsi="ＭＳ 明朝"/>
              </w:rPr>
              <w:t>カメラはP</w:t>
            </w:r>
            <w:r>
              <w:rPr>
                <w:rFonts w:ascii="ＭＳ 明朝" w:hAnsi="ＭＳ 明朝"/>
              </w:rPr>
              <w:t>anasonic</w:t>
            </w:r>
            <w:r>
              <w:rPr>
                <w:rFonts w:hint="eastAsia" w:ascii="ＭＳ 明朝" w:hAnsi="ＭＳ 明朝"/>
              </w:rPr>
              <w:t>の</w:t>
            </w:r>
            <w:proofErr w:type="spellStart"/>
            <w:r>
              <w:rPr>
                <w:rFonts w:hint="eastAsia" w:ascii="ＭＳ 明朝" w:hAnsi="ＭＳ 明朝"/>
              </w:rPr>
              <w:t>i</w:t>
            </w:r>
            <w:proofErr w:type="spellEnd"/>
            <w:r>
              <w:rPr>
                <w:rFonts w:ascii="ＭＳ 明朝" w:hAnsi="ＭＳ 明朝"/>
              </w:rPr>
              <w:t xml:space="preserve">-PRO </w:t>
            </w:r>
            <w:r w:rsidR="00C70BE6">
              <w:rPr>
                <w:rFonts w:ascii="ＭＳ 明朝" w:hAnsi="ＭＳ 明朝"/>
              </w:rPr>
              <w:t>WV</w:t>
            </w:r>
            <w:r>
              <w:rPr>
                <w:rFonts w:ascii="ＭＳ 明朝" w:hAnsi="ＭＳ 明朝"/>
              </w:rPr>
              <w:t>-</w:t>
            </w:r>
            <w:r w:rsidR="00C70BE6">
              <w:rPr>
                <w:rFonts w:ascii="ＭＳ 明朝" w:hAnsi="ＭＳ 明朝"/>
              </w:rPr>
              <w:t>S1511LN</w:t>
            </w:r>
            <w:r>
              <w:rPr>
                <w:rFonts w:hint="eastAsia" w:ascii="ＭＳ 明朝" w:hAnsi="ＭＳ 明朝"/>
              </w:rPr>
              <w:t>を使用する．実際の</w:t>
            </w:r>
            <w:r w:rsidRPr="00E63143">
              <w:rPr>
                <w:rFonts w:hint="eastAsia" w:ascii="ＭＳ 明朝" w:hAnsi="ＭＳ 明朝"/>
              </w:rPr>
              <w:t>待機レ</w:t>
            </w:r>
            <w:r>
              <w:rPr>
                <w:rFonts w:hint="eastAsia" w:ascii="ＭＳ 明朝" w:hAnsi="ＭＳ 明朝"/>
              </w:rPr>
              <w:t>ー</w:t>
            </w:r>
            <w:r w:rsidRPr="00E63143">
              <w:rPr>
                <w:rFonts w:hint="eastAsia" w:ascii="ＭＳ 明朝" w:hAnsi="ＭＳ 明朝"/>
              </w:rPr>
              <w:t>ンの映像は，指導教</w:t>
            </w:r>
            <w:r>
              <w:rPr>
                <w:rFonts w:hint="eastAsia" w:ascii="ＭＳ 明朝" w:hAnsi="ＭＳ 明朝"/>
              </w:rPr>
              <w:t>員</w:t>
            </w:r>
            <w:r w:rsidRPr="00E63143">
              <w:rPr>
                <w:rFonts w:hint="eastAsia" w:ascii="ＭＳ 明朝" w:hAnsi="ＭＳ 明朝"/>
              </w:rPr>
              <w:t>の協力のもと，別</w:t>
            </w:r>
            <w:r>
              <w:rPr>
                <w:rFonts w:hint="eastAsia" w:ascii="ＭＳ 明朝" w:hAnsi="ＭＳ 明朝"/>
              </w:rPr>
              <w:t>の</w:t>
            </w:r>
            <w:r w:rsidRPr="00E63143">
              <w:rPr>
                <w:rFonts w:hint="eastAsia" w:ascii="ＭＳ 明朝" w:hAnsi="ＭＳ 明朝"/>
              </w:rPr>
              <w:t>カメラで撮影したものを使用している．</w:t>
            </w:r>
            <w:bookmarkStart w:name="_GoBack" w:id="0"/>
            <w:bookmarkEnd w:id="0"/>
          </w:p>
        </w:tc>
        <w:tc>
          <w:tcPr>
            <w:tcW w:w="2500" w:type="pct"/>
            <w:tcMar/>
          </w:tcPr>
          <w:p w:rsidRPr="00323D54" w:rsidR="00323D54" w:rsidP="00323D54" w:rsidRDefault="00323D54" w14:paraId="31F2FF26" w14:textId="5A138F5A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b/>
                <w:bCs/>
              </w:rPr>
            </w:pPr>
            <w:r w:rsidRPr="00323D54">
              <w:rPr>
                <w:rFonts w:hint="eastAsia" w:ascii="ＭＳ 明朝" w:hAnsi="ＭＳ 明朝"/>
                <w:b/>
                <w:bCs/>
              </w:rPr>
              <w:t>画像処理</w:t>
            </w:r>
          </w:p>
          <w:p w:rsidR="00323D54" w:rsidP="00323D54" w:rsidRDefault="00323D54" w14:paraId="07F3BB54" w14:textId="69039CD3">
            <w:pPr>
              <w:pStyle w:val="a4"/>
              <w:numPr>
                <w:ilvl w:val="1"/>
                <w:numId w:val="6"/>
              </w:numPr>
              <w:ind w:leftChars="0"/>
              <w:rPr>
                <w:rFonts w:ascii="ＭＳ 明朝" w:hAnsi="ＭＳ 明朝"/>
              </w:rPr>
            </w:pPr>
            <w:r w:rsidRPr="00323D54">
              <w:rPr>
                <w:rFonts w:hint="eastAsia" w:ascii="ＭＳ 明朝" w:hAnsi="ＭＳ 明朝"/>
              </w:rPr>
              <w:t>フォルダの監視</w:t>
            </w:r>
          </w:p>
          <w:p w:rsidR="00323D54" w:rsidP="00FA67AA" w:rsidRDefault="00323D54" w14:paraId="4FCB0052" w14:textId="0960593C">
            <w:pPr>
              <w:pStyle w:val="a4"/>
              <w:ind w:left="0" w:leftChars="0" w:firstLine="200" w:firstLineChars="100"/>
              <w:jc w:val="both"/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カメラから画像が送られた場合に画像処理を行うために</w:t>
            </w:r>
            <w:r w:rsidRPr="00260770">
              <w:rPr>
                <w:rFonts w:hint="eastAsia" w:ascii="ＭＳ 明朝" w:hAnsi="ＭＳ 明朝"/>
              </w:rPr>
              <w:t>フォルダの監視</w:t>
            </w:r>
            <w:r>
              <w:rPr>
                <w:rFonts w:hint="eastAsia" w:ascii="ＭＳ 明朝" w:hAnsi="ＭＳ 明朝"/>
              </w:rPr>
              <w:t>を行う．これには</w:t>
            </w:r>
            <w:r w:rsidRPr="00260770">
              <w:rPr>
                <w:rFonts w:hint="eastAsia" w:ascii="ＭＳ 明朝" w:hAnsi="ＭＳ 明朝"/>
              </w:rPr>
              <w:t>PythonのWatchdogというライブラリを使用する．</w:t>
            </w:r>
          </w:p>
          <w:p w:rsidR="00260770" w:rsidP="00323D54" w:rsidRDefault="00323D54" w14:paraId="111BCE3E" w14:textId="1DD30DE7">
            <w:pPr>
              <w:pStyle w:val="a4"/>
              <w:numPr>
                <w:ilvl w:val="1"/>
                <w:numId w:val="6"/>
              </w:numPr>
              <w:ind w:leftChars="0"/>
              <w:jc w:val="both"/>
              <w:rPr>
                <w:rFonts w:ascii="ＭＳ 明朝" w:hAnsi="ＭＳ 明朝"/>
              </w:rPr>
            </w:pPr>
            <w:r w:rsidRPr="00323D54">
              <w:rPr>
                <w:rFonts w:hint="eastAsia" w:ascii="ＭＳ 明朝" w:hAnsi="ＭＳ 明朝"/>
              </w:rPr>
              <w:t>画像処理</w:t>
            </w:r>
          </w:p>
          <w:p w:rsidR="003E34D7" w:rsidP="005865D9" w:rsidRDefault="003E34D7" w14:paraId="44C906DF" w14:textId="3CE25FE1">
            <w:pPr>
              <w:pStyle w:val="a4"/>
              <w:ind w:left="0" w:leftChars="0" w:firstLine="200" w:firstLineChars="100"/>
              <w:jc w:val="both"/>
              <w:rPr>
                <w:rFonts w:ascii="ＭＳ 明朝" w:hAnsi="ＭＳ 明朝"/>
              </w:rPr>
            </w:pPr>
            <w:r w:rsidRPr="003E34D7">
              <w:rPr>
                <w:rFonts w:hint="eastAsia" w:ascii="ＭＳ 明朝" w:hAnsi="ＭＳ 明朝"/>
              </w:rPr>
              <w:t>画像処理を行い，待機レーンに</w:t>
            </w:r>
            <w:r w:rsidR="00FA67AA">
              <w:rPr>
                <w:rFonts w:hint="eastAsia" w:ascii="ＭＳ 明朝" w:hAnsi="ＭＳ 明朝"/>
              </w:rPr>
              <w:t>待機する車の</w:t>
            </w:r>
            <w:r w:rsidR="00F52E30">
              <w:rPr>
                <w:rFonts w:hint="eastAsia" w:ascii="ＭＳ 明朝" w:hAnsi="ＭＳ 明朝"/>
              </w:rPr>
              <w:t>台数から待機レーンの埋まり具合</w:t>
            </w:r>
            <w:r w:rsidR="00FA67AA">
              <w:rPr>
                <w:rFonts w:hint="eastAsia" w:ascii="ＭＳ 明朝" w:hAnsi="ＭＳ 明朝"/>
              </w:rPr>
              <w:t>を求める</w:t>
            </w:r>
            <w:r>
              <w:rPr>
                <w:rFonts w:hint="eastAsia" w:ascii="ＭＳ 明朝" w:hAnsi="ＭＳ 明朝"/>
              </w:rPr>
              <w:t>．</w:t>
            </w:r>
            <w:r w:rsidR="005865D9">
              <w:rPr>
                <w:rFonts w:hint="eastAsia" w:ascii="ＭＳ 明朝" w:hAnsi="ＭＳ 明朝"/>
              </w:rPr>
              <w:t>これには背景差分とエッジ検出を利用し，言語はP</w:t>
            </w:r>
            <w:r w:rsidR="005865D9">
              <w:rPr>
                <w:rFonts w:ascii="ＭＳ 明朝" w:hAnsi="ＭＳ 明朝"/>
              </w:rPr>
              <w:t>ython</w:t>
            </w:r>
            <w:r w:rsidR="005865D9">
              <w:rPr>
                <w:rFonts w:hint="eastAsia" w:ascii="ＭＳ 明朝" w:hAnsi="ＭＳ 明朝"/>
              </w:rPr>
              <w:t>の</w:t>
            </w:r>
            <w:r w:rsidR="005865D9">
              <w:rPr>
                <w:rFonts w:ascii="ＭＳ 明朝" w:hAnsi="ＭＳ 明朝"/>
              </w:rPr>
              <w:t>Open-CV</w:t>
            </w:r>
            <w:r w:rsidR="005865D9">
              <w:rPr>
                <w:rFonts w:hint="eastAsia" w:ascii="ＭＳ 明朝" w:hAnsi="ＭＳ 明朝"/>
              </w:rPr>
              <w:t>を使用する．実際の待機レーンの画像を5</w:t>
            </w:r>
            <w:r w:rsidR="005865D9">
              <w:rPr>
                <w:rFonts w:ascii="ＭＳ 明朝" w:hAnsi="ＭＳ 明朝"/>
              </w:rPr>
              <w:t>0</w:t>
            </w:r>
            <w:r w:rsidR="005865D9">
              <w:rPr>
                <w:rFonts w:hint="eastAsia" w:ascii="ＭＳ 明朝" w:hAnsi="ＭＳ 明朝"/>
              </w:rPr>
              <w:t>パターン用意し</w:t>
            </w:r>
            <w:r w:rsidR="00F52E30">
              <w:rPr>
                <w:rFonts w:hint="eastAsia" w:ascii="ＭＳ 明朝" w:hAnsi="ＭＳ 明朝"/>
              </w:rPr>
              <w:t>，作成したプログラムの精度を試した．その結果が図2である．レーン1と2は誤差が3</w:t>
            </w:r>
            <w:r w:rsidR="00F52E30">
              <w:rPr>
                <w:rFonts w:ascii="ＭＳ 明朝" w:hAnsi="ＭＳ 明朝"/>
              </w:rPr>
              <w:t>%</w:t>
            </w:r>
            <w:r w:rsidR="00F52E30">
              <w:rPr>
                <w:rFonts w:hint="eastAsia" w:ascii="ＭＳ 明朝" w:hAnsi="ＭＳ 明朝"/>
              </w:rPr>
              <w:t>ほどで問題なく動作している．しかしレーン3の誤差は9</w:t>
            </w:r>
            <w:r w:rsidR="00F52E30">
              <w:rPr>
                <w:rFonts w:ascii="ＭＳ 明朝" w:hAnsi="ＭＳ 明朝"/>
              </w:rPr>
              <w:t>%</w:t>
            </w:r>
            <w:r w:rsidR="00F52E30">
              <w:rPr>
                <w:rFonts w:hint="eastAsia" w:ascii="ＭＳ 明朝" w:hAnsi="ＭＳ 明朝"/>
              </w:rPr>
              <w:t>と他よりも高い値となった．これはレーン3がカメラから見て正面に位置しているため，背の高い車や，車間距離の開け方の影響をうけやすいからだと考えられる．対策として，カメラの設置場所を，実験で使用した場所より左側にすることで，</w:t>
            </w:r>
            <w:r w:rsidR="00393CF7">
              <w:rPr>
                <w:rFonts w:hint="eastAsia" w:ascii="ＭＳ 明朝" w:hAnsi="ＭＳ 明朝"/>
              </w:rPr>
              <w:t>他のレーンと同じ状況となり，精度が上がると考える．</w:t>
            </w:r>
            <w:r w:rsidR="00F52E30">
              <w:rPr>
                <w:rFonts w:ascii="ＭＳ 明朝" w:hAnsi="ＭＳ 明朝"/>
              </w:rPr>
              <w:t xml:space="preserve"> </w:t>
            </w:r>
          </w:p>
          <w:p w:rsidRPr="00C70BE6" w:rsidR="00C50EA9" w:rsidP="3F0B7B92" w:rsidRDefault="00C70BE6" w14:paraId="4E1AA083" w14:textId="295730D9" w14:noSpellErr="1">
            <w:pPr>
              <w:pStyle w:val="a4"/>
              <w:keepNext/>
              <w:ind w:left="92" w:leftChars="-54" w:right="108" w:rightChars="54" w:hanging="200" w:hangingChars="100"/>
              <w:jc w:val="center"/>
            </w:pPr>
            <w:r w:rsidR="00C70BE6">
              <w:drawing>
                <wp:inline wp14:editId="1FABB05F" wp14:anchorId="7CBB346E">
                  <wp:extent cx="2750981" cy="276944"/>
                  <wp:effectExtent l="0" t="0" r="635" b="9525"/>
                  <wp:docPr id="1" name="図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図 1"/>
                          <pic:cNvPicPr/>
                        </pic:nvPicPr>
                        <pic:blipFill>
                          <a:blip r:embed="Ra3930d05b9244e2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50981" cy="27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93CF7" w:rsidR="00393CF7" w:rsidP="00393CF7" w:rsidRDefault="00C50EA9" w14:paraId="33BFF553" w14:textId="4AD9AFCC">
            <w:pPr>
              <w:pStyle w:val="a3"/>
              <w:ind w:firstLine="200" w:firstLineChars="100"/>
              <w:jc w:val="center"/>
              <w:rPr>
                <w:rFonts w:ascii="ＭＳ 明朝" w:hAnsi="ＭＳ 明朝"/>
                <w:b w:val="0"/>
                <w:bCs w:val="0"/>
              </w:rPr>
            </w:pPr>
            <w:r w:rsidRPr="00C50EA9">
              <w:rPr>
                <w:rFonts w:hint="eastAsia"/>
                <w:b w:val="0"/>
                <w:bCs w:val="0"/>
              </w:rPr>
              <w:t>図</w:t>
            </w:r>
            <w:r w:rsidRPr="00C50EA9">
              <w:rPr>
                <w:rFonts w:hint="eastAsia"/>
                <w:b w:val="0"/>
                <w:bCs w:val="0"/>
              </w:rPr>
              <w:t xml:space="preserve"> </w:t>
            </w:r>
            <w:r w:rsidRPr="00C50EA9">
              <w:rPr>
                <w:b w:val="0"/>
                <w:bCs w:val="0"/>
              </w:rPr>
              <w:fldChar w:fldCharType="begin"/>
            </w:r>
            <w:r w:rsidRPr="00C50EA9">
              <w:rPr>
                <w:b w:val="0"/>
                <w:bCs w:val="0"/>
              </w:rPr>
              <w:instrText xml:space="preserve"> </w:instrText>
            </w:r>
            <w:r w:rsidRPr="00C50EA9">
              <w:rPr>
                <w:rFonts w:hint="eastAsia"/>
                <w:b w:val="0"/>
                <w:bCs w:val="0"/>
              </w:rPr>
              <w:instrText xml:space="preserve">SEQ </w:instrText>
            </w:r>
            <w:r w:rsidRPr="00C50EA9">
              <w:rPr>
                <w:rFonts w:hint="eastAsia"/>
                <w:b w:val="0"/>
                <w:bCs w:val="0"/>
              </w:rPr>
              <w:instrText>図</w:instrText>
            </w:r>
            <w:r w:rsidRPr="00C50EA9">
              <w:rPr>
                <w:rFonts w:hint="eastAsia"/>
                <w:b w:val="0"/>
                <w:bCs w:val="0"/>
              </w:rPr>
              <w:instrText xml:space="preserve"> \* ARABIC</w:instrText>
            </w:r>
            <w:r w:rsidRPr="00C50EA9">
              <w:rPr>
                <w:b w:val="0"/>
                <w:bCs w:val="0"/>
              </w:rPr>
              <w:instrText xml:space="preserve"> </w:instrText>
            </w:r>
            <w:r w:rsidRPr="00C50EA9">
              <w:rPr>
                <w:b w:val="0"/>
                <w:bCs w:val="0"/>
              </w:rPr>
              <w:fldChar w:fldCharType="separate"/>
            </w:r>
            <w:r w:rsidRPr="00C50EA9">
              <w:rPr>
                <w:b w:val="0"/>
                <w:bCs w:val="0"/>
                <w:noProof/>
              </w:rPr>
              <w:t>2</w:t>
            </w:r>
            <w:r w:rsidRPr="00C50EA9">
              <w:rPr>
                <w:b w:val="0"/>
                <w:bCs w:val="0"/>
              </w:rPr>
              <w:fldChar w:fldCharType="end"/>
            </w:r>
            <w:r w:rsidRPr="00C50EA9">
              <w:rPr>
                <w:rFonts w:hint="eastAsia"/>
                <w:b w:val="0"/>
                <w:bCs w:val="0"/>
              </w:rPr>
              <w:t xml:space="preserve">　</w:t>
            </w:r>
            <w:r w:rsidR="00393CF7">
              <w:rPr>
                <w:rFonts w:hint="eastAsia"/>
                <w:b w:val="0"/>
                <w:bCs w:val="0"/>
              </w:rPr>
              <w:t>待機レーンごとの誤差</w:t>
            </w:r>
            <w:r w:rsidRPr="00A97ACC" w:rsidR="00393CF7">
              <w:rPr>
                <w:rFonts w:ascii="ＭＳ 明朝" w:hAnsi="ＭＳ 明朝"/>
                <w:b w:val="0"/>
                <w:bCs w:val="0"/>
              </w:rPr>
              <w:t xml:space="preserve"> </w:t>
            </w:r>
          </w:p>
          <w:p w:rsidR="007B04A6" w:rsidP="00A97ACC" w:rsidRDefault="00393CF7" w14:paraId="5D25AE0D" w14:textId="1D49CDC5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b/>
                <w:bCs/>
              </w:rPr>
            </w:pPr>
            <w:r>
              <w:rPr>
                <w:rFonts w:hint="eastAsia" w:ascii="ＭＳ 明朝" w:hAnsi="ＭＳ 明朝"/>
                <w:b/>
                <w:bCs/>
              </w:rPr>
              <w:t>W</w:t>
            </w:r>
            <w:r>
              <w:rPr>
                <w:rFonts w:ascii="ＭＳ 明朝" w:hAnsi="ＭＳ 明朝"/>
                <w:b/>
                <w:bCs/>
              </w:rPr>
              <w:t>eb</w:t>
            </w:r>
            <w:r>
              <w:rPr>
                <w:rFonts w:hint="eastAsia" w:ascii="ＭＳ 明朝" w:hAnsi="ＭＳ 明朝"/>
                <w:b/>
                <w:bCs/>
              </w:rPr>
              <w:t>の表示部</w:t>
            </w:r>
          </w:p>
          <w:p w:rsidRPr="00393CF7" w:rsidR="00393CF7" w:rsidP="005A64CD" w:rsidRDefault="00393CF7" w14:paraId="3367BA23" w14:textId="32CCC5AA">
            <w:pPr>
              <w:jc w:val="both"/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  <w:b/>
                <w:bCs/>
              </w:rPr>
              <w:t xml:space="preserve">　</w:t>
            </w:r>
            <w:r w:rsidR="005A64CD">
              <w:rPr>
                <w:rFonts w:hint="eastAsia" w:ascii="ＭＳ 明朝" w:hAnsi="ＭＳ 明朝"/>
              </w:rPr>
              <w:t>利用者は</w:t>
            </w:r>
            <w:r w:rsidR="005A64CD">
              <w:rPr>
                <w:rFonts w:ascii="ＭＳ 明朝" w:hAnsi="ＭＳ 明朝"/>
              </w:rPr>
              <w:t>Web</w:t>
            </w:r>
            <w:r w:rsidR="005A64CD">
              <w:rPr>
                <w:rFonts w:hint="eastAsia" w:ascii="ＭＳ 明朝" w:hAnsi="ＭＳ 明朝"/>
              </w:rPr>
              <w:t>上で待機レーンの混雑度を確認することができる．混雑度は数値だけでなく，グラフを用いて視覚的に分かりやすく表現する．</w:t>
            </w:r>
            <w:r>
              <w:rPr>
                <w:rFonts w:hint="eastAsia" w:ascii="ＭＳ 明朝" w:hAnsi="ＭＳ 明朝"/>
              </w:rPr>
              <w:t>図3</w:t>
            </w:r>
            <w:r w:rsidR="005A64CD">
              <w:rPr>
                <w:rFonts w:hint="eastAsia" w:ascii="ＭＳ 明朝" w:hAnsi="ＭＳ 明朝"/>
              </w:rPr>
              <w:t>が，実際に利用者が閲覧するページのイメージである．</w:t>
            </w:r>
          </w:p>
          <w:p w:rsidR="00393CF7" w:rsidP="00393CF7" w:rsidRDefault="00393CF7" w14:paraId="3E352C12" w14:textId="74C7D60F">
            <w:pPr>
              <w:jc w:val="center"/>
              <w:rPr>
                <w:rFonts w:ascii="ＭＳ 明朝" w:hAnsi="ＭＳ 明朝"/>
                <w:b/>
                <w:bCs/>
              </w:rPr>
            </w:pPr>
            <w:r w:rsidR="00393CF7">
              <w:drawing>
                <wp:inline wp14:editId="158832FF" wp14:anchorId="398ABD30">
                  <wp:extent cx="2314575" cy="1211657"/>
                  <wp:effectExtent l="0" t="0" r="0" b="7620"/>
                  <wp:docPr id="2" name="図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図 2"/>
                          <pic:cNvPicPr/>
                        </pic:nvPicPr>
                        <pic:blipFill>
                          <a:blip r:embed="Rb9376d3557e1446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314575" cy="1211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A64CD" w:rsidR="005A64CD" w:rsidP="00393CF7" w:rsidRDefault="005A64CD" w14:paraId="316BEC58" w14:textId="3A34C650">
            <w:pPr>
              <w:jc w:val="center"/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図3　利用者の閲覧ページのイメージ図</w:t>
            </w:r>
          </w:p>
          <w:p w:rsidRPr="00A97ACC" w:rsidR="00393CF7" w:rsidP="00A97ACC" w:rsidRDefault="00393CF7" w14:paraId="74D49454" w14:textId="29BCCB8D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b/>
                <w:bCs/>
              </w:rPr>
            </w:pPr>
            <w:r>
              <w:rPr>
                <w:rFonts w:hint="eastAsia" w:ascii="ＭＳ 明朝" w:hAnsi="ＭＳ 明朝"/>
                <w:b/>
                <w:bCs/>
              </w:rPr>
              <w:t>おわりに</w:t>
            </w:r>
          </w:p>
          <w:p w:rsidRPr="00DD3C8D" w:rsidR="00781D17" w:rsidP="00DA2FFD" w:rsidRDefault="00BB4A70" w14:paraId="099320C3" w14:textId="1E21A71F">
            <w:pPr>
              <w:ind w:firstLine="200" w:firstLineChars="100"/>
              <w:jc w:val="both"/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カメラで</w:t>
            </w:r>
            <w:r w:rsidR="00A97ACC">
              <w:rPr>
                <w:rFonts w:hint="eastAsia" w:ascii="ＭＳ 明朝" w:hAnsi="ＭＳ 明朝"/>
              </w:rPr>
              <w:t>待機レーンを撮影し，その画像から混雑度を求めることができるシステムを開発した．これ</w:t>
            </w:r>
            <w:r>
              <w:rPr>
                <w:rFonts w:hint="eastAsia" w:ascii="ＭＳ 明朝" w:hAnsi="ＭＳ 明朝"/>
              </w:rPr>
              <w:t>をW</w:t>
            </w:r>
            <w:r>
              <w:rPr>
                <w:rFonts w:ascii="ＭＳ 明朝" w:hAnsi="ＭＳ 明朝"/>
              </w:rPr>
              <w:t>eb</w:t>
            </w:r>
            <w:r>
              <w:rPr>
                <w:rFonts w:hint="eastAsia" w:ascii="ＭＳ 明朝" w:hAnsi="ＭＳ 明朝"/>
              </w:rPr>
              <w:t>上で公開することにより，住民が混雑状況を</w:t>
            </w:r>
            <w:r w:rsidR="000E5C7D">
              <w:rPr>
                <w:rFonts w:hint="eastAsia" w:ascii="ＭＳ 明朝" w:hAnsi="ＭＳ 明朝"/>
              </w:rPr>
              <w:t>正確に</w:t>
            </w:r>
            <w:r>
              <w:rPr>
                <w:rFonts w:hint="eastAsia" w:ascii="ＭＳ 明朝" w:hAnsi="ＭＳ 明朝"/>
              </w:rPr>
              <w:t>把握することが可能になる．また，W</w:t>
            </w:r>
            <w:r>
              <w:rPr>
                <w:rFonts w:ascii="ＭＳ 明朝" w:hAnsi="ＭＳ 明朝"/>
              </w:rPr>
              <w:t>eb</w:t>
            </w:r>
            <w:r>
              <w:rPr>
                <w:rFonts w:hint="eastAsia" w:ascii="ＭＳ 明朝" w:hAnsi="ＭＳ 明朝"/>
              </w:rPr>
              <w:t>上で表示する際に，データベースに曜日と時間，混雑具合を記録</w:t>
            </w:r>
            <w:r w:rsidR="000E5C7D">
              <w:rPr>
                <w:rFonts w:hint="eastAsia" w:ascii="ＭＳ 明朝" w:hAnsi="ＭＳ 明朝"/>
              </w:rPr>
              <w:t>しておく</w:t>
            </w:r>
            <w:r>
              <w:rPr>
                <w:rFonts w:hint="eastAsia" w:ascii="ＭＳ 明朝" w:hAnsi="ＭＳ 明朝"/>
              </w:rPr>
              <w:t>ことによって，時間帯による混雑具合</w:t>
            </w:r>
            <w:r w:rsidR="000E5C7D">
              <w:rPr>
                <w:rFonts w:hint="eastAsia" w:ascii="ＭＳ 明朝" w:hAnsi="ＭＳ 明朝"/>
              </w:rPr>
              <w:t>を</w:t>
            </w:r>
            <w:r>
              <w:rPr>
                <w:rFonts w:hint="eastAsia" w:ascii="ＭＳ 明朝" w:hAnsi="ＭＳ 明朝"/>
              </w:rPr>
              <w:t>予測すること</w:t>
            </w:r>
            <w:r w:rsidR="000E5C7D">
              <w:rPr>
                <w:rFonts w:hint="eastAsia" w:ascii="ＭＳ 明朝" w:hAnsi="ＭＳ 明朝"/>
              </w:rPr>
              <w:t>も</w:t>
            </w:r>
            <w:r>
              <w:rPr>
                <w:rFonts w:hint="eastAsia" w:ascii="ＭＳ 明朝" w:hAnsi="ＭＳ 明朝"/>
              </w:rPr>
              <w:t>でき</w:t>
            </w:r>
            <w:r w:rsidR="000E5C7D">
              <w:rPr>
                <w:rFonts w:hint="eastAsia" w:ascii="ＭＳ 明朝" w:hAnsi="ＭＳ 明朝"/>
              </w:rPr>
              <w:t>る．</w:t>
            </w:r>
          </w:p>
        </w:tc>
      </w:tr>
    </w:tbl>
    <w:p w:rsidRPr="00BB4A70" w:rsidR="00702065" w:rsidRDefault="00702065" w14:paraId="356E91E0" w14:textId="77777777">
      <w:pPr>
        <w:rPr>
          <w:rFonts w:ascii="ＭＳ 明朝" w:hAnsi="ＭＳ 明朝"/>
          <w:sz w:val="2"/>
        </w:rPr>
      </w:pPr>
    </w:p>
    <w:sectPr w:rsidRPr="00BB4A70" w:rsidR="00702065" w:rsidSect="00E67F11">
      <w:type w:val="continuous"/>
      <w:pgSz w:w="11906" w:h="16838" w:orient="portrait" w:code="9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6FB" w:rsidP="00D43AA7" w:rsidRDefault="002366FB" w14:paraId="39584CFD" w14:textId="77777777">
      <w:r>
        <w:separator/>
      </w:r>
    </w:p>
  </w:endnote>
  <w:endnote w:type="continuationSeparator" w:id="0">
    <w:p w:rsidR="002366FB" w:rsidP="00D43AA7" w:rsidRDefault="002366FB" w14:paraId="6F5E018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6FB" w:rsidP="00D43AA7" w:rsidRDefault="002366FB" w14:paraId="6B58EDC7" w14:textId="77777777">
      <w:r>
        <w:separator/>
      </w:r>
    </w:p>
  </w:footnote>
  <w:footnote w:type="continuationSeparator" w:id="0">
    <w:p w:rsidR="002366FB" w:rsidP="00D43AA7" w:rsidRDefault="002366FB" w14:paraId="1335CBE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2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B37F38"/>
    <w:multiLevelType w:val="hybridMultilevel"/>
    <w:tmpl w:val="C974EDEA"/>
    <w:lvl w:ilvl="0" w:tplc="473C31E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E25468"/>
    <w:multiLevelType w:val="hybrid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957FAD"/>
    <w:multiLevelType w:val="hybridMultilevel"/>
    <w:tmpl w:val="1544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A40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F3F2F91"/>
    <w:multiLevelType w:val="hybrid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8A019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AA623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44965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632555A"/>
    <w:multiLevelType w:val="multilevel"/>
    <w:tmpl w:val="5E844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A5D4460"/>
    <w:multiLevelType w:val="multilevel"/>
    <w:tmpl w:val="7C925054"/>
    <w:lvl w:ilvl="0" w:tplc="B68A4D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C04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44D111F"/>
    <w:multiLevelType w:val="multilevel"/>
    <w:tmpl w:val="EB14F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16F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  <w:num w:numId="11">
    <w:abstractNumId w:val="13"/>
  </w:num>
  <w:num w:numId="12">
    <w:abstractNumId w:val="1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11"/>
    <w:rsid w:val="000C6BCD"/>
    <w:rsid w:val="000E0733"/>
    <w:rsid w:val="000E5C7D"/>
    <w:rsid w:val="000F072A"/>
    <w:rsid w:val="000F316E"/>
    <w:rsid w:val="0014158A"/>
    <w:rsid w:val="001B223D"/>
    <w:rsid w:val="001C4EEE"/>
    <w:rsid w:val="002366FB"/>
    <w:rsid w:val="00251ED7"/>
    <w:rsid w:val="00260770"/>
    <w:rsid w:val="002A5EAF"/>
    <w:rsid w:val="002B14C9"/>
    <w:rsid w:val="002E5133"/>
    <w:rsid w:val="003138DD"/>
    <w:rsid w:val="00323D54"/>
    <w:rsid w:val="00337A64"/>
    <w:rsid w:val="00366533"/>
    <w:rsid w:val="00393CF7"/>
    <w:rsid w:val="003C5184"/>
    <w:rsid w:val="003E34D7"/>
    <w:rsid w:val="003F15B3"/>
    <w:rsid w:val="003F39D8"/>
    <w:rsid w:val="00406D1C"/>
    <w:rsid w:val="00410F33"/>
    <w:rsid w:val="0043038C"/>
    <w:rsid w:val="00437DE1"/>
    <w:rsid w:val="0045225C"/>
    <w:rsid w:val="004A17FC"/>
    <w:rsid w:val="004D0EDF"/>
    <w:rsid w:val="004E1D08"/>
    <w:rsid w:val="005865D9"/>
    <w:rsid w:val="005A64CD"/>
    <w:rsid w:val="005B4889"/>
    <w:rsid w:val="005C5BDC"/>
    <w:rsid w:val="00625A7F"/>
    <w:rsid w:val="00654774"/>
    <w:rsid w:val="006E76F6"/>
    <w:rsid w:val="006F0F7C"/>
    <w:rsid w:val="00702065"/>
    <w:rsid w:val="00715FE6"/>
    <w:rsid w:val="007211CA"/>
    <w:rsid w:val="0073030F"/>
    <w:rsid w:val="00766353"/>
    <w:rsid w:val="00781D17"/>
    <w:rsid w:val="00785875"/>
    <w:rsid w:val="007B04A6"/>
    <w:rsid w:val="007B6A40"/>
    <w:rsid w:val="008318D2"/>
    <w:rsid w:val="00834124"/>
    <w:rsid w:val="008933A9"/>
    <w:rsid w:val="008C28AE"/>
    <w:rsid w:val="008E05B2"/>
    <w:rsid w:val="008F19FD"/>
    <w:rsid w:val="008F6A83"/>
    <w:rsid w:val="009400C8"/>
    <w:rsid w:val="0094411D"/>
    <w:rsid w:val="00974D85"/>
    <w:rsid w:val="00996913"/>
    <w:rsid w:val="009C6589"/>
    <w:rsid w:val="009D18CC"/>
    <w:rsid w:val="00A505F7"/>
    <w:rsid w:val="00A97ACC"/>
    <w:rsid w:val="00AF512A"/>
    <w:rsid w:val="00B10193"/>
    <w:rsid w:val="00B1431A"/>
    <w:rsid w:val="00B32B0D"/>
    <w:rsid w:val="00B44153"/>
    <w:rsid w:val="00BA179B"/>
    <w:rsid w:val="00BB4A70"/>
    <w:rsid w:val="00BC220C"/>
    <w:rsid w:val="00BE146F"/>
    <w:rsid w:val="00C33C4A"/>
    <w:rsid w:val="00C47A0D"/>
    <w:rsid w:val="00C50EA9"/>
    <w:rsid w:val="00C70BE6"/>
    <w:rsid w:val="00C80254"/>
    <w:rsid w:val="00C96DF1"/>
    <w:rsid w:val="00CA5488"/>
    <w:rsid w:val="00CD34B3"/>
    <w:rsid w:val="00CD3B55"/>
    <w:rsid w:val="00CF290F"/>
    <w:rsid w:val="00CF336B"/>
    <w:rsid w:val="00CF656D"/>
    <w:rsid w:val="00D31829"/>
    <w:rsid w:val="00D43AA7"/>
    <w:rsid w:val="00D6220D"/>
    <w:rsid w:val="00D67C80"/>
    <w:rsid w:val="00D70926"/>
    <w:rsid w:val="00D74491"/>
    <w:rsid w:val="00D81865"/>
    <w:rsid w:val="00D83D8A"/>
    <w:rsid w:val="00DA2FFD"/>
    <w:rsid w:val="00DC78B3"/>
    <w:rsid w:val="00DD3C8D"/>
    <w:rsid w:val="00E24CAB"/>
    <w:rsid w:val="00E41454"/>
    <w:rsid w:val="00E63143"/>
    <w:rsid w:val="00E669DB"/>
    <w:rsid w:val="00E67F11"/>
    <w:rsid w:val="00ED3E81"/>
    <w:rsid w:val="00F52E30"/>
    <w:rsid w:val="00F9558D"/>
    <w:rsid w:val="00FA67AA"/>
    <w:rsid w:val="00FB5FA7"/>
    <w:rsid w:val="00FC5D56"/>
    <w:rsid w:val="3F0B7B92"/>
    <w:rsid w:val="4FB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0999B6"/>
  <w15:docId w15:val="{8803E03C-05AC-490B-828E-8B3B0F62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メイリオ" w:hAnsi="Century" w:eastAsia="メイリオ" w:cs="Times New Roman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67F11"/>
    <w:pPr>
      <w:snapToGrid w:val="0"/>
    </w:pPr>
    <w:rPr>
      <w:rFonts w:ascii="Century" w:eastAsia="ＭＳ 明朝"/>
      <w:sz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6F0F7C"/>
    <w:pPr>
      <w:spacing w:before="120" w:after="240"/>
    </w:pPr>
    <w:rPr>
      <w:b/>
      <w:bCs/>
      <w:szCs w:val="21"/>
    </w:rPr>
  </w:style>
  <w:style w:type="paragraph" w:styleId="a4">
    <w:name w:val="List Paragraph"/>
    <w:basedOn w:val="a"/>
    <w:uiPriority w:val="34"/>
    <w:qFormat/>
    <w:rsid w:val="006F0F7C"/>
    <w:pPr>
      <w:ind w:left="840" w:leftChars="400"/>
    </w:pPr>
  </w:style>
  <w:style w:type="table" w:styleId="a5">
    <w:name w:val="Table Grid"/>
    <w:basedOn w:val="a1"/>
    <w:uiPriority w:val="59"/>
    <w:rsid w:val="00E67F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header"/>
    <w:basedOn w:val="a"/>
    <w:link w:val="a7"/>
    <w:uiPriority w:val="99"/>
    <w:unhideWhenUsed/>
    <w:rsid w:val="00D43AA7"/>
    <w:pPr>
      <w:tabs>
        <w:tab w:val="center" w:pos="4252"/>
        <w:tab w:val="right" w:pos="8504"/>
      </w:tabs>
    </w:pPr>
  </w:style>
  <w:style w:type="character" w:styleId="a7" w:customStyle="1">
    <w:name w:val="ヘッダー (文字)"/>
    <w:basedOn w:val="a0"/>
    <w:link w:val="a6"/>
    <w:uiPriority w:val="99"/>
    <w:rsid w:val="00D43AA7"/>
    <w:rPr>
      <w:rFonts w:ascii="Century" w:eastAsia="ＭＳ 明朝"/>
      <w:sz w:val="20"/>
    </w:rPr>
  </w:style>
  <w:style w:type="paragraph" w:styleId="a8">
    <w:name w:val="footer"/>
    <w:basedOn w:val="a"/>
    <w:link w:val="a9"/>
    <w:uiPriority w:val="99"/>
    <w:unhideWhenUsed/>
    <w:rsid w:val="00D43AA7"/>
    <w:pPr>
      <w:tabs>
        <w:tab w:val="center" w:pos="4252"/>
        <w:tab w:val="right" w:pos="8504"/>
      </w:tabs>
    </w:pPr>
  </w:style>
  <w:style w:type="character" w:styleId="a9" w:customStyle="1">
    <w:name w:val="フッター (文字)"/>
    <w:basedOn w:val="a0"/>
    <w:link w:val="a8"/>
    <w:uiPriority w:val="99"/>
    <w:rsid w:val="00D43AA7"/>
    <w:rPr>
      <w:rFonts w:ascii="Century" w:eastAsia="ＭＳ 明朝"/>
      <w:sz w:val="20"/>
    </w:rPr>
  </w:style>
  <w:style w:type="paragraph" w:styleId="Web">
    <w:name w:val="Normal (Web)"/>
    <w:basedOn w:val="a"/>
    <w:uiPriority w:val="99"/>
    <w:semiHidden/>
    <w:unhideWhenUsed/>
    <w:rsid w:val="006E76F6"/>
    <w:pPr>
      <w:snapToGrid/>
      <w:spacing w:before="100" w:beforeAutospacing="1" w:after="100" w:afterAutospacing="1"/>
    </w:pPr>
    <w:rPr>
      <w:rFonts w:ascii="Times New Roman" w:hAnsi="Times New Roman" w:eastAsiaTheme="minorEastAsia"/>
      <w:kern w:val="0"/>
      <w:sz w:val="24"/>
      <w:szCs w:val="24"/>
      <w:lang w:bidi="th-TH"/>
    </w:rPr>
  </w:style>
  <w:style w:type="paragraph" w:styleId="aa">
    <w:name w:val="Balloon Text"/>
    <w:basedOn w:val="a"/>
    <w:link w:val="ab"/>
    <w:uiPriority w:val="99"/>
    <w:semiHidden/>
    <w:unhideWhenUsed/>
    <w:rsid w:val="00C80254"/>
    <w:rPr>
      <w:rFonts w:ascii="Meiryo UI" w:eastAsia="Meiryo UI"/>
      <w:sz w:val="18"/>
      <w:szCs w:val="18"/>
    </w:rPr>
  </w:style>
  <w:style w:type="character" w:styleId="ab" w:customStyle="1">
    <w:name w:val="吹き出し (文字)"/>
    <w:basedOn w:val="a0"/>
    <w:link w:val="aa"/>
    <w:uiPriority w:val="99"/>
    <w:semiHidden/>
    <w:rsid w:val="00C80254"/>
    <w:rPr>
      <w:rFonts w:ascii="Meiryo UI" w:eastAsia="Meiryo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4.png" Id="Rccdd04f349504fb9" /><Relationship Type="http://schemas.openxmlformats.org/officeDocument/2006/relationships/image" Target="/media/image5.png" Id="Ra3930d05b9244e20" /><Relationship Type="http://schemas.openxmlformats.org/officeDocument/2006/relationships/image" Target="/media/image6.png" Id="Rb9376d3557e14460" /></Relationships>
</file>

<file path=word/theme/theme1.xml><?xml version="1.0" encoding="utf-8"?>
<a:theme xmlns:a="http://schemas.openxmlformats.org/drawingml/2006/main" name="Office ​​テーマ">
  <a:themeElements>
    <a:clrScheme name="暖かみのある青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minewaki</dc:creator>
  <lastModifiedBy>I536 宮地 香樹</lastModifiedBy>
  <revision>7</revision>
  <lastPrinted>2019-01-18T06:49:00.0000000Z</lastPrinted>
  <dcterms:created xsi:type="dcterms:W3CDTF">2020-12-18T03:57:00.0000000Z</dcterms:created>
  <dcterms:modified xsi:type="dcterms:W3CDTF">2020-12-24T01:00:38.4757754Z</dcterms:modified>
</coreProperties>
</file>