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032" w:rsidRPr="00E41CFD" w:rsidRDefault="00AB1032" w:rsidP="00AB1032">
      <w:pPr>
        <w:rPr>
          <w:b/>
          <w:sz w:val="20"/>
          <w:szCs w:val="20"/>
          <w:highlight w:val="lightGray"/>
        </w:rPr>
      </w:pPr>
      <w:r w:rsidRPr="00E41CFD">
        <w:rPr>
          <w:b/>
          <w:sz w:val="20"/>
          <w:szCs w:val="20"/>
          <w:highlight w:val="lightGray"/>
          <w:lang w:val="en-US"/>
        </w:rPr>
        <w:t>General</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741D4" w:rsidRPr="00E41CFD" w:rsidRDefault="00C2375B" w:rsidP="00C2375B">
      <w:pPr>
        <w:pStyle w:val="a6"/>
        <w:numPr>
          <w:ilvl w:val="0"/>
          <w:numId w:val="9"/>
        </w:numPr>
        <w:rPr>
          <w:sz w:val="20"/>
          <w:szCs w:val="20"/>
          <w:lang w:val="en-US"/>
        </w:rPr>
      </w:pPr>
      <w:r w:rsidRPr="00E41CFD">
        <w:rPr>
          <w:sz w:val="20"/>
          <w:szCs w:val="20"/>
          <w:lang w:val="en-US"/>
        </w:rPr>
        <w:t>The main purpose</w:t>
      </w:r>
      <w:r w:rsidR="00A741D4" w:rsidRPr="00E41CFD">
        <w:rPr>
          <w:sz w:val="20"/>
          <w:szCs w:val="20"/>
          <w:lang w:val="en-US"/>
        </w:rPr>
        <w:t>s</w:t>
      </w:r>
      <w:r w:rsidRPr="00E41CFD">
        <w:rPr>
          <w:sz w:val="20"/>
          <w:szCs w:val="20"/>
          <w:lang w:val="en-US"/>
        </w:rPr>
        <w:t xml:space="preserve"> of these tasks </w:t>
      </w:r>
      <w:r w:rsidR="00A741D4" w:rsidRPr="00E41CFD">
        <w:rPr>
          <w:sz w:val="20"/>
          <w:szCs w:val="20"/>
          <w:lang w:val="en-US"/>
        </w:rPr>
        <w:t>are:</w:t>
      </w:r>
    </w:p>
    <w:p w:rsidR="00A741D4" w:rsidRPr="00E41CFD" w:rsidRDefault="00A741D4" w:rsidP="00A01F90">
      <w:pPr>
        <w:pStyle w:val="a6"/>
        <w:numPr>
          <w:ilvl w:val="0"/>
          <w:numId w:val="11"/>
        </w:numPr>
        <w:rPr>
          <w:sz w:val="20"/>
          <w:szCs w:val="20"/>
          <w:lang w:val="en-US"/>
        </w:rPr>
      </w:pPr>
      <w:r w:rsidRPr="00E41CFD">
        <w:rPr>
          <w:sz w:val="20"/>
          <w:szCs w:val="20"/>
          <w:lang w:val="en-US"/>
        </w:rPr>
        <w:t>S</w:t>
      </w:r>
      <w:r w:rsidR="00C2375B" w:rsidRPr="00E41CFD">
        <w:rPr>
          <w:sz w:val="20"/>
          <w:szCs w:val="20"/>
          <w:lang w:val="en-US"/>
        </w:rPr>
        <w:t>trong knowledge of typical architecture of enterprise</w:t>
      </w:r>
      <w:r w:rsidRPr="00E41CFD">
        <w:rPr>
          <w:sz w:val="20"/>
          <w:szCs w:val="20"/>
          <w:lang w:val="en-US"/>
        </w:rPr>
        <w:t xml:space="preserve"> application;</w:t>
      </w:r>
    </w:p>
    <w:p w:rsidR="00A741D4" w:rsidRPr="00E41CFD" w:rsidRDefault="00A741D4" w:rsidP="00A01F90">
      <w:pPr>
        <w:pStyle w:val="a6"/>
        <w:numPr>
          <w:ilvl w:val="0"/>
          <w:numId w:val="11"/>
        </w:numPr>
        <w:rPr>
          <w:sz w:val="20"/>
          <w:szCs w:val="20"/>
          <w:lang w:val="en-US"/>
        </w:rPr>
      </w:pPr>
      <w:r w:rsidRPr="00E41CFD">
        <w:rPr>
          <w:sz w:val="20"/>
          <w:szCs w:val="20"/>
          <w:lang w:val="en-US"/>
        </w:rPr>
        <w:t>D</w:t>
      </w:r>
      <w:r w:rsidR="00C2375B" w:rsidRPr="00E41CFD">
        <w:rPr>
          <w:sz w:val="20"/>
          <w:szCs w:val="20"/>
          <w:lang w:val="en-US"/>
        </w:rPr>
        <w:t xml:space="preserve">eep knowledge of </w:t>
      </w:r>
      <w:proofErr w:type="spellStart"/>
      <w:r w:rsidR="00C2375B" w:rsidRPr="00E41CFD">
        <w:rPr>
          <w:sz w:val="20"/>
          <w:szCs w:val="20"/>
          <w:lang w:val="en-US"/>
        </w:rPr>
        <w:t>IoC</w:t>
      </w:r>
      <w:proofErr w:type="spellEnd"/>
      <w:r w:rsidR="00C2375B" w:rsidRPr="00E41CFD">
        <w:rPr>
          <w:sz w:val="20"/>
          <w:szCs w:val="20"/>
          <w:lang w:val="en-US"/>
        </w:rPr>
        <w:t xml:space="preserve"> </w:t>
      </w:r>
      <w:r w:rsidR="00B05AE1" w:rsidRPr="00E41CFD">
        <w:rPr>
          <w:sz w:val="20"/>
          <w:szCs w:val="20"/>
          <w:lang w:val="en-US"/>
        </w:rPr>
        <w:t>principles</w:t>
      </w:r>
      <w:r w:rsidRPr="00E41CFD">
        <w:rPr>
          <w:sz w:val="20"/>
          <w:szCs w:val="20"/>
          <w:lang w:val="en-US"/>
        </w:rPr>
        <w:t>;</w:t>
      </w:r>
    </w:p>
    <w:p w:rsidR="00D90C19" w:rsidRPr="00E41CFD" w:rsidRDefault="00A741D4" w:rsidP="00D90C19">
      <w:pPr>
        <w:pStyle w:val="a6"/>
        <w:numPr>
          <w:ilvl w:val="0"/>
          <w:numId w:val="11"/>
        </w:numPr>
        <w:rPr>
          <w:sz w:val="20"/>
          <w:szCs w:val="20"/>
          <w:lang w:val="en-US"/>
        </w:rPr>
      </w:pPr>
      <w:r w:rsidRPr="00E41CFD">
        <w:rPr>
          <w:sz w:val="20"/>
          <w:szCs w:val="20"/>
          <w:lang w:val="en-US"/>
        </w:rPr>
        <w:t>K</w:t>
      </w:r>
      <w:r w:rsidR="00C2375B" w:rsidRPr="00E41CFD">
        <w:rPr>
          <w:sz w:val="20"/>
          <w:szCs w:val="20"/>
          <w:lang w:val="en-US"/>
        </w:rPr>
        <w:t xml:space="preserve">nowledge of </w:t>
      </w:r>
      <w:proofErr w:type="spellStart"/>
      <w:r w:rsidR="00C2375B" w:rsidRPr="00E41CFD">
        <w:rPr>
          <w:sz w:val="20"/>
          <w:szCs w:val="20"/>
          <w:lang w:val="en-US"/>
        </w:rPr>
        <w:t>Castle.Windsor</w:t>
      </w:r>
      <w:proofErr w:type="spellEnd"/>
      <w:r w:rsidR="00C2375B" w:rsidRPr="00E41CFD">
        <w:rPr>
          <w:sz w:val="20"/>
          <w:szCs w:val="20"/>
          <w:lang w:val="en-US"/>
        </w:rPr>
        <w:t xml:space="preserve"> </w:t>
      </w:r>
      <w:r w:rsidR="00FF777B" w:rsidRPr="00E41CFD">
        <w:rPr>
          <w:sz w:val="20"/>
          <w:szCs w:val="20"/>
          <w:lang w:val="en-US"/>
        </w:rPr>
        <w:t>API</w:t>
      </w:r>
      <w:r w:rsidR="00C2375B" w:rsidRPr="00E41CFD">
        <w:rPr>
          <w:sz w:val="20"/>
          <w:szCs w:val="20"/>
          <w:lang w:val="en-US"/>
        </w:rPr>
        <w:t xml:space="preserve"> specifically. </w:t>
      </w:r>
    </w:p>
    <w:p w:rsidR="00C11A17" w:rsidRPr="00E41CFD" w:rsidRDefault="00D90C19" w:rsidP="00D90C19">
      <w:pPr>
        <w:ind w:left="708"/>
        <w:rPr>
          <w:sz w:val="20"/>
          <w:szCs w:val="20"/>
          <w:lang w:val="en-US"/>
        </w:rPr>
      </w:pPr>
      <w:r w:rsidRPr="00E41CFD">
        <w:rPr>
          <w:sz w:val="20"/>
          <w:szCs w:val="20"/>
          <w:lang w:val="en-US"/>
        </w:rPr>
        <w:t>All this knowledge is necessary for passing task interview</w:t>
      </w:r>
      <w:proofErr w:type="gramStart"/>
      <w:r w:rsidR="00764D12" w:rsidRPr="00E41CFD">
        <w:rPr>
          <w:sz w:val="20"/>
          <w:szCs w:val="20"/>
          <w:lang w:val="en-US"/>
        </w:rPr>
        <w:t>;</w:t>
      </w:r>
      <w:proofErr w:type="gramEnd"/>
    </w:p>
    <w:p w:rsidR="00C2375B" w:rsidRPr="00E41CFD" w:rsidRDefault="00A01F90" w:rsidP="00813102">
      <w:pPr>
        <w:pStyle w:val="a6"/>
        <w:numPr>
          <w:ilvl w:val="0"/>
          <w:numId w:val="9"/>
        </w:numPr>
        <w:rPr>
          <w:sz w:val="20"/>
          <w:szCs w:val="20"/>
          <w:lang w:val="en-US"/>
        </w:rPr>
      </w:pPr>
      <w:r w:rsidRPr="00E41CFD">
        <w:rPr>
          <w:sz w:val="20"/>
          <w:szCs w:val="20"/>
          <w:lang w:val="en-US"/>
        </w:rPr>
        <w:t>Task</w:t>
      </w:r>
      <w:r w:rsidR="00C2375B" w:rsidRPr="00E41CFD">
        <w:rPr>
          <w:sz w:val="20"/>
          <w:szCs w:val="20"/>
          <w:lang w:val="en-US"/>
        </w:rPr>
        <w:t xml:space="preserve"> interview will be scheduled after all tasks will be completed and reviewed;</w:t>
      </w:r>
    </w:p>
    <w:p w:rsidR="00C2375B" w:rsidRPr="00E41CFD" w:rsidRDefault="00C2375B" w:rsidP="00C2375B">
      <w:pPr>
        <w:pStyle w:val="a6"/>
        <w:numPr>
          <w:ilvl w:val="0"/>
          <w:numId w:val="9"/>
        </w:numPr>
        <w:rPr>
          <w:sz w:val="20"/>
          <w:szCs w:val="20"/>
          <w:lang w:val="en-US"/>
        </w:rPr>
      </w:pPr>
      <w:r w:rsidRPr="00E41CFD">
        <w:rPr>
          <w:sz w:val="20"/>
          <w:szCs w:val="20"/>
          <w:lang w:val="en-US"/>
        </w:rPr>
        <w:t>“Need to know/understand something” phrase means that need to be ready to discuss this theme deeply with mentor;</w:t>
      </w:r>
    </w:p>
    <w:p w:rsidR="00C2375B" w:rsidRPr="00E41CFD" w:rsidRDefault="00C2375B" w:rsidP="00C2375B">
      <w:pPr>
        <w:pStyle w:val="a6"/>
        <w:numPr>
          <w:ilvl w:val="0"/>
          <w:numId w:val="9"/>
        </w:numPr>
        <w:rPr>
          <w:sz w:val="20"/>
          <w:szCs w:val="20"/>
          <w:lang w:val="en-US"/>
        </w:rPr>
      </w:pPr>
      <w:r w:rsidRPr="00E41CFD">
        <w:rPr>
          <w:sz w:val="20"/>
          <w:szCs w:val="20"/>
          <w:lang w:val="en-US"/>
        </w:rPr>
        <w:t xml:space="preserve">This version of the document should be copied to the root of your repository </w:t>
      </w:r>
      <w:proofErr w:type="gramStart"/>
      <w:r w:rsidRPr="00E41CFD">
        <w:rPr>
          <w:sz w:val="20"/>
          <w:szCs w:val="20"/>
          <w:lang w:val="en-US"/>
        </w:rPr>
        <w:t>branch which</w:t>
      </w:r>
      <w:proofErr w:type="gramEnd"/>
      <w:r w:rsidRPr="00E41CFD">
        <w:rPr>
          <w:sz w:val="20"/>
          <w:szCs w:val="20"/>
          <w:lang w:val="en-US"/>
        </w:rPr>
        <w:t xml:space="preserve"> will be used for these tasks. If during tasks implementation some mistakes </w:t>
      </w:r>
      <w:proofErr w:type="gramStart"/>
      <w:r w:rsidRPr="00E41CFD">
        <w:rPr>
          <w:sz w:val="20"/>
          <w:szCs w:val="20"/>
          <w:lang w:val="en-US"/>
        </w:rPr>
        <w:t>will be found</w:t>
      </w:r>
      <w:proofErr w:type="gramEnd"/>
      <w:r w:rsidRPr="00E41CFD">
        <w:rPr>
          <w:sz w:val="20"/>
          <w:szCs w:val="20"/>
          <w:lang w:val="en-US"/>
        </w:rPr>
        <w:t xml:space="preserve"> (or you have some recommendations or tasks improvements) then it should be reflected in the mentioned document’s copy. For this action need to enable change tracking in review tab of MS Word;</w:t>
      </w:r>
    </w:p>
    <w:p w:rsidR="00C2375B" w:rsidRPr="00E41CFD" w:rsidRDefault="00C2375B" w:rsidP="00C2375B">
      <w:pPr>
        <w:pStyle w:val="a6"/>
        <w:numPr>
          <w:ilvl w:val="0"/>
          <w:numId w:val="9"/>
        </w:numPr>
        <w:rPr>
          <w:sz w:val="20"/>
          <w:szCs w:val="20"/>
          <w:lang w:val="en-US"/>
        </w:rPr>
      </w:pPr>
      <w:r w:rsidRPr="00E41CFD">
        <w:rPr>
          <w:sz w:val="20"/>
          <w:szCs w:val="20"/>
          <w:lang w:val="en-US"/>
        </w:rPr>
        <w:t xml:space="preserve">In case if some external and useful </w:t>
      </w:r>
      <w:r w:rsidR="00CD79FF" w:rsidRPr="00E41CFD">
        <w:rPr>
          <w:sz w:val="20"/>
          <w:szCs w:val="20"/>
          <w:lang w:val="en-US"/>
        </w:rPr>
        <w:t>task</w:t>
      </w:r>
      <w:r w:rsidR="00F150B4" w:rsidRPr="00E41CFD">
        <w:rPr>
          <w:sz w:val="20"/>
          <w:szCs w:val="20"/>
          <w:lang w:val="en-US"/>
        </w:rPr>
        <w:t>s</w:t>
      </w:r>
      <w:r w:rsidRPr="00E41CFD">
        <w:rPr>
          <w:sz w:val="20"/>
          <w:szCs w:val="20"/>
          <w:lang w:val="en-US"/>
        </w:rPr>
        <w:t xml:space="preserve"> related resources </w:t>
      </w:r>
      <w:proofErr w:type="gramStart"/>
      <w:r w:rsidRPr="00E41CFD">
        <w:rPr>
          <w:sz w:val="20"/>
          <w:szCs w:val="20"/>
          <w:lang w:val="en-US"/>
        </w:rPr>
        <w:t>will</w:t>
      </w:r>
      <w:proofErr w:type="gramEnd"/>
      <w:r w:rsidRPr="00E41CFD">
        <w:rPr>
          <w:sz w:val="20"/>
          <w:szCs w:val="20"/>
          <w:lang w:val="en-US"/>
        </w:rPr>
        <w:t xml:space="preserve"> be found then it should be reflected in the mentioned document’s copy.</w:t>
      </w:r>
    </w:p>
    <w:p w:rsidR="00AB1032" w:rsidRPr="00E41CFD" w:rsidRDefault="00AB1032" w:rsidP="00AB1032">
      <w:pPr>
        <w:rPr>
          <w:b/>
          <w:sz w:val="20"/>
          <w:szCs w:val="20"/>
          <w:lang w:val="en-US"/>
        </w:rPr>
      </w:pPr>
      <w:r w:rsidRPr="00E41CFD">
        <w:rPr>
          <w:b/>
          <w:sz w:val="20"/>
          <w:szCs w:val="20"/>
          <w:highlight w:val="lightGray"/>
          <w:lang w:val="en-US"/>
        </w:rPr>
        <w:t>Documentation</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B1032" w:rsidRPr="00E41CFD" w:rsidRDefault="0075519F" w:rsidP="007540AE">
      <w:pPr>
        <w:pStyle w:val="a6"/>
        <w:numPr>
          <w:ilvl w:val="0"/>
          <w:numId w:val="8"/>
        </w:numPr>
        <w:rPr>
          <w:b/>
          <w:sz w:val="20"/>
          <w:szCs w:val="20"/>
          <w:lang w:val="en-US"/>
        </w:rPr>
      </w:pPr>
      <w:proofErr w:type="spellStart"/>
      <w:proofErr w:type="gramStart"/>
      <w:r w:rsidRPr="00E41CFD">
        <w:rPr>
          <w:sz w:val="20"/>
          <w:szCs w:val="20"/>
          <w:lang w:val="en-US"/>
        </w:rPr>
        <w:t>IoC</w:t>
      </w:r>
      <w:proofErr w:type="spellEnd"/>
      <w:proofErr w:type="gramEnd"/>
      <w:r w:rsidR="00AB1032" w:rsidRPr="00E41CFD">
        <w:rPr>
          <w:sz w:val="20"/>
          <w:szCs w:val="20"/>
          <w:lang w:val="en-US"/>
        </w:rPr>
        <w:t xml:space="preserve"> books can be found </w:t>
      </w:r>
      <w:hyperlink r:id="rId7" w:history="1">
        <w:r w:rsidR="00AB1032" w:rsidRPr="00E41CFD">
          <w:rPr>
            <w:rStyle w:val="a7"/>
            <w:sz w:val="20"/>
            <w:szCs w:val="20"/>
            <w:lang w:val="en-US"/>
          </w:rPr>
          <w:t>here</w:t>
        </w:r>
      </w:hyperlink>
      <w:r w:rsidR="007540AE" w:rsidRPr="00E41CFD">
        <w:rPr>
          <w:sz w:val="20"/>
          <w:szCs w:val="20"/>
          <w:lang w:val="en-US"/>
        </w:rPr>
        <w:t xml:space="preserve"> . “</w:t>
      </w:r>
      <w:proofErr w:type="spellStart"/>
      <w:r w:rsidR="007540AE" w:rsidRPr="00E41CFD">
        <w:rPr>
          <w:sz w:val="20"/>
          <w:szCs w:val="20"/>
          <w:lang w:val="en-US"/>
        </w:rPr>
        <w:t>Seemann</w:t>
      </w:r>
      <w:proofErr w:type="spellEnd"/>
      <w:r w:rsidR="007540AE" w:rsidRPr="00E41CFD">
        <w:rPr>
          <w:sz w:val="20"/>
          <w:szCs w:val="20"/>
          <w:lang w:val="en-US"/>
        </w:rPr>
        <w:t xml:space="preserve"> Mark - Dependency Injection in .NET” is </w:t>
      </w:r>
      <w:r w:rsidR="00143141" w:rsidRPr="00E41CFD">
        <w:rPr>
          <w:sz w:val="20"/>
          <w:szCs w:val="20"/>
          <w:lang w:val="en-US"/>
        </w:rPr>
        <w:t>highly</w:t>
      </w:r>
      <w:r w:rsidR="007540AE" w:rsidRPr="00E41CFD">
        <w:rPr>
          <w:sz w:val="20"/>
          <w:szCs w:val="20"/>
          <w:lang w:val="en-US"/>
        </w:rPr>
        <w:t xml:space="preserve"> </w:t>
      </w:r>
      <w:r w:rsidR="00143141" w:rsidRPr="00E41CFD">
        <w:rPr>
          <w:sz w:val="20"/>
          <w:szCs w:val="20"/>
          <w:lang w:val="en-US"/>
        </w:rPr>
        <w:t>recommended</w:t>
      </w:r>
      <w:r w:rsidR="00F1713A">
        <w:rPr>
          <w:sz w:val="20"/>
          <w:szCs w:val="20"/>
          <w:lang w:val="en-US"/>
        </w:rPr>
        <w:t xml:space="preserve"> for reading;</w:t>
      </w:r>
    </w:p>
    <w:p w:rsidR="00AB1032" w:rsidRPr="00A01B51" w:rsidRDefault="00633823" w:rsidP="00AB1032">
      <w:pPr>
        <w:pStyle w:val="a6"/>
        <w:numPr>
          <w:ilvl w:val="0"/>
          <w:numId w:val="8"/>
        </w:numPr>
        <w:rPr>
          <w:b/>
          <w:sz w:val="20"/>
          <w:szCs w:val="20"/>
          <w:lang w:val="en-US"/>
        </w:rPr>
      </w:pPr>
      <w:proofErr w:type="spellStart"/>
      <w:r w:rsidRPr="00E41CFD">
        <w:rPr>
          <w:sz w:val="20"/>
          <w:szCs w:val="20"/>
          <w:lang w:val="en-US"/>
        </w:rPr>
        <w:t>IoC</w:t>
      </w:r>
      <w:proofErr w:type="spellEnd"/>
      <w:r w:rsidR="00AB1032" w:rsidRPr="00E41CFD">
        <w:rPr>
          <w:sz w:val="20"/>
          <w:szCs w:val="20"/>
          <w:lang w:val="en-US"/>
        </w:rPr>
        <w:t xml:space="preserve"> videos can be found </w:t>
      </w:r>
      <w:hyperlink r:id="rId8" w:history="1">
        <w:r w:rsidR="00AB1032" w:rsidRPr="00E41CFD">
          <w:rPr>
            <w:rStyle w:val="a7"/>
            <w:sz w:val="20"/>
            <w:szCs w:val="20"/>
            <w:lang w:val="en-US"/>
          </w:rPr>
          <w:t>here</w:t>
        </w:r>
      </w:hyperlink>
      <w:r w:rsidR="00A01B51">
        <w:rPr>
          <w:sz w:val="20"/>
          <w:szCs w:val="20"/>
          <w:lang w:val="en-US"/>
        </w:rPr>
        <w:t>;</w:t>
      </w:r>
    </w:p>
    <w:p w:rsidR="00A01B51" w:rsidRPr="00CB397B" w:rsidRDefault="00A01B51" w:rsidP="00AB1032">
      <w:pPr>
        <w:pStyle w:val="a6"/>
        <w:numPr>
          <w:ilvl w:val="0"/>
          <w:numId w:val="8"/>
        </w:numPr>
        <w:rPr>
          <w:b/>
          <w:sz w:val="20"/>
          <w:szCs w:val="20"/>
          <w:lang w:val="en-US"/>
        </w:rPr>
      </w:pPr>
      <w:r>
        <w:rPr>
          <w:sz w:val="20"/>
          <w:szCs w:val="20"/>
          <w:lang w:val="en-US"/>
        </w:rPr>
        <w:t xml:space="preserve">Castle Windsor documentation </w:t>
      </w:r>
      <w:proofErr w:type="gramStart"/>
      <w:r>
        <w:rPr>
          <w:sz w:val="20"/>
          <w:szCs w:val="20"/>
          <w:lang w:val="en-US"/>
        </w:rPr>
        <w:t>can be found</w:t>
      </w:r>
      <w:proofErr w:type="gramEnd"/>
      <w:r>
        <w:rPr>
          <w:sz w:val="20"/>
          <w:szCs w:val="20"/>
          <w:lang w:val="en-US"/>
        </w:rPr>
        <w:t xml:space="preserve"> </w:t>
      </w:r>
      <w:hyperlink r:id="rId9" w:history="1">
        <w:r w:rsidRPr="00765EB9">
          <w:rPr>
            <w:rStyle w:val="a7"/>
            <w:sz w:val="20"/>
            <w:szCs w:val="20"/>
            <w:lang w:val="en-US"/>
          </w:rPr>
          <w:t>here</w:t>
        </w:r>
      </w:hyperlink>
      <w:r>
        <w:rPr>
          <w:sz w:val="20"/>
          <w:szCs w:val="20"/>
          <w:lang w:val="en-US"/>
        </w:rPr>
        <w:t>.</w:t>
      </w:r>
    </w:p>
    <w:p w:rsidR="00CB397B" w:rsidRPr="00E41CFD" w:rsidRDefault="00CB397B" w:rsidP="00CB397B">
      <w:pPr>
        <w:rPr>
          <w:b/>
          <w:sz w:val="20"/>
          <w:szCs w:val="20"/>
          <w:highlight w:val="lightGray"/>
          <w:lang w:val="en-US"/>
        </w:rPr>
      </w:pPr>
      <w:r w:rsidRPr="00E41CFD">
        <w:rPr>
          <w:b/>
          <w:sz w:val="20"/>
          <w:szCs w:val="20"/>
          <w:highlight w:val="lightGray"/>
          <w:lang w:val="en-US"/>
        </w:rPr>
        <w:t>Theory:</w:t>
      </w:r>
    </w:p>
    <w:p w:rsidR="00CB397B" w:rsidRPr="00E41CFD" w:rsidRDefault="00CB397B" w:rsidP="00CB397B">
      <w:pPr>
        <w:pStyle w:val="a6"/>
        <w:numPr>
          <w:ilvl w:val="0"/>
          <w:numId w:val="1"/>
        </w:numPr>
        <w:rPr>
          <w:sz w:val="20"/>
          <w:szCs w:val="20"/>
          <w:lang w:val="en-US"/>
        </w:rPr>
      </w:pPr>
      <w:r w:rsidRPr="00E41CFD">
        <w:rPr>
          <w:sz w:val="20"/>
          <w:szCs w:val="20"/>
          <w:lang w:val="en-US"/>
        </w:rPr>
        <w:t>Need to know what is the difference between transient, singleton, per</w:t>
      </w:r>
      <w:r>
        <w:rPr>
          <w:sz w:val="20"/>
          <w:szCs w:val="20"/>
          <w:lang w:val="en-US"/>
        </w:rPr>
        <w:t xml:space="preserve"> w</w:t>
      </w:r>
      <w:r w:rsidRPr="00E41CFD">
        <w:rPr>
          <w:sz w:val="20"/>
          <w:szCs w:val="20"/>
          <w:lang w:val="en-US"/>
        </w:rPr>
        <w:t>eb</w:t>
      </w:r>
      <w:r>
        <w:rPr>
          <w:sz w:val="20"/>
          <w:szCs w:val="20"/>
          <w:lang w:val="en-US"/>
        </w:rPr>
        <w:t xml:space="preserve"> r</w:t>
      </w:r>
      <w:r w:rsidRPr="00E41CFD">
        <w:rPr>
          <w:sz w:val="20"/>
          <w:szCs w:val="20"/>
          <w:lang w:val="en-US"/>
        </w:rPr>
        <w:t>equest lifestyles;</w:t>
      </w:r>
    </w:p>
    <w:p w:rsidR="00CB397B" w:rsidRDefault="00CB397B" w:rsidP="00CB397B">
      <w:pPr>
        <w:pStyle w:val="a6"/>
        <w:numPr>
          <w:ilvl w:val="0"/>
          <w:numId w:val="1"/>
        </w:numPr>
        <w:rPr>
          <w:sz w:val="20"/>
          <w:szCs w:val="20"/>
          <w:lang w:val="en-US"/>
        </w:rPr>
      </w:pPr>
      <w:r w:rsidRPr="00E41CFD">
        <w:rPr>
          <w:sz w:val="20"/>
          <w:szCs w:val="20"/>
          <w:lang w:val="en-US"/>
        </w:rPr>
        <w:t>Need to know what is Service Locator and why it should be avoided</w:t>
      </w:r>
      <w:r>
        <w:rPr>
          <w:sz w:val="20"/>
          <w:szCs w:val="20"/>
          <w:lang w:val="en-US"/>
        </w:rPr>
        <w:t>;</w:t>
      </w:r>
    </w:p>
    <w:p w:rsidR="00CB397B" w:rsidRDefault="00CB397B" w:rsidP="00CB397B">
      <w:pPr>
        <w:pStyle w:val="a6"/>
        <w:numPr>
          <w:ilvl w:val="0"/>
          <w:numId w:val="1"/>
        </w:numPr>
        <w:rPr>
          <w:sz w:val="20"/>
          <w:szCs w:val="20"/>
          <w:lang w:val="en-US"/>
        </w:rPr>
      </w:pPr>
      <w:r>
        <w:rPr>
          <w:sz w:val="20"/>
          <w:szCs w:val="20"/>
          <w:lang w:val="en-US"/>
        </w:rPr>
        <w:t xml:space="preserve">Besides Service Locator need to know at least 2 </w:t>
      </w:r>
      <w:proofErr w:type="spellStart"/>
      <w:r>
        <w:rPr>
          <w:sz w:val="20"/>
          <w:szCs w:val="20"/>
          <w:lang w:val="en-US"/>
        </w:rPr>
        <w:t>IoC</w:t>
      </w:r>
      <w:proofErr w:type="spellEnd"/>
      <w:r>
        <w:rPr>
          <w:sz w:val="20"/>
          <w:szCs w:val="20"/>
          <w:lang w:val="en-US"/>
        </w:rPr>
        <w:t xml:space="preserve"> anti patterns;</w:t>
      </w:r>
    </w:p>
    <w:p w:rsidR="00687D44" w:rsidRDefault="00687D44" w:rsidP="00CB397B">
      <w:pPr>
        <w:pStyle w:val="a6"/>
        <w:numPr>
          <w:ilvl w:val="0"/>
          <w:numId w:val="1"/>
        </w:numPr>
        <w:rPr>
          <w:sz w:val="20"/>
          <w:szCs w:val="20"/>
          <w:lang w:val="en-US"/>
        </w:rPr>
      </w:pPr>
      <w:r>
        <w:rPr>
          <w:sz w:val="20"/>
          <w:szCs w:val="20"/>
          <w:lang w:val="en-US"/>
        </w:rPr>
        <w:t xml:space="preserve">Need to know </w:t>
      </w:r>
      <w:r w:rsidR="003938B7">
        <w:rPr>
          <w:sz w:val="20"/>
          <w:szCs w:val="20"/>
          <w:lang w:val="en-US"/>
        </w:rPr>
        <w:t>w</w:t>
      </w:r>
      <w:r>
        <w:rPr>
          <w:sz w:val="20"/>
          <w:szCs w:val="20"/>
          <w:lang w:val="en-US"/>
        </w:rPr>
        <w:t>hat is Martin Fowler’s repository</w:t>
      </w:r>
      <w:r w:rsidR="000C55CF">
        <w:rPr>
          <w:sz w:val="20"/>
          <w:szCs w:val="20"/>
          <w:lang w:val="en-US"/>
        </w:rPr>
        <w:t xml:space="preserve"> pattern;</w:t>
      </w:r>
    </w:p>
    <w:p w:rsidR="00D22DDB" w:rsidRPr="00E41CFD" w:rsidRDefault="00D22DDB" w:rsidP="00CB397B">
      <w:pPr>
        <w:pStyle w:val="a6"/>
        <w:numPr>
          <w:ilvl w:val="0"/>
          <w:numId w:val="1"/>
        </w:numPr>
        <w:rPr>
          <w:sz w:val="20"/>
          <w:szCs w:val="20"/>
          <w:lang w:val="en-US"/>
        </w:rPr>
      </w:pPr>
      <w:r>
        <w:rPr>
          <w:sz w:val="20"/>
          <w:szCs w:val="20"/>
          <w:lang w:val="en-US"/>
        </w:rPr>
        <w:t xml:space="preserve">Need to know </w:t>
      </w:r>
      <w:r w:rsidRPr="00E41CFD">
        <w:rPr>
          <w:sz w:val="20"/>
          <w:szCs w:val="20"/>
          <w:lang w:val="en-US"/>
        </w:rPr>
        <w:t>typical architecture of enterprise application</w:t>
      </w:r>
      <w:r>
        <w:rPr>
          <w:sz w:val="20"/>
          <w:szCs w:val="20"/>
          <w:lang w:val="en-US"/>
        </w:rPr>
        <w:t xml:space="preserve"> and be ready </w:t>
      </w:r>
      <w:r w:rsidR="004C4534">
        <w:rPr>
          <w:sz w:val="20"/>
          <w:szCs w:val="20"/>
          <w:lang w:val="en-US"/>
        </w:rPr>
        <w:t xml:space="preserve">to discuss </w:t>
      </w:r>
      <w:r w:rsidR="007C5EBD">
        <w:rPr>
          <w:sz w:val="20"/>
          <w:szCs w:val="20"/>
          <w:lang w:val="en-US"/>
        </w:rPr>
        <w:t xml:space="preserve">strong and weak sides of </w:t>
      </w:r>
      <w:r w:rsidR="00717A1C">
        <w:rPr>
          <w:sz w:val="20"/>
          <w:szCs w:val="20"/>
          <w:lang w:val="en-US"/>
        </w:rPr>
        <w:t>offered architecture.</w:t>
      </w:r>
    </w:p>
    <w:p w:rsidR="00B85BFF" w:rsidRPr="00892877" w:rsidRDefault="00B85BFF" w:rsidP="00B85BFF">
      <w:pPr>
        <w:rPr>
          <w:b/>
          <w:sz w:val="20"/>
          <w:szCs w:val="20"/>
          <w:lang w:val="en-US"/>
        </w:rPr>
      </w:pPr>
      <w:r w:rsidRPr="00892877">
        <w:rPr>
          <w:b/>
          <w:sz w:val="20"/>
          <w:szCs w:val="20"/>
          <w:highlight w:val="lightGray"/>
          <w:lang w:val="en-US"/>
        </w:rPr>
        <w:t>Implementation</w:t>
      </w:r>
      <w:r w:rsidRPr="00892877">
        <w:rPr>
          <w:b/>
          <w:sz w:val="20"/>
          <w:szCs w:val="20"/>
          <w:highlight w:val="lightGray"/>
        </w:rPr>
        <w:t xml:space="preserve"> </w:t>
      </w:r>
      <w:r w:rsidRPr="00892877">
        <w:rPr>
          <w:b/>
          <w:sz w:val="20"/>
          <w:szCs w:val="20"/>
          <w:highlight w:val="lightGray"/>
          <w:lang w:val="en-US"/>
        </w:rPr>
        <w:t>notes</w:t>
      </w:r>
      <w:r w:rsidRPr="00892877">
        <w:rPr>
          <w:b/>
          <w:sz w:val="20"/>
          <w:szCs w:val="20"/>
          <w:highlight w:val="lightGray"/>
        </w:rPr>
        <w:t>:</w:t>
      </w:r>
      <w:r w:rsidRPr="00892877">
        <w:rPr>
          <w:b/>
          <w:sz w:val="20"/>
          <w:szCs w:val="20"/>
          <w:lang w:val="en-US"/>
        </w:rPr>
        <w:tab/>
      </w:r>
    </w:p>
    <w:p w:rsidR="00B85BFF" w:rsidRDefault="00B85BFF" w:rsidP="00B85BFF">
      <w:pPr>
        <w:pStyle w:val="a6"/>
        <w:numPr>
          <w:ilvl w:val="0"/>
          <w:numId w:val="9"/>
        </w:numPr>
        <w:rPr>
          <w:sz w:val="20"/>
          <w:szCs w:val="20"/>
          <w:lang w:val="en-US"/>
        </w:rPr>
      </w:pPr>
      <w:r>
        <w:rPr>
          <w:sz w:val="20"/>
          <w:szCs w:val="20"/>
          <w:lang w:val="en-US"/>
        </w:rPr>
        <w:t>All external libraries should be referenced as nugget packages;</w:t>
      </w:r>
    </w:p>
    <w:p w:rsidR="00B85BFF" w:rsidRDefault="00B85BFF" w:rsidP="00B85BFF">
      <w:pPr>
        <w:pStyle w:val="a6"/>
        <w:numPr>
          <w:ilvl w:val="0"/>
          <w:numId w:val="9"/>
        </w:numPr>
        <w:rPr>
          <w:sz w:val="20"/>
          <w:szCs w:val="20"/>
          <w:lang w:val="en-US"/>
        </w:rPr>
      </w:pPr>
      <w:r w:rsidRPr="00892877">
        <w:rPr>
          <w:sz w:val="20"/>
          <w:szCs w:val="20"/>
          <w:lang w:val="en-US"/>
        </w:rPr>
        <w:t>MS SQL database should be used;</w:t>
      </w:r>
    </w:p>
    <w:p w:rsidR="0077058B" w:rsidRPr="0055618A" w:rsidRDefault="0077058B" w:rsidP="0077058B">
      <w:pPr>
        <w:pStyle w:val="a6"/>
        <w:numPr>
          <w:ilvl w:val="0"/>
          <w:numId w:val="9"/>
        </w:numPr>
        <w:rPr>
          <w:sz w:val="20"/>
          <w:szCs w:val="20"/>
          <w:lang w:val="en-US"/>
        </w:rPr>
      </w:pPr>
      <w:r w:rsidRPr="0055618A">
        <w:rPr>
          <w:sz w:val="20"/>
          <w:szCs w:val="20"/>
          <w:lang w:val="en-US"/>
        </w:rPr>
        <w:t xml:space="preserve">ORM </w:t>
      </w:r>
      <w:proofErr w:type="gramStart"/>
      <w:r w:rsidRPr="0055618A">
        <w:rPr>
          <w:sz w:val="20"/>
          <w:szCs w:val="20"/>
          <w:lang w:val="en-US"/>
        </w:rPr>
        <w:t>should be used</w:t>
      </w:r>
      <w:proofErr w:type="gramEnd"/>
      <w:r w:rsidRPr="0055618A">
        <w:rPr>
          <w:sz w:val="20"/>
          <w:szCs w:val="20"/>
          <w:lang w:val="en-US"/>
        </w:rPr>
        <w:t xml:space="preserve"> for DB access</w:t>
      </w:r>
      <w:r>
        <w:rPr>
          <w:sz w:val="20"/>
          <w:szCs w:val="20"/>
          <w:lang w:val="en-US"/>
        </w:rPr>
        <w:t>. ORM should be defined by mentor</w:t>
      </w:r>
      <w:r w:rsidRPr="0055618A">
        <w:rPr>
          <w:sz w:val="20"/>
          <w:szCs w:val="20"/>
          <w:lang w:val="en-US"/>
        </w:rPr>
        <w:t>;</w:t>
      </w:r>
    </w:p>
    <w:p w:rsidR="00B85BFF" w:rsidRPr="00892877" w:rsidRDefault="00B85BFF" w:rsidP="00B85BFF">
      <w:pPr>
        <w:pStyle w:val="a6"/>
        <w:numPr>
          <w:ilvl w:val="0"/>
          <w:numId w:val="9"/>
        </w:numPr>
        <w:rPr>
          <w:sz w:val="20"/>
          <w:szCs w:val="20"/>
          <w:lang w:val="en-US"/>
        </w:rPr>
      </w:pPr>
      <w:r w:rsidRPr="00892877">
        <w:rPr>
          <w:sz w:val="20"/>
          <w:szCs w:val="20"/>
          <w:lang w:val="en-US"/>
        </w:rPr>
        <w:t xml:space="preserve">All tasks should be implemented in accordance with </w:t>
      </w:r>
      <w:hyperlink r:id="rId10" w:history="1">
        <w:r w:rsidRPr="00892877">
          <w:rPr>
            <w:rStyle w:val="a7"/>
            <w:sz w:val="20"/>
            <w:szCs w:val="20"/>
            <w:lang w:val="en-US"/>
          </w:rPr>
          <w:t>SOLID</w:t>
        </w:r>
      </w:hyperlink>
      <w:r w:rsidRPr="00892877">
        <w:rPr>
          <w:sz w:val="20"/>
          <w:szCs w:val="20"/>
          <w:lang w:val="en-US"/>
        </w:rPr>
        <w:t xml:space="preserve"> principles;</w:t>
      </w:r>
    </w:p>
    <w:p w:rsidR="00B85BFF" w:rsidRPr="00892877" w:rsidRDefault="00B85BFF" w:rsidP="00B85BFF">
      <w:pPr>
        <w:pStyle w:val="a6"/>
        <w:numPr>
          <w:ilvl w:val="0"/>
          <w:numId w:val="9"/>
        </w:numPr>
        <w:rPr>
          <w:sz w:val="20"/>
          <w:szCs w:val="20"/>
          <w:lang w:val="en-US"/>
        </w:rPr>
      </w:pPr>
      <w:r w:rsidRPr="00892877">
        <w:rPr>
          <w:sz w:val="20"/>
          <w:szCs w:val="20"/>
          <w:lang w:val="en-US"/>
        </w:rPr>
        <w:t>Hardcode and “magic number” anti-patterns are not allowed;</w:t>
      </w:r>
    </w:p>
    <w:p w:rsidR="00B85BFF" w:rsidRPr="00892877" w:rsidRDefault="00B85BFF" w:rsidP="00B85BFF">
      <w:pPr>
        <w:pStyle w:val="a6"/>
        <w:numPr>
          <w:ilvl w:val="0"/>
          <w:numId w:val="9"/>
        </w:numPr>
        <w:rPr>
          <w:sz w:val="20"/>
          <w:szCs w:val="20"/>
          <w:lang w:val="en-US"/>
        </w:rPr>
      </w:pPr>
      <w:r w:rsidRPr="00892877">
        <w:rPr>
          <w:sz w:val="20"/>
          <w:szCs w:val="20"/>
          <w:lang w:val="en-US"/>
        </w:rPr>
        <w:t>Dead code, empty folders, unnecessary commented code are not allowed also;</w:t>
      </w:r>
    </w:p>
    <w:p w:rsidR="00B85BFF" w:rsidRPr="00E61F92" w:rsidRDefault="00CB397B" w:rsidP="00E61F92">
      <w:pPr>
        <w:pStyle w:val="a6"/>
        <w:numPr>
          <w:ilvl w:val="0"/>
          <w:numId w:val="9"/>
        </w:numPr>
        <w:rPr>
          <w:sz w:val="20"/>
          <w:szCs w:val="20"/>
          <w:lang w:val="en-US"/>
        </w:rPr>
      </w:pPr>
      <w:r w:rsidRPr="00892877">
        <w:rPr>
          <w:sz w:val="20"/>
          <w:szCs w:val="20"/>
          <w:lang w:val="en-US"/>
        </w:rPr>
        <w:t>The code</w:t>
      </w:r>
      <w:r w:rsidR="00B85BFF" w:rsidRPr="00892877">
        <w:rPr>
          <w:sz w:val="20"/>
          <w:szCs w:val="20"/>
          <w:lang w:val="en-US"/>
        </w:rPr>
        <w:t xml:space="preserve"> should be styled </w:t>
      </w:r>
      <w:r w:rsidR="00E61F92">
        <w:rPr>
          <w:sz w:val="20"/>
          <w:szCs w:val="20"/>
          <w:lang w:val="en-US"/>
        </w:rPr>
        <w:t>in the same manner everywhere.</w:t>
      </w:r>
    </w:p>
    <w:p w:rsidR="005F2B33" w:rsidRPr="00E41CFD" w:rsidRDefault="00893D9E" w:rsidP="005F2B33">
      <w:pPr>
        <w:rPr>
          <w:sz w:val="20"/>
          <w:szCs w:val="20"/>
          <w:lang w:val="en-US"/>
        </w:rPr>
      </w:pPr>
      <w:r>
        <w:rPr>
          <w:noProof/>
          <w:sz w:val="20"/>
          <w:szCs w:val="20"/>
          <w:lang w:eastAsia="ru-RU"/>
        </w:rPr>
        <w:lastRenderedPageBreak/>
        <w:drawing>
          <wp:inline distT="0" distB="0" distL="0" distR="0">
            <wp:extent cx="6645910" cy="4402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4402455"/>
                    </a:xfrm>
                    <a:prstGeom prst="rect">
                      <a:avLst/>
                    </a:prstGeom>
                  </pic:spPr>
                </pic:pic>
              </a:graphicData>
            </a:graphic>
          </wp:inline>
        </w:drawing>
      </w:r>
    </w:p>
    <w:p w:rsidR="005F2B33" w:rsidRPr="00E41CFD" w:rsidRDefault="004135B9" w:rsidP="005F2B33">
      <w:pPr>
        <w:jc w:val="center"/>
        <w:rPr>
          <w:sz w:val="20"/>
          <w:szCs w:val="20"/>
          <w:lang w:val="en-US"/>
        </w:rPr>
      </w:pPr>
      <w:r>
        <w:rPr>
          <w:sz w:val="20"/>
          <w:szCs w:val="20"/>
          <w:lang w:val="en-US"/>
        </w:rPr>
        <w:t xml:space="preserve">Figure 1.0 </w:t>
      </w:r>
      <w:r w:rsidR="00692E64">
        <w:rPr>
          <w:sz w:val="20"/>
          <w:szCs w:val="20"/>
          <w:lang w:val="en-US"/>
        </w:rPr>
        <w:t>Skeleton of t</w:t>
      </w:r>
      <w:r w:rsidR="004B456A" w:rsidRPr="00E41CFD">
        <w:rPr>
          <w:sz w:val="20"/>
          <w:szCs w:val="20"/>
          <w:lang w:val="en-US"/>
        </w:rPr>
        <w:t xml:space="preserve">ypical </w:t>
      </w:r>
      <w:r w:rsidR="00B36D89" w:rsidRPr="00E41CFD">
        <w:rPr>
          <w:sz w:val="20"/>
          <w:szCs w:val="20"/>
          <w:lang w:val="en-US"/>
        </w:rPr>
        <w:t>enterprise</w:t>
      </w:r>
      <w:r w:rsidR="004B456A" w:rsidRPr="00E41CFD">
        <w:rPr>
          <w:sz w:val="20"/>
          <w:szCs w:val="20"/>
          <w:lang w:val="en-US"/>
        </w:rPr>
        <w:t xml:space="preserve"> application architecture</w:t>
      </w:r>
      <w:r w:rsidR="00D03C2A">
        <w:rPr>
          <w:sz w:val="20"/>
          <w:szCs w:val="20"/>
          <w:lang w:val="en-US"/>
        </w:rPr>
        <w:t xml:space="preserve"> an</w:t>
      </w:r>
      <w:r w:rsidR="004C50C9">
        <w:rPr>
          <w:sz w:val="20"/>
          <w:szCs w:val="20"/>
          <w:lang w:val="en-US"/>
        </w:rPr>
        <w:t>d</w:t>
      </w:r>
      <w:r w:rsidR="00D03C2A">
        <w:rPr>
          <w:sz w:val="20"/>
          <w:szCs w:val="20"/>
          <w:lang w:val="en-US"/>
        </w:rPr>
        <w:t xml:space="preserve"> little bit more</w:t>
      </w:r>
    </w:p>
    <w:p w:rsidR="00655523" w:rsidRPr="00E41CFD" w:rsidRDefault="00655523" w:rsidP="00655523">
      <w:pPr>
        <w:rPr>
          <w:b/>
          <w:sz w:val="20"/>
          <w:szCs w:val="20"/>
          <w:lang w:val="en-US"/>
        </w:rPr>
      </w:pPr>
      <w:r w:rsidRPr="00E41CFD">
        <w:rPr>
          <w:b/>
          <w:sz w:val="20"/>
          <w:szCs w:val="20"/>
          <w:highlight w:val="lightGray"/>
          <w:lang w:val="en-US"/>
        </w:rPr>
        <w:t>Tasks:</w:t>
      </w:r>
    </w:p>
    <w:p w:rsidR="008368ED" w:rsidRPr="00C36BDD" w:rsidRDefault="008368ED" w:rsidP="005F2B33">
      <w:pPr>
        <w:pStyle w:val="a6"/>
        <w:numPr>
          <w:ilvl w:val="0"/>
          <w:numId w:val="1"/>
        </w:numPr>
        <w:rPr>
          <w:sz w:val="20"/>
          <w:szCs w:val="20"/>
          <w:highlight w:val="cyan"/>
          <w:lang w:val="en-US"/>
        </w:rPr>
      </w:pPr>
      <w:r w:rsidRPr="00C36BDD">
        <w:rPr>
          <w:sz w:val="20"/>
          <w:szCs w:val="20"/>
          <w:highlight w:val="cyan"/>
          <w:lang w:val="en-US"/>
        </w:rPr>
        <w:t xml:space="preserve">Create simple ASP.NET </w:t>
      </w:r>
      <w:r w:rsidR="00EC6576" w:rsidRPr="00C36BDD">
        <w:rPr>
          <w:sz w:val="20"/>
          <w:szCs w:val="20"/>
          <w:highlight w:val="cyan"/>
          <w:lang w:val="en-US"/>
        </w:rPr>
        <w:t xml:space="preserve">MVC </w:t>
      </w:r>
      <w:r w:rsidRPr="00C36BDD">
        <w:rPr>
          <w:sz w:val="20"/>
          <w:szCs w:val="20"/>
          <w:highlight w:val="cyan"/>
          <w:lang w:val="en-US"/>
        </w:rPr>
        <w:t>application;</w:t>
      </w:r>
    </w:p>
    <w:p w:rsidR="00781657" w:rsidRPr="00C36BDD" w:rsidRDefault="008368ED" w:rsidP="005F2B33">
      <w:pPr>
        <w:pStyle w:val="a6"/>
        <w:numPr>
          <w:ilvl w:val="0"/>
          <w:numId w:val="1"/>
        </w:numPr>
        <w:rPr>
          <w:sz w:val="20"/>
          <w:szCs w:val="20"/>
          <w:highlight w:val="cyan"/>
          <w:lang w:val="en-US"/>
        </w:rPr>
      </w:pPr>
      <w:r w:rsidRPr="00C36BDD">
        <w:rPr>
          <w:sz w:val="20"/>
          <w:szCs w:val="20"/>
          <w:highlight w:val="cyan"/>
          <w:lang w:val="en-US"/>
        </w:rPr>
        <w:t>Create and R</w:t>
      </w:r>
      <w:r w:rsidR="002D0124" w:rsidRPr="00C36BDD">
        <w:rPr>
          <w:sz w:val="20"/>
          <w:szCs w:val="20"/>
          <w:highlight w:val="cyan"/>
          <w:lang w:val="en-US"/>
        </w:rPr>
        <w:t xml:space="preserve">egister elements from figure 1.0 using </w:t>
      </w:r>
      <w:proofErr w:type="spellStart"/>
      <w:r w:rsidR="002D0124" w:rsidRPr="00C36BDD">
        <w:rPr>
          <w:sz w:val="20"/>
          <w:szCs w:val="20"/>
          <w:highlight w:val="cyan"/>
          <w:lang w:val="en-US"/>
        </w:rPr>
        <w:t>Castle.Windsor</w:t>
      </w:r>
      <w:proofErr w:type="spellEnd"/>
      <w:r w:rsidR="002D0124" w:rsidRPr="00C36BDD">
        <w:rPr>
          <w:sz w:val="20"/>
          <w:szCs w:val="20"/>
          <w:highlight w:val="cyan"/>
          <w:lang w:val="en-US"/>
        </w:rPr>
        <w:t xml:space="preserve"> container</w:t>
      </w:r>
      <w:r w:rsidR="0081739F" w:rsidRPr="00C36BDD">
        <w:rPr>
          <w:sz w:val="20"/>
          <w:szCs w:val="20"/>
          <w:highlight w:val="cyan"/>
          <w:lang w:val="en-US"/>
        </w:rPr>
        <w:t xml:space="preserve">. Will be good if </w:t>
      </w:r>
      <w:r w:rsidR="0090504D" w:rsidRPr="00C36BDD">
        <w:rPr>
          <w:sz w:val="20"/>
          <w:szCs w:val="20"/>
          <w:highlight w:val="cyan"/>
          <w:lang w:val="en-US"/>
        </w:rPr>
        <w:t>interfaces (</w:t>
      </w:r>
      <w:r w:rsidR="0081739F" w:rsidRPr="00C36BDD">
        <w:rPr>
          <w:sz w:val="20"/>
          <w:szCs w:val="20"/>
          <w:highlight w:val="cyan"/>
          <w:lang w:val="en-US"/>
        </w:rPr>
        <w:t>contracts) will be places in appr</w:t>
      </w:r>
      <w:r w:rsidR="00F42FE7" w:rsidRPr="00C36BDD">
        <w:rPr>
          <w:sz w:val="20"/>
          <w:szCs w:val="20"/>
          <w:highlight w:val="cyan"/>
          <w:lang w:val="en-US"/>
        </w:rPr>
        <w:t>opr</w:t>
      </w:r>
      <w:r w:rsidR="00757493" w:rsidRPr="00C36BDD">
        <w:rPr>
          <w:sz w:val="20"/>
          <w:szCs w:val="20"/>
          <w:highlight w:val="cyan"/>
          <w:lang w:val="en-US"/>
        </w:rPr>
        <w:t>iate and separate assemblies;</w:t>
      </w:r>
    </w:p>
    <w:p w:rsidR="00C22CF0" w:rsidRPr="00E41CFD" w:rsidRDefault="009849EF" w:rsidP="003C1FCA">
      <w:pPr>
        <w:pStyle w:val="a6"/>
        <w:numPr>
          <w:ilvl w:val="0"/>
          <w:numId w:val="1"/>
        </w:numPr>
        <w:rPr>
          <w:sz w:val="20"/>
          <w:szCs w:val="20"/>
          <w:lang w:val="en-US"/>
        </w:rPr>
      </w:pPr>
      <w:r w:rsidRPr="00E41CFD">
        <w:rPr>
          <w:sz w:val="20"/>
          <w:szCs w:val="20"/>
          <w:lang w:val="en-US"/>
        </w:rPr>
        <w:t xml:space="preserve">Dependencies should be resolved using </w:t>
      </w:r>
      <w:proofErr w:type="spellStart"/>
      <w:r w:rsidR="00C22CF0" w:rsidRPr="00E41CFD">
        <w:rPr>
          <w:sz w:val="20"/>
          <w:szCs w:val="20"/>
          <w:lang w:val="en-US"/>
        </w:rPr>
        <w:t>DependencyResolver</w:t>
      </w:r>
      <w:proofErr w:type="spellEnd"/>
      <w:r w:rsidR="00F83DBA" w:rsidRPr="00E41CFD">
        <w:rPr>
          <w:sz w:val="20"/>
          <w:szCs w:val="20"/>
          <w:lang w:val="en-US"/>
        </w:rPr>
        <w:t xml:space="preserve"> and constructor injection approach</w:t>
      </w:r>
      <w:r w:rsidR="00C22CF0" w:rsidRPr="00E41CFD">
        <w:rPr>
          <w:sz w:val="20"/>
          <w:szCs w:val="20"/>
          <w:lang w:val="en-US"/>
        </w:rPr>
        <w:t>;</w:t>
      </w:r>
    </w:p>
    <w:p w:rsidR="0075414A" w:rsidRPr="009049FB" w:rsidRDefault="007305BE" w:rsidP="005F2B33">
      <w:pPr>
        <w:pStyle w:val="a6"/>
        <w:numPr>
          <w:ilvl w:val="0"/>
          <w:numId w:val="1"/>
        </w:numPr>
        <w:rPr>
          <w:sz w:val="20"/>
          <w:szCs w:val="20"/>
          <w:highlight w:val="cyan"/>
          <w:lang w:val="en-US"/>
        </w:rPr>
      </w:pPr>
      <w:proofErr w:type="gramStart"/>
      <w:r w:rsidRPr="009049FB">
        <w:rPr>
          <w:sz w:val="20"/>
          <w:szCs w:val="20"/>
          <w:highlight w:val="cyan"/>
          <w:lang w:val="en-US"/>
        </w:rPr>
        <w:t>Don’t</w:t>
      </w:r>
      <w:proofErr w:type="gramEnd"/>
      <w:r w:rsidRPr="009049FB">
        <w:rPr>
          <w:sz w:val="20"/>
          <w:szCs w:val="20"/>
          <w:highlight w:val="cyan"/>
          <w:lang w:val="en-US"/>
        </w:rPr>
        <w:t xml:space="preserve"> delete </w:t>
      </w:r>
      <w:proofErr w:type="spellStart"/>
      <w:r w:rsidRPr="009049FB">
        <w:rPr>
          <w:sz w:val="20"/>
          <w:szCs w:val="20"/>
          <w:highlight w:val="cyan"/>
          <w:lang w:val="en-US"/>
        </w:rPr>
        <w:t>DependencyResolver</w:t>
      </w:r>
      <w:proofErr w:type="spellEnd"/>
      <w:r w:rsidRPr="009049FB">
        <w:rPr>
          <w:sz w:val="20"/>
          <w:szCs w:val="20"/>
          <w:highlight w:val="cyan"/>
          <w:lang w:val="en-US"/>
        </w:rPr>
        <w:t xml:space="preserve"> from the project but </w:t>
      </w:r>
      <w:r w:rsidR="00950F69" w:rsidRPr="009049FB">
        <w:rPr>
          <w:sz w:val="20"/>
          <w:szCs w:val="20"/>
          <w:highlight w:val="cyan"/>
          <w:lang w:val="en-US"/>
        </w:rPr>
        <w:t xml:space="preserve">configure MVC application to </w:t>
      </w:r>
      <w:proofErr w:type="spellStart"/>
      <w:r w:rsidR="000C19F4" w:rsidRPr="009049FB">
        <w:rPr>
          <w:sz w:val="20"/>
          <w:szCs w:val="20"/>
          <w:highlight w:val="cyan"/>
          <w:lang w:val="en-US"/>
        </w:rPr>
        <w:t>ControllerFact</w:t>
      </w:r>
      <w:r w:rsidR="00935E3C" w:rsidRPr="009049FB">
        <w:rPr>
          <w:sz w:val="20"/>
          <w:szCs w:val="20"/>
          <w:highlight w:val="cyan"/>
          <w:lang w:val="en-US"/>
        </w:rPr>
        <w:t>o</w:t>
      </w:r>
      <w:r w:rsidR="000C19F4" w:rsidRPr="009049FB">
        <w:rPr>
          <w:sz w:val="20"/>
          <w:szCs w:val="20"/>
          <w:highlight w:val="cyan"/>
          <w:lang w:val="en-US"/>
        </w:rPr>
        <w:t>ry</w:t>
      </w:r>
      <w:proofErr w:type="spellEnd"/>
      <w:r w:rsidR="00950F69" w:rsidRPr="009049FB">
        <w:rPr>
          <w:sz w:val="20"/>
          <w:szCs w:val="20"/>
          <w:highlight w:val="cyan"/>
          <w:lang w:val="en-US"/>
        </w:rPr>
        <w:t xml:space="preserve"> instead of </w:t>
      </w:r>
      <w:proofErr w:type="spellStart"/>
      <w:r w:rsidR="00950F69" w:rsidRPr="009049FB">
        <w:rPr>
          <w:sz w:val="20"/>
          <w:szCs w:val="20"/>
          <w:highlight w:val="cyan"/>
          <w:lang w:val="en-US"/>
        </w:rPr>
        <w:t>DependencyResolver</w:t>
      </w:r>
      <w:proofErr w:type="spellEnd"/>
      <w:r w:rsidR="00C341FB" w:rsidRPr="009049FB">
        <w:rPr>
          <w:sz w:val="20"/>
          <w:szCs w:val="20"/>
          <w:highlight w:val="cyan"/>
          <w:lang w:val="en-US"/>
        </w:rPr>
        <w:t xml:space="preserve">. Need to know why </w:t>
      </w:r>
      <w:proofErr w:type="spellStart"/>
      <w:r w:rsidR="00C341FB" w:rsidRPr="009049FB">
        <w:rPr>
          <w:sz w:val="20"/>
          <w:szCs w:val="20"/>
          <w:highlight w:val="cyan"/>
          <w:lang w:val="en-US"/>
        </w:rPr>
        <w:t>ControllerFactory</w:t>
      </w:r>
      <w:proofErr w:type="spellEnd"/>
      <w:r w:rsidR="00C341FB" w:rsidRPr="009049FB">
        <w:rPr>
          <w:sz w:val="20"/>
          <w:szCs w:val="20"/>
          <w:highlight w:val="cyan"/>
          <w:lang w:val="en-US"/>
        </w:rPr>
        <w:t xml:space="preserve"> is better than </w:t>
      </w:r>
      <w:proofErr w:type="spellStart"/>
      <w:r w:rsidR="00C341FB" w:rsidRPr="009049FB">
        <w:rPr>
          <w:sz w:val="20"/>
          <w:szCs w:val="20"/>
          <w:highlight w:val="cyan"/>
          <w:lang w:val="en-US"/>
        </w:rPr>
        <w:t>DependencyResolver</w:t>
      </w:r>
      <w:proofErr w:type="spellEnd"/>
      <w:r w:rsidR="00C341FB" w:rsidRPr="009049FB">
        <w:rPr>
          <w:sz w:val="20"/>
          <w:szCs w:val="20"/>
          <w:highlight w:val="cyan"/>
          <w:lang w:val="en-US"/>
        </w:rPr>
        <w:t xml:space="preserve"> for ASP.NET MVC applications</w:t>
      </w:r>
      <w:r w:rsidR="00C22CF0" w:rsidRPr="009049FB">
        <w:rPr>
          <w:sz w:val="20"/>
          <w:szCs w:val="20"/>
          <w:highlight w:val="cyan"/>
          <w:lang w:val="en-US"/>
        </w:rPr>
        <w:t>;</w:t>
      </w:r>
      <w:bookmarkStart w:id="0" w:name="_GoBack"/>
      <w:bookmarkEnd w:id="0"/>
    </w:p>
    <w:p w:rsidR="00F83DBA" w:rsidRPr="00E41CFD" w:rsidRDefault="00AA1B27" w:rsidP="005F2B33">
      <w:pPr>
        <w:pStyle w:val="a6"/>
        <w:numPr>
          <w:ilvl w:val="0"/>
          <w:numId w:val="1"/>
        </w:numPr>
        <w:rPr>
          <w:sz w:val="20"/>
          <w:szCs w:val="20"/>
          <w:lang w:val="en-US"/>
        </w:rPr>
      </w:pPr>
      <w:r w:rsidRPr="00887B7E">
        <w:rPr>
          <w:sz w:val="20"/>
          <w:szCs w:val="20"/>
          <w:lang w:val="en-US"/>
        </w:rPr>
        <w:t xml:space="preserve">Inject </w:t>
      </w:r>
      <w:proofErr w:type="spellStart"/>
      <w:r w:rsidRPr="00887B7E">
        <w:rPr>
          <w:sz w:val="20"/>
          <w:szCs w:val="20"/>
          <w:lang w:val="en-US"/>
        </w:rPr>
        <w:t>UserService</w:t>
      </w:r>
      <w:proofErr w:type="spellEnd"/>
      <w:r w:rsidR="009D2B87" w:rsidRPr="00887B7E">
        <w:rPr>
          <w:sz w:val="20"/>
          <w:szCs w:val="20"/>
          <w:lang w:val="en-US"/>
        </w:rPr>
        <w:t xml:space="preserve"> </w:t>
      </w:r>
      <w:r w:rsidRPr="00E41CFD">
        <w:rPr>
          <w:sz w:val="20"/>
          <w:szCs w:val="20"/>
          <w:lang w:val="en-US"/>
        </w:rPr>
        <w:t xml:space="preserve">to </w:t>
      </w:r>
      <w:proofErr w:type="spellStart"/>
      <w:r w:rsidRPr="00E41CFD">
        <w:rPr>
          <w:sz w:val="20"/>
          <w:szCs w:val="20"/>
          <w:lang w:val="en-US"/>
        </w:rPr>
        <w:t>BaseController</w:t>
      </w:r>
      <w:proofErr w:type="spellEnd"/>
      <w:r w:rsidRPr="00E41CFD">
        <w:rPr>
          <w:sz w:val="20"/>
          <w:szCs w:val="20"/>
          <w:lang w:val="en-US"/>
        </w:rPr>
        <w:t xml:space="preserve"> using property injection;</w:t>
      </w:r>
    </w:p>
    <w:p w:rsidR="0004736B" w:rsidRPr="00C36BDD" w:rsidRDefault="00D0296C" w:rsidP="0004736B">
      <w:pPr>
        <w:pStyle w:val="a6"/>
        <w:numPr>
          <w:ilvl w:val="0"/>
          <w:numId w:val="1"/>
        </w:numPr>
        <w:rPr>
          <w:sz w:val="20"/>
          <w:szCs w:val="20"/>
          <w:highlight w:val="cyan"/>
          <w:lang w:val="en-US"/>
        </w:rPr>
      </w:pPr>
      <w:r w:rsidRPr="00C36BDD">
        <w:rPr>
          <w:sz w:val="20"/>
          <w:szCs w:val="20"/>
          <w:highlight w:val="cyan"/>
          <w:lang w:val="en-US"/>
        </w:rPr>
        <w:t xml:space="preserve">Integrate container with </w:t>
      </w:r>
      <w:hyperlink r:id="rId12" w:history="1">
        <w:proofErr w:type="spellStart"/>
        <w:r w:rsidR="00C96750" w:rsidRPr="00C36BDD">
          <w:rPr>
            <w:rStyle w:val="a7"/>
            <w:sz w:val="20"/>
            <w:szCs w:val="20"/>
            <w:highlight w:val="cyan"/>
            <w:lang w:val="en-US"/>
          </w:rPr>
          <w:t>Castle.Windsor-NLog</w:t>
        </w:r>
        <w:proofErr w:type="spellEnd"/>
      </w:hyperlink>
      <w:r w:rsidR="00896D5B" w:rsidRPr="00C36BDD">
        <w:rPr>
          <w:sz w:val="20"/>
          <w:szCs w:val="20"/>
          <w:highlight w:val="cyan"/>
          <w:lang w:val="en-US"/>
        </w:rPr>
        <w:t>;</w:t>
      </w:r>
    </w:p>
    <w:p w:rsidR="006E1BA2" w:rsidRPr="00C36BDD" w:rsidRDefault="006E5219" w:rsidP="0004736B">
      <w:pPr>
        <w:pStyle w:val="a6"/>
        <w:numPr>
          <w:ilvl w:val="0"/>
          <w:numId w:val="1"/>
        </w:numPr>
        <w:rPr>
          <w:sz w:val="20"/>
          <w:szCs w:val="20"/>
          <w:highlight w:val="cyan"/>
          <w:lang w:val="en-US"/>
        </w:rPr>
      </w:pPr>
      <w:r w:rsidRPr="00C36BDD">
        <w:rPr>
          <w:sz w:val="20"/>
          <w:szCs w:val="20"/>
          <w:highlight w:val="cyan"/>
          <w:lang w:val="en-US"/>
        </w:rPr>
        <w:t xml:space="preserve">Extend </w:t>
      </w:r>
      <w:r w:rsidR="001F3DE2" w:rsidRPr="00C36BDD">
        <w:rPr>
          <w:sz w:val="20"/>
          <w:szCs w:val="20"/>
          <w:highlight w:val="cyan"/>
          <w:lang w:val="en-US"/>
        </w:rPr>
        <w:t xml:space="preserve">the </w:t>
      </w:r>
      <w:r w:rsidRPr="00C36BDD">
        <w:rPr>
          <w:sz w:val="20"/>
          <w:szCs w:val="20"/>
          <w:highlight w:val="cyan"/>
          <w:lang w:val="en-US"/>
        </w:rPr>
        <w:t xml:space="preserve">repositories </w:t>
      </w:r>
      <w:r w:rsidR="001F3DE2" w:rsidRPr="00C36BDD">
        <w:rPr>
          <w:sz w:val="20"/>
          <w:szCs w:val="20"/>
          <w:highlight w:val="cyan"/>
          <w:lang w:val="en-US"/>
        </w:rPr>
        <w:t xml:space="preserve">to </w:t>
      </w:r>
      <w:r w:rsidRPr="00C36BDD">
        <w:rPr>
          <w:sz w:val="20"/>
          <w:szCs w:val="20"/>
          <w:highlight w:val="cyan"/>
          <w:lang w:val="en-US"/>
        </w:rPr>
        <w:t xml:space="preserve">supporting </w:t>
      </w:r>
      <w:r w:rsidR="00F73C7F" w:rsidRPr="00C36BDD">
        <w:rPr>
          <w:sz w:val="20"/>
          <w:szCs w:val="20"/>
          <w:highlight w:val="cyan"/>
          <w:lang w:val="en-US"/>
        </w:rPr>
        <w:t>SQL database</w:t>
      </w:r>
      <w:r w:rsidR="00084D66" w:rsidRPr="00C36BDD">
        <w:rPr>
          <w:sz w:val="20"/>
          <w:szCs w:val="20"/>
          <w:highlight w:val="cyan"/>
          <w:lang w:val="en-US"/>
        </w:rPr>
        <w:t xml:space="preserve"> via </w:t>
      </w:r>
      <w:r w:rsidR="0077058B" w:rsidRPr="00C36BDD">
        <w:rPr>
          <w:sz w:val="20"/>
          <w:szCs w:val="20"/>
          <w:highlight w:val="cyan"/>
          <w:lang w:val="en-US"/>
        </w:rPr>
        <w:t>ORM</w:t>
      </w:r>
      <w:r w:rsidR="0019469D" w:rsidRPr="00C36BDD">
        <w:rPr>
          <w:sz w:val="20"/>
          <w:szCs w:val="20"/>
          <w:highlight w:val="cyan"/>
          <w:lang w:val="en-US"/>
        </w:rPr>
        <w:t>;</w:t>
      </w:r>
    </w:p>
    <w:p w:rsidR="000C49D6" w:rsidRPr="006B4367" w:rsidRDefault="005F1B44" w:rsidP="006B4367">
      <w:pPr>
        <w:pStyle w:val="a6"/>
        <w:numPr>
          <w:ilvl w:val="0"/>
          <w:numId w:val="1"/>
        </w:numPr>
        <w:rPr>
          <w:sz w:val="20"/>
          <w:szCs w:val="20"/>
          <w:lang w:val="en-US"/>
        </w:rPr>
      </w:pPr>
      <w:r>
        <w:rPr>
          <w:sz w:val="20"/>
          <w:szCs w:val="20"/>
          <w:lang w:val="en-US"/>
        </w:rPr>
        <w:t>Add</w:t>
      </w:r>
      <w:r w:rsidR="008D2DF2">
        <w:rPr>
          <w:sz w:val="20"/>
          <w:szCs w:val="20"/>
          <w:lang w:val="en-US"/>
        </w:rPr>
        <w:t xml:space="preserve"> support “transaction per web request” feature.</w:t>
      </w:r>
      <w:r w:rsidR="009E2009">
        <w:rPr>
          <w:sz w:val="20"/>
          <w:szCs w:val="20"/>
          <w:lang w:val="en-US"/>
        </w:rPr>
        <w:t xml:space="preserve"> For this </w:t>
      </w:r>
      <w:proofErr w:type="gramStart"/>
      <w:r w:rsidR="009E2009">
        <w:rPr>
          <w:sz w:val="20"/>
          <w:szCs w:val="20"/>
          <w:lang w:val="en-US"/>
        </w:rPr>
        <w:t>purpose</w:t>
      </w:r>
      <w:proofErr w:type="gramEnd"/>
      <w:r w:rsidR="00501429">
        <w:rPr>
          <w:sz w:val="20"/>
          <w:szCs w:val="20"/>
          <w:lang w:val="en-US"/>
        </w:rPr>
        <w:t xml:space="preserve"> custom ASP.NET MVC </w:t>
      </w:r>
      <w:proofErr w:type="spellStart"/>
      <w:r w:rsidR="00501429">
        <w:rPr>
          <w:sz w:val="20"/>
          <w:szCs w:val="20"/>
          <w:lang w:val="en-US"/>
        </w:rPr>
        <w:t>ActionInvoker</w:t>
      </w:r>
      <w:proofErr w:type="spellEnd"/>
      <w:r w:rsidR="00501429">
        <w:rPr>
          <w:sz w:val="20"/>
          <w:szCs w:val="20"/>
          <w:lang w:val="en-US"/>
        </w:rPr>
        <w:t xml:space="preserve"> should be used.</w:t>
      </w:r>
    </w:p>
    <w:sectPr w:rsidR="000C49D6" w:rsidRPr="006B4367" w:rsidSect="0083640A">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0CB" w:rsidRDefault="002E10CB" w:rsidP="00AD589A">
      <w:pPr>
        <w:spacing w:after="0" w:line="240" w:lineRule="auto"/>
      </w:pPr>
      <w:r>
        <w:separator/>
      </w:r>
    </w:p>
  </w:endnote>
  <w:endnote w:type="continuationSeparator" w:id="0">
    <w:p w:rsidR="002E10CB" w:rsidRDefault="002E10CB" w:rsidP="00AD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91333"/>
      <w:docPartObj>
        <w:docPartGallery w:val="Page Numbers (Bottom of Page)"/>
        <w:docPartUnique/>
      </w:docPartObj>
    </w:sdtPr>
    <w:sdtEndPr>
      <w:rPr>
        <w:noProof/>
      </w:rPr>
    </w:sdtEndPr>
    <w:sdtContent>
      <w:p w:rsidR="00AD589A" w:rsidRDefault="00AD589A">
        <w:pPr>
          <w:pStyle w:val="aa"/>
          <w:jc w:val="center"/>
        </w:pPr>
        <w:r>
          <w:fldChar w:fldCharType="begin"/>
        </w:r>
        <w:r>
          <w:instrText xml:space="preserve"> PAGE   \* MERGEFORMAT </w:instrText>
        </w:r>
        <w:r>
          <w:fldChar w:fldCharType="separate"/>
        </w:r>
        <w:r w:rsidR="00AA1680">
          <w:rPr>
            <w:noProof/>
          </w:rPr>
          <w:t>2</w:t>
        </w:r>
        <w:r>
          <w:rPr>
            <w:noProof/>
          </w:rPr>
          <w:fldChar w:fldCharType="end"/>
        </w:r>
      </w:p>
    </w:sdtContent>
  </w:sdt>
  <w:p w:rsidR="00AD589A" w:rsidRDefault="00AD589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0CB" w:rsidRDefault="002E10CB" w:rsidP="00AD589A">
      <w:pPr>
        <w:spacing w:after="0" w:line="240" w:lineRule="auto"/>
      </w:pPr>
      <w:r>
        <w:separator/>
      </w:r>
    </w:p>
  </w:footnote>
  <w:footnote w:type="continuationSeparator" w:id="0">
    <w:p w:rsidR="002E10CB" w:rsidRDefault="002E10CB" w:rsidP="00AD5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3F7"/>
    <w:multiLevelType w:val="hybridMultilevel"/>
    <w:tmpl w:val="A5426DA6"/>
    <w:lvl w:ilvl="0" w:tplc="0AA0F30C">
      <w:start w:val="1"/>
      <w:numFmt w:val="decimal"/>
      <w:lvlText w:val="%1)"/>
      <w:lvlJc w:val="left"/>
      <w:pPr>
        <w:ind w:left="1080" w:hanging="360"/>
      </w:pPr>
      <w:rPr>
        <w:rFonts w:hint="default"/>
        <w:i/>
        <w:color w:val="808080" w:themeColor="background1" w:themeShade="8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BB4EC3"/>
    <w:multiLevelType w:val="hybridMultilevel"/>
    <w:tmpl w:val="B1405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8A66CB"/>
    <w:multiLevelType w:val="hybridMultilevel"/>
    <w:tmpl w:val="7DD84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6B51AA"/>
    <w:multiLevelType w:val="hybridMultilevel"/>
    <w:tmpl w:val="5D142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8127B8"/>
    <w:multiLevelType w:val="hybridMultilevel"/>
    <w:tmpl w:val="D7580BB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40577F37"/>
    <w:multiLevelType w:val="hybridMultilevel"/>
    <w:tmpl w:val="4D8C6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C43A53"/>
    <w:multiLevelType w:val="hybridMultilevel"/>
    <w:tmpl w:val="977AA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A53254"/>
    <w:multiLevelType w:val="hybridMultilevel"/>
    <w:tmpl w:val="E3D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CE56F3"/>
    <w:multiLevelType w:val="hybridMultilevel"/>
    <w:tmpl w:val="FCBC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1C41B3"/>
    <w:multiLevelType w:val="hybridMultilevel"/>
    <w:tmpl w:val="4A3687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8A1C68"/>
    <w:multiLevelType w:val="hybridMultilevel"/>
    <w:tmpl w:val="078CF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7"/>
  </w:num>
  <w:num w:numId="6">
    <w:abstractNumId w:val="1"/>
  </w:num>
  <w:num w:numId="7">
    <w:abstractNumId w:val="0"/>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4D"/>
    <w:rsid w:val="00003DCD"/>
    <w:rsid w:val="00024CAC"/>
    <w:rsid w:val="00030934"/>
    <w:rsid w:val="00030FF8"/>
    <w:rsid w:val="00037D91"/>
    <w:rsid w:val="0004736B"/>
    <w:rsid w:val="00084D66"/>
    <w:rsid w:val="000919DF"/>
    <w:rsid w:val="00095E3C"/>
    <w:rsid w:val="00096DD0"/>
    <w:rsid w:val="000A5E87"/>
    <w:rsid w:val="000C19F4"/>
    <w:rsid w:val="000C49D6"/>
    <w:rsid w:val="000C55CF"/>
    <w:rsid w:val="001014D5"/>
    <w:rsid w:val="001108E6"/>
    <w:rsid w:val="0013508B"/>
    <w:rsid w:val="0014239D"/>
    <w:rsid w:val="00143141"/>
    <w:rsid w:val="00152A58"/>
    <w:rsid w:val="0019469D"/>
    <w:rsid w:val="00197C1D"/>
    <w:rsid w:val="001A1296"/>
    <w:rsid w:val="001E4E6D"/>
    <w:rsid w:val="001F3DE2"/>
    <w:rsid w:val="002315D0"/>
    <w:rsid w:val="00237573"/>
    <w:rsid w:val="00240931"/>
    <w:rsid w:val="00252D3E"/>
    <w:rsid w:val="002662AC"/>
    <w:rsid w:val="0029036F"/>
    <w:rsid w:val="002A1506"/>
    <w:rsid w:val="002A2413"/>
    <w:rsid w:val="002C5186"/>
    <w:rsid w:val="002D0124"/>
    <w:rsid w:val="002E10CB"/>
    <w:rsid w:val="002E79D6"/>
    <w:rsid w:val="002F580B"/>
    <w:rsid w:val="0032168A"/>
    <w:rsid w:val="00370BD7"/>
    <w:rsid w:val="00377C10"/>
    <w:rsid w:val="003806E9"/>
    <w:rsid w:val="00392D0A"/>
    <w:rsid w:val="003938B7"/>
    <w:rsid w:val="003C1FCA"/>
    <w:rsid w:val="003D7090"/>
    <w:rsid w:val="003F0DE1"/>
    <w:rsid w:val="00401C04"/>
    <w:rsid w:val="004135B9"/>
    <w:rsid w:val="00413A2B"/>
    <w:rsid w:val="004829E7"/>
    <w:rsid w:val="004A3C5E"/>
    <w:rsid w:val="004B456A"/>
    <w:rsid w:val="004B7A03"/>
    <w:rsid w:val="004C4534"/>
    <w:rsid w:val="004C50C9"/>
    <w:rsid w:val="004F2407"/>
    <w:rsid w:val="005003AD"/>
    <w:rsid w:val="00501429"/>
    <w:rsid w:val="00531102"/>
    <w:rsid w:val="005635F0"/>
    <w:rsid w:val="00572B18"/>
    <w:rsid w:val="00576C78"/>
    <w:rsid w:val="005830B8"/>
    <w:rsid w:val="0058321B"/>
    <w:rsid w:val="00583976"/>
    <w:rsid w:val="005F1B44"/>
    <w:rsid w:val="005F2B33"/>
    <w:rsid w:val="00613305"/>
    <w:rsid w:val="00622C57"/>
    <w:rsid w:val="00633823"/>
    <w:rsid w:val="00633CD8"/>
    <w:rsid w:val="00655523"/>
    <w:rsid w:val="006762E3"/>
    <w:rsid w:val="00687D44"/>
    <w:rsid w:val="00690C15"/>
    <w:rsid w:val="00692E64"/>
    <w:rsid w:val="006A15CB"/>
    <w:rsid w:val="006B4367"/>
    <w:rsid w:val="006E1BA2"/>
    <w:rsid w:val="006E5219"/>
    <w:rsid w:val="00706021"/>
    <w:rsid w:val="00717A1C"/>
    <w:rsid w:val="007305BE"/>
    <w:rsid w:val="00750C7D"/>
    <w:rsid w:val="007511FE"/>
    <w:rsid w:val="007540AE"/>
    <w:rsid w:val="0075414A"/>
    <w:rsid w:val="0075519F"/>
    <w:rsid w:val="00756B88"/>
    <w:rsid w:val="00757493"/>
    <w:rsid w:val="00761228"/>
    <w:rsid w:val="00764D12"/>
    <w:rsid w:val="00765EB9"/>
    <w:rsid w:val="0077058B"/>
    <w:rsid w:val="007B3605"/>
    <w:rsid w:val="007C5EBD"/>
    <w:rsid w:val="007D11B2"/>
    <w:rsid w:val="007D217C"/>
    <w:rsid w:val="008012F1"/>
    <w:rsid w:val="00804DC3"/>
    <w:rsid w:val="00807B5C"/>
    <w:rsid w:val="00813102"/>
    <w:rsid w:val="0081739F"/>
    <w:rsid w:val="0083640A"/>
    <w:rsid w:val="008368ED"/>
    <w:rsid w:val="00847C07"/>
    <w:rsid w:val="0085517B"/>
    <w:rsid w:val="00887B7E"/>
    <w:rsid w:val="00893D9E"/>
    <w:rsid w:val="00896D5B"/>
    <w:rsid w:val="008B1FF4"/>
    <w:rsid w:val="008B4CA8"/>
    <w:rsid w:val="008C0AF8"/>
    <w:rsid w:val="008D2DF2"/>
    <w:rsid w:val="008D6B5E"/>
    <w:rsid w:val="008E45A5"/>
    <w:rsid w:val="008F622B"/>
    <w:rsid w:val="009049FB"/>
    <w:rsid w:val="0090504D"/>
    <w:rsid w:val="00917658"/>
    <w:rsid w:val="00917B33"/>
    <w:rsid w:val="0092116C"/>
    <w:rsid w:val="00935E3C"/>
    <w:rsid w:val="00950F69"/>
    <w:rsid w:val="00952DA6"/>
    <w:rsid w:val="009849EF"/>
    <w:rsid w:val="009B62CE"/>
    <w:rsid w:val="009C088F"/>
    <w:rsid w:val="009C1497"/>
    <w:rsid w:val="009D1026"/>
    <w:rsid w:val="009D2B87"/>
    <w:rsid w:val="009E118C"/>
    <w:rsid w:val="009E2009"/>
    <w:rsid w:val="009F50C3"/>
    <w:rsid w:val="00A01B51"/>
    <w:rsid w:val="00A01F90"/>
    <w:rsid w:val="00A1144D"/>
    <w:rsid w:val="00A13728"/>
    <w:rsid w:val="00A20866"/>
    <w:rsid w:val="00A54539"/>
    <w:rsid w:val="00A7157D"/>
    <w:rsid w:val="00A741D4"/>
    <w:rsid w:val="00A8079E"/>
    <w:rsid w:val="00AA1680"/>
    <w:rsid w:val="00AA1B27"/>
    <w:rsid w:val="00AB1032"/>
    <w:rsid w:val="00AB1EFC"/>
    <w:rsid w:val="00AB59C5"/>
    <w:rsid w:val="00AC7CFF"/>
    <w:rsid w:val="00AD589A"/>
    <w:rsid w:val="00AE3A77"/>
    <w:rsid w:val="00B0232B"/>
    <w:rsid w:val="00B05AE1"/>
    <w:rsid w:val="00B12B80"/>
    <w:rsid w:val="00B36D89"/>
    <w:rsid w:val="00B46C40"/>
    <w:rsid w:val="00B85BFF"/>
    <w:rsid w:val="00BD46A6"/>
    <w:rsid w:val="00BF46A4"/>
    <w:rsid w:val="00C0202E"/>
    <w:rsid w:val="00C11A17"/>
    <w:rsid w:val="00C22CF0"/>
    <w:rsid w:val="00C2375B"/>
    <w:rsid w:val="00C33E79"/>
    <w:rsid w:val="00C341FB"/>
    <w:rsid w:val="00C36BDD"/>
    <w:rsid w:val="00C96750"/>
    <w:rsid w:val="00CB397B"/>
    <w:rsid w:val="00CB4F06"/>
    <w:rsid w:val="00CC2F4F"/>
    <w:rsid w:val="00CC7A6D"/>
    <w:rsid w:val="00CD79FF"/>
    <w:rsid w:val="00D0296C"/>
    <w:rsid w:val="00D03C2A"/>
    <w:rsid w:val="00D22DDB"/>
    <w:rsid w:val="00D309AB"/>
    <w:rsid w:val="00D33952"/>
    <w:rsid w:val="00D4096E"/>
    <w:rsid w:val="00D82B7D"/>
    <w:rsid w:val="00D90C19"/>
    <w:rsid w:val="00DA171C"/>
    <w:rsid w:val="00DA25F5"/>
    <w:rsid w:val="00DA3819"/>
    <w:rsid w:val="00DE518C"/>
    <w:rsid w:val="00E01538"/>
    <w:rsid w:val="00E13255"/>
    <w:rsid w:val="00E17C58"/>
    <w:rsid w:val="00E41CFD"/>
    <w:rsid w:val="00E61F92"/>
    <w:rsid w:val="00EB08AD"/>
    <w:rsid w:val="00EC6576"/>
    <w:rsid w:val="00ED1FE4"/>
    <w:rsid w:val="00ED2CBB"/>
    <w:rsid w:val="00ED4F2C"/>
    <w:rsid w:val="00EE524D"/>
    <w:rsid w:val="00EF052E"/>
    <w:rsid w:val="00EF0E85"/>
    <w:rsid w:val="00EF585F"/>
    <w:rsid w:val="00F150B4"/>
    <w:rsid w:val="00F1713A"/>
    <w:rsid w:val="00F241BF"/>
    <w:rsid w:val="00F25E9C"/>
    <w:rsid w:val="00F42FE7"/>
    <w:rsid w:val="00F73C7F"/>
    <w:rsid w:val="00F83DBA"/>
    <w:rsid w:val="00F8526B"/>
    <w:rsid w:val="00FC4521"/>
    <w:rsid w:val="00FC7BA0"/>
    <w:rsid w:val="00FD7829"/>
    <w:rsid w:val="00FD7D29"/>
    <w:rsid w:val="00FF7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5B162-3554-4046-B732-32713094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51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5517B"/>
    <w:rPr>
      <w:rFonts w:ascii="Tahoma" w:hAnsi="Tahoma" w:cs="Tahoma"/>
      <w:sz w:val="16"/>
      <w:szCs w:val="16"/>
    </w:rPr>
  </w:style>
  <w:style w:type="table" w:styleId="a5">
    <w:name w:val="Table Grid"/>
    <w:basedOn w:val="a1"/>
    <w:uiPriority w:val="59"/>
    <w:rsid w:val="00024C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5F2B33"/>
    <w:pPr>
      <w:ind w:left="720"/>
      <w:contextualSpacing/>
    </w:pPr>
  </w:style>
  <w:style w:type="character" w:styleId="a7">
    <w:name w:val="Hyperlink"/>
    <w:basedOn w:val="a0"/>
    <w:uiPriority w:val="99"/>
    <w:unhideWhenUsed/>
    <w:rsid w:val="007511FE"/>
    <w:rPr>
      <w:color w:val="0000FF" w:themeColor="hyperlink"/>
      <w:u w:val="single"/>
    </w:rPr>
  </w:style>
  <w:style w:type="paragraph" w:styleId="a8">
    <w:name w:val="header"/>
    <w:basedOn w:val="a"/>
    <w:link w:val="a9"/>
    <w:uiPriority w:val="99"/>
    <w:unhideWhenUsed/>
    <w:rsid w:val="00AD589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D589A"/>
  </w:style>
  <w:style w:type="paragraph" w:styleId="aa">
    <w:name w:val="footer"/>
    <w:basedOn w:val="a"/>
    <w:link w:val="ab"/>
    <w:uiPriority w:val="99"/>
    <w:unhideWhenUsed/>
    <w:rsid w:val="00AD589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D589A"/>
  </w:style>
  <w:style w:type="character" w:styleId="ac">
    <w:name w:val="FollowedHyperlink"/>
    <w:basedOn w:val="a0"/>
    <w:uiPriority w:val="99"/>
    <w:semiHidden/>
    <w:unhideWhenUsed/>
    <w:rsid w:val="00A01B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j-datastore\KnowledgeBase\dotNet-internal-tasks\IoC\Vide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proj-datastore\KnowledgeBase\dotNet-internal-tasks\IoC\Books\" TargetMode="External"/><Relationship Id="rId12" Type="http://schemas.openxmlformats.org/officeDocument/2006/relationships/hyperlink" Target="https://www.nuget.org/packages/Castle.Windsor-N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SOLID_%28object-oriented_design%29" TargetMode="External"/><Relationship Id="rId4" Type="http://schemas.openxmlformats.org/officeDocument/2006/relationships/webSettings" Target="webSettings.xml"/><Relationship Id="rId9" Type="http://schemas.openxmlformats.org/officeDocument/2006/relationships/hyperlink" Target="http://docs.castleproject.org/Windsor.MainPage.ash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Pages>
  <Words>502</Words>
  <Characters>2862</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Shukailo, Alexandr</dc:creator>
  <cp:keywords/>
  <dc:description/>
  <cp:lastModifiedBy>Пользователь Windows</cp:lastModifiedBy>
  <cp:revision>213</cp:revision>
  <dcterms:created xsi:type="dcterms:W3CDTF">2015-02-20T13:50:00Z</dcterms:created>
  <dcterms:modified xsi:type="dcterms:W3CDTF">2017-06-25T11:55:00Z</dcterms:modified>
</cp:coreProperties>
</file>