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위생교육 일정 메모</w:t>
      </w:r>
    </w:p>
    <w:p>
      <w:r>
        <w:t>올해 정기 위생교육: 온라인 수강, 9월 30일까지</w:t>
      </w:r>
    </w:p>
    <w:p>
      <w:r>
        <w:t>수료증 받으면 매장 서류철에 같이 보관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