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TH Sarabun New" w:hAnsi="TH Sarabun New" w:eastAsia="TH Sarabun New"/>
          <w:b/>
          <w:color w:val="8F1D2C"/>
          <w:sz w:val="52"/>
        </w:rPr>
        <w:t>รายงานผลการปฏิบัติงานตามข้อตกลงในการพัฒนางาน</w:t>
      </w:r>
    </w:p>
    <w:p>
      <w:pPr>
        <w:spacing w:before="0" w:after="280"/>
        <w:jc w:val="center"/>
      </w:pPr>
      <w:r>
        <w:rPr>
          <w:rFonts w:ascii="TH Sarabun New" w:hAnsi="TH Sarabun New" w:eastAsia="TH Sarabun New"/>
          <w:b/>
          <w:color w:val="8F1D2C"/>
          <w:sz w:val="56"/>
        </w:rPr>
        <w:t>(PA : Performance Agreement)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/>
          <w:sz w:val="36"/>
        </w:rPr>
        <w:t>สำหรับข้าราชการครูและบุคลากรทางการศึกษา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/>
          <w:sz w:val="36"/>
        </w:rPr>
        <w:t>ตำแหน่ง ครู  วิทยฐานะ ไม่มี (ครู อันดับ คศ.๑)</w:t>
      </w:r>
    </w:p>
    <w:p>
      <w:pPr>
        <w:spacing w:before="320" w:after="80"/>
        <w:jc w:val="center"/>
      </w:pPr>
      <w:r>
        <w:rPr>
          <w:rFonts w:ascii="TH Sarabun New" w:hAnsi="TH Sarabun New" w:eastAsia="TH Sarabun New"/>
          <w:b/>
          <w:color w:val="8F1D2C"/>
          <w:sz w:val="44"/>
        </w:rPr>
        <w:t>รอบปีงบประมาณ พ.ศ. ๒๕๖๙</w:t>
      </w:r>
    </w:p>
    <w:p>
      <w:pPr>
        <w:spacing w:before="0" w:after="360"/>
        <w:jc w:val="center"/>
      </w:pPr>
      <w:r>
        <w:rPr>
          <w:rFonts w:ascii="TH Sarabun New" w:hAnsi="TH Sarabun New" w:eastAsia="TH Sarabun New"/>
          <w:b w:val="0"/>
          <w:sz w:val="32"/>
        </w:rPr>
        <w:t>(ระหว่างวันที่ ๑ ตุลาคม พ.ศ. ๒๕๖๘ ถึงวันที่ ๓๐ กันยายน พ.ศ. ๒๕๖๙)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2106778"/>
            <wp:docPr id="1" name="Picture 1" descr="ภาพครูอนันตชัย เพ็ชรรี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รูปโปรไฟล์ครูเจมส์_เสื้อสูทแดง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10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  <w:jc w:val="center"/>
      </w:pPr>
      <w:r>
        <w:rPr>
          <w:rFonts w:ascii="TH Sarabun New" w:hAnsi="TH Sarabun New" w:eastAsia="TH Sarabun New"/>
          <w:b/>
          <w:color w:val="8F1D2C"/>
          <w:sz w:val="48"/>
        </w:rPr>
        <w:t>นายอนันตชัย เพ็ชรรี่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/>
          <w:sz w:val="34"/>
        </w:rPr>
        <w:t>ตำแหน่ง ครู อันดับ คศ.๑ เลขที่ตำแหน่ง ๔๕๙๕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sz w:val="32"/>
        </w:rPr>
        <w:t>กลุ่มสาระการเรียนรู้วิทยาศาสตร์และเทคโนโลยี</w:t>
      </w:r>
    </w:p>
    <w:p>
      <w:pPr>
        <w:spacing w:before="120" w:after="80"/>
        <w:jc w:val="center"/>
      </w:pPr>
      <w:r>
        <w:rPr>
          <w:rFonts w:ascii="TH Sarabun New" w:hAnsi="TH Sarabun New" w:eastAsia="TH Sarabun New"/>
          <w:b/>
          <w:sz w:val="40"/>
        </w:rPr>
        <w:t>โรงเรียนบ้านคลองมดแดง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sz w:val="32"/>
        </w:rPr>
        <w:t>สำนักงานเขตพื้นที่การศึกษาประถมศึกษากำแพงเพชร เขต ๒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sz w:val="30"/>
        </w:rPr>
        <w:t>สำนักงานคณะกรรมการการศึกษาขั้นพื้นฐาน กระทรวงศึกษาธิการ</w:t>
      </w: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40"/>
        </w:rPr>
        <w:t>คำนำ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รายงานผลการปฏิบัติงานตามข้อตกลงในการพัฒนางาน (PA) ฉบับนี้ จัดทำขึ้นเพื่อรายงานผลการปฏิบัติหน้าที่ราชการตามมาตรฐานตำแหน่งครู และข้อตกลงในการพัฒนางานที่เป็นประเด็นท้าทายในการพัฒนาผลลัพธ์การเรียนรู้ของผู้เรียน ของนายอนันตชัย เพ็ชรรี่ ตำแหน่ง ครู อันดับ คศ.๑ โรงเรียนบ้านคลองมดแดง สังกัดสำนักงานเขตพื้นที่การศึกษาประถมศึกษากำแพงเพชร เขต ๒ ในรอบปีงบประมาณ พ.ศ. ๒๕๖๙ (ระหว่างวันที่ ๑ ตุลาคม พ.ศ. ๒๕๖๘ ถึงวันที่ ๓๐ กันยายน พ.ศ. ๒๕๖๙)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เนื้อหาของรายงานฉบับนี้ ประกอบด้วยข้อมูลทั่วไป ภาระงานสอนตามตารางสอน ๒๕ คาบ/สัปดาห์ ภาระงานสนับสนุนการจัดการเรียนรู้ ๖ ชั่วโมง/สัปดาห์ ภาระงานพัฒนาคุณภาพการจัดการศึกษาของสถานศึกษา ๔ ชั่วโมง/สัปดาห์ ภาระงานตอบสนองนโยบายและจุดเน้น ๒ ชั่วโมง/สัปดาห์ (รวม ๓๗ ชั่วโมง/สัปดาห์) การปฏิบัติหน้าที่ครูประจำชั้นมัธยมศึกษาปีที่ ๑ (ม.๑) งานฝ่ายบริหารทั่วไปในการดูแลระบบสารสนเทศเพื่อการบริหารการศึกษา OBEC Asset เฉพาะอาคารเรียน งานหัวหน้างานเทคโนโลยีสารสนเทศและการสื่อสาร (ICT) และอินเทอร์เน็ตโรงเรียน งานโสตทัศนูปกรณ์ และงานประชาสัมพันธ์/วิดีโอโรงเรียน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นอกจากนี้ ได้สรุปผลการปฏิบัติงานตามมาตรฐานตำแหน่ง ๓ ด้าน ๑๕ ตัวชี้วัด และรายงานผลการพัฒนางานที่เป็นประเด็นท้าทาย เรื่อง "การพัฒนาทักษะการใช้เมาส์ ๔ ด้าน ของนักเรียนชั้นประถมศึกษาปีที่ ๑ โดยใช้การจัดการเรียนรู้แบบ Active Learning ร่วมกับสื่อเกมการศึกษา (Gamification) บนระบบ Kru James Soncom" ซึ่งมีผลลัพธ์เชิงประจักษ์ว่านักเรียนชั้น ป.๑ ทั้ง ๑๑ คน (๑๐๐%) ผ่านเกณฑ์การประเมินระดับดีขึ้นไป พร้อมทั้งรวบรวมรางวัลและผลงานแห่งความภาคภูมิใจในรอบปีงบประมาณ ๒๕๖๙ จำนวน ๗ รายการ ข้าพเจ้าหวังเป็นอย่างยิ่งว่ารายงานฉบับนี้จะเป็นประโยชน์ต่อการประเมินผลการปฏิบัติงานต่อไป</w:t>
      </w:r>
    </w:p>
    <w:p>
      <w:pPr>
        <w:spacing w:before="480" w:after="80"/>
        <w:jc w:val="right"/>
      </w:pPr>
      <w:r>
        <w:rPr>
          <w:rFonts w:ascii="TH Sarabun New" w:hAnsi="TH Sarabun New" w:eastAsia="TH Sarabun New"/>
          <w:b/>
          <w:sz w:val="32"/>
        </w:rPr>
        <w:t>นายอนันตชัย เพ็ชรรี่</w:t>
      </w:r>
    </w:p>
    <w:p>
      <w:pPr>
        <w:spacing w:before="0" w:after="80"/>
        <w:jc w:val="right"/>
      </w:pPr>
      <w:r>
        <w:rPr>
          <w:rFonts w:ascii="TH Sarabun New" w:hAnsi="TH Sarabun New" w:eastAsia="TH Sarabun New"/>
          <w:b w:val="0"/>
          <w:sz w:val="30"/>
        </w:rPr>
        <w:t>ตำแหน่ง ครู อันดับ คศ.๑</w:t>
      </w:r>
    </w:p>
    <w:p>
      <w:pPr>
        <w:spacing w:before="0" w:after="80"/>
        <w:jc w:val="right"/>
      </w:pPr>
      <w:r>
        <w:rPr>
          <w:rFonts w:ascii="TH Sarabun New" w:hAnsi="TH Sarabun New" w:eastAsia="TH Sarabun New"/>
          <w:b w:val="0"/>
          <w:sz w:val="30"/>
        </w:rPr>
        <w:t>โรงเรียนบ้านคลองมดแดง</w:t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40"/>
        </w:rPr>
        <w:t>สารบัญ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15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ส่วนที่</w:t>
            </w:r>
          </w:p>
        </w:tc>
        <w:tc>
          <w:tcPr>
            <w:tcW w:type="dxa" w:w="763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เนื้อหา</w:t>
            </w:r>
          </w:p>
        </w:tc>
        <w:tc>
          <w:tcPr>
            <w:tcW w:type="dxa" w:w="115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หน้า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ส่วนนำ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ข้อมูลผู้ขอรับการประเมิน ภาระงานสอน และหน้าที่พิเศษในสถานศึกษา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</w:t>
            </w:r>
          </w:p>
        </w:tc>
      </w:tr>
      <w:tr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ส่วนที่ ๑</w:t>
            </w:r>
          </w:p>
        </w:tc>
        <w:tc>
          <w:tcPr>
            <w:tcW w:type="dxa" w:w="76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รายงานผลการปฏิบัติตามมาตรฐานตำแหน่งครู ๓ ด้าน ๑๕ ตัวชี้วัด</w:t>
            </w:r>
          </w:p>
        </w:tc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ด้านที่ ๑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ด้านการจัดการเรียนรู้ (ตัวชี้วัดที่ ๑.๑ – ๑.๘)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</w:t>
            </w:r>
          </w:p>
        </w:tc>
      </w:tr>
      <w:tr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ด้านที่ ๒</w:t>
            </w:r>
          </w:p>
        </w:tc>
        <w:tc>
          <w:tcPr>
            <w:tcW w:type="dxa" w:w="76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ด้านการส่งเสริมและสนับสนุนการจัดการเรียนรู้ (ตัวชี้วัดที่ ๒.๑ – ๒.๔)</w:t>
            </w:r>
          </w:p>
        </w:tc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ด้านที่ ๓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ด้านการพัฒนาตนเองและวิชาชีพ (ตัวชี้วัดที่ ๓.๑ – ๓.๓)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๗</w:t>
            </w:r>
          </w:p>
        </w:tc>
      </w:tr>
      <w:tr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ส่วนที่ ๒</w:t>
            </w:r>
          </w:p>
        </w:tc>
        <w:tc>
          <w:tcPr>
            <w:tcW w:type="dxa" w:w="76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รายงานผลการพัฒนางานที่เป็นประเด็นท้าทาย (Challenge Issue) ป.๑ (๑๑ คน)</w:t>
            </w:r>
          </w:p>
        </w:tc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๘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ผลงานเด่น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ตารางสรุปผลงานและรางวัลรอบปีงบประมาณ ๒๕๖๙ (๗ รายการจริง)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๑๑</w:t>
            </w:r>
          </w:p>
        </w:tc>
      </w:tr>
      <w:tr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ภาคผนวก</w:t>
            </w:r>
          </w:p>
        </w:tc>
        <w:tc>
          <w:tcPr>
            <w:tcW w:type="dxa" w:w="76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ตารางผลคะแนนรายบุคคล ๑๑ คน, แผนการสอน ๔ แผน, และการรับรองผล</w:t>
            </w:r>
          </w:p>
        </w:tc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๑๒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40"/>
        </w:rPr>
        <w:t>ข้อมูลผู้ขอรับการประเมิน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02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หัวข้อ</w:t>
            </w:r>
          </w:p>
        </w:tc>
        <w:tc>
          <w:tcPr>
            <w:tcW w:type="dxa" w:w="691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รายละเอียดข้อมูล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ชื่อ - นามสกุล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นายอนันตชัย เพ็ชรรี่ (ครูเจมส์)</w:t>
            </w:r>
          </w:p>
        </w:tc>
      </w:tr>
      <w:tr>
        <w:tc>
          <w:tcPr>
            <w:tcW w:type="dxa" w:w="302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ตำแหน่ง / วิทยฐานะ</w:t>
            </w:r>
          </w:p>
        </w:tc>
        <w:tc>
          <w:tcPr>
            <w:tcW w:type="dxa" w:w="69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ตำแหน่ง ครู อันดับ คศ.๑ (ยังไม่มีวิทยฐานะ) เลขที่ตำแหน่ง ๔๕๙๕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สถานศึกษา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โรงเรียนบ้านคลองมดแดง ตำบลโป่งน้ำร้อน อำเภอคลองลาน จังหวัดกำแพงเพชร</w:t>
            </w:r>
          </w:p>
        </w:tc>
      </w:tr>
      <w:tr>
        <w:tc>
          <w:tcPr>
            <w:tcW w:type="dxa" w:w="302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สังกัด</w:t>
            </w:r>
          </w:p>
        </w:tc>
        <w:tc>
          <w:tcPr>
            <w:tcW w:type="dxa" w:w="69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สำนักงานเขตพื้นที่การศึกษาประถมศึกษากำแพงเพชร เขต ๒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วุฒิการศึกษา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ครุศาสตรบัณฑิต (ค.บ.) สาขาวิชาคอมพิวเตอร์ศึกษา มหาวิทยาลัยราชภัฏอุตรดิตถ์</w:t>
            </w:r>
          </w:p>
        </w:tc>
      </w:tr>
      <w:tr>
        <w:tc>
          <w:tcPr>
            <w:tcW w:type="dxa" w:w="302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อัตราเงินเดือนปัจจุบัน</w:t>
            </w:r>
          </w:p>
        </w:tc>
        <w:tc>
          <w:tcPr>
            <w:tcW w:type="dxa" w:w="69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๒๐,๒๕๐ บาท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รอบการประเมิน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รอบปีงบประมาณ ๒๕๖๙ (๑ ตุลาคม ๒๕๖๘ ถึง ๓๐ กันยายน ๒๕๖๙)</w:t>
            </w:r>
          </w:p>
        </w:tc>
      </w:tr>
      <w:tr>
        <w:tc>
          <w:tcPr>
            <w:tcW w:type="dxa" w:w="302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ผู้บังคับบัญชา / ผู้ประเมิน</w:t>
            </w:r>
          </w:p>
        </w:tc>
        <w:tc>
          <w:tcPr>
            <w:tcW w:type="dxa" w:w="69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นายปรัชญา ปรางค์ชัยภูมิ ผู้อำนวยการโรงเรียนบ้านคลองมดแดง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ภาระงานสอนตามตารางสอน (๒๕ คาบ/สัปดาห์)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388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กลุ่มสาระ / รายวิชา</w:t>
            </w:r>
          </w:p>
        </w:tc>
        <w:tc>
          <w:tcPr>
            <w:tcW w:type="dxa" w:w="259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ระดับชั้น</w:t>
            </w:r>
          </w:p>
        </w:tc>
        <w:tc>
          <w:tcPr>
            <w:tcW w:type="dxa" w:w="158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รหัสวิชา</w:t>
            </w:r>
          </w:p>
        </w:tc>
        <w:tc>
          <w:tcPr>
            <w:tcW w:type="dxa" w:w="187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จำนวนคาบ/สัปดาห์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ประถมศึกษาปีที่ ๑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 ๑๑๑๐๑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ประถมศึกษาปีที่ ๒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 ๑๒๑๐๑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ประถมศึกษาปีที่ ๔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 ๑๔๑๐๑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ประถมศึกษาปีที่ ๕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 ๑๕๑๐๑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วิทยาศาสตร์พื้นฐาน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ประถมศึกษาปีที่ ๔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 ๑๔๑๐๑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วิทยาศาสตร์พื้นฐาน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ประถมศึกษาปีที่ ๕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 ๑๕๑๐๑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 / การออกแบบ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๑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 ๒๑๑๐๑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 / การออกแบบ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๒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 ๒๒๑๐๑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 / การออกแบบ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๓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 ๒๓๑๐๑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การงานอาชีพ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๑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ง ๒๑๑๐๑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การงานอาชีพ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๓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ง ๒๓๑๐๑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ส่งเสริมทักษะอาชีพ / ซ่อมเสริม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๑ &amp; ม.๓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-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๓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กิจกรรมซ่อมเสริม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ประถมศึกษาปีที่ ๖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-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กิจกรรมแนะแนว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๑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 ๒๑๙๐๑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กิจกรรมชุมนุมคอมพิวเตอร์และเทคโนโลยี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๑–๓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-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กิจกรรมลูกเสือ - เนตรนารี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๑–๓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-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กิจกรรมเพื่อสังคมและสาธารณประโยชน์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๑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-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รวมชั่วโมงสอนตามตารางสอน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๒๕ คาบ/สัปดาห์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ภาระงานที่ปฏิบัติจริงตามเกณฑ์ ก.ค.ศ. (รวม ๓๗ ชั่วโมง/สัปดาห์)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456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ประเภทภาระงาน</w:t>
            </w:r>
          </w:p>
        </w:tc>
        <w:tc>
          <w:tcPr>
            <w:tcW w:type="dxa" w:w="2016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จำนวนชั่วโมง</w:t>
            </w:r>
          </w:p>
        </w:tc>
        <w:tc>
          <w:tcPr>
            <w:tcW w:type="dxa" w:w="446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รายละเอียดการปฏิบัติงานจริง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๑. ชั่วโมงสอนตามตารางสอน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๒๕ ชั่วโมง/สัปดาห์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สอนวิชาวิทยาการคำนวณ วิทยาศาสตร์ การงานอาชีพ และกิจกรรมพัฒนาผู้เรียน</w:t>
            </w:r>
          </w:p>
        </w:tc>
      </w:tr>
      <w:tr>
        <w:tc>
          <w:tcPr>
            <w:tcW w:type="dxa" w:w="345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๒. งานส่งเสริมและสนับสนุนฯ</w:t>
            </w:r>
          </w:p>
        </w:tc>
        <w:tc>
          <w:tcPr>
            <w:tcW w:type="dxa" w:w="201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๖ ชั่วโมง/สัปดาห์</w:t>
            </w:r>
          </w:p>
        </w:tc>
        <w:tc>
          <w:tcPr>
            <w:tcW w:type="dxa" w:w="446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ครูประจำชั้น ม.๑, สารสนเทศผู้เรียน, ระบบดูแลช่วยเหลือเยี่ยมบ้าน ๑๐๐%, PLC ๑๓ ชม.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๓. งานพัฒนาคุณภาพสถานศึกษา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 ชั่วโมง/สัปดาห์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หัวหน้าฝ่าย ICT (เครือข่าย ๙๘.๕%), ฝ่ายบริหารทั่วไป OBEC Asset อาคารเรียน, โสตทัศนูปกรณ์, ประชาสัมพันธ์</w:t>
            </w:r>
          </w:p>
        </w:tc>
      </w:tr>
      <w:tr>
        <w:tc>
          <w:tcPr>
            <w:tcW w:type="dxa" w:w="345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๔. งานตอบสนองนโยบายและจุดเน้น</w:t>
            </w:r>
          </w:p>
        </w:tc>
        <w:tc>
          <w:tcPr>
            <w:tcW w:type="dxa" w:w="201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 ชั่วโมง/สัปดาห์</w:t>
            </w:r>
          </w:p>
        </w:tc>
        <w:tc>
          <w:tcPr>
            <w:tcW w:type="dxa" w:w="446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Active Learning, Coding &amp; Digital Literacy, ขับเคลื่อนโรงเรียนสุจริต และ Green Culture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รวมภาระงานทั้งสิ้น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๓๗ ชั่วโมง/สัปดาห์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เป็นไปตามเกณฑ์ ก.ค.ศ. กำหนดอย่างครบถ้วน (ไม่ต่ำกว่า ๒๐ ชั่วโมง/สัปดาห์)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หน้าที่พิเศษและภาระงานที่ได้รับมอบหมายในสถานศึกษา</w:t>
      </w:r>
    </w:p>
    <w:p>
      <w:pPr>
        <w:ind w:left="346" w:hanging="230"/>
      </w:pPr>
      <w:r>
        <w:rPr>
          <w:b/>
        </w:rPr>
        <w:t xml:space="preserve">• </w:t>
      </w:r>
      <w:r>
        <w:t>ครูประจำชั้นมัธยมศึกษาปีที่ ๑ (ม.๑): รับผิดชอบดูแลนักเรียนชั้น ม.๑ ครบวงจร ทั้งการรู้จักผู้เรียนรายบุคคล คัดกรอง SDQ เยี่ยมบ้านครบ ๑๐๐% และดูแลจัดสรรทุนการศึกษา กสศ. (ทุนเสมอภาค) แก่นักเรียนครบ ๑๐๐%</w:t>
      </w:r>
    </w:p>
    <w:p>
      <w:pPr>
        <w:ind w:left="346" w:hanging="230"/>
      </w:pPr>
      <w:r>
        <w:rPr>
          <w:b/>
        </w:rPr>
        <w:t xml:space="preserve">• </w:t>
      </w:r>
      <w:r>
        <w:t>ฝ่ายบริหารทั่วไป - งานระบบสารสนเทศเพื่อการบริหารการศึกษา OBEC Asset: ได้รับมอบหมายให้เป็นผู้บันทึก ตรวจสอบ ปรับปรุง และรายงานข้อมูลทรัพย์สินทางราชการ "เฉพาะอาคารเรียน" ของโรงเรียนบ้านคลองมดแดง ให้เป็นปัจจุบันและตรงตามสภาพจริงในระบบของ สพฐ.</w:t>
      </w:r>
    </w:p>
    <w:p>
      <w:pPr>
        <w:ind w:left="346" w:hanging="230"/>
      </w:pPr>
      <w:r>
        <w:rPr>
          <w:b/>
        </w:rPr>
        <w:t xml:space="preserve">• </w:t>
      </w:r>
      <w:r>
        <w:t>หัวหน้างานเทคโนโลยีสารสนเทศและการสื่อสาร (ICT) และเครือข่ายอินเทอร์เน็ตโรงเรียน: ดูแลรักษาระบบเครือข่ายอินเทอร์เน็ตความเร็วสูง ระบบสายสัญญาณ LAN และจุดกระจายสัญญาณ Wi-Fi ทั่วบริเวณโรงเรียนให้มีความเสถียรพร้อมใช้งานสูงถึง ๙๘.๕%, ดูแลความพร้อมของอุปกรณ์คอมพิวเตอร์และจอ Smart TV ในห้องปฏิบัติการคอมพิวเตอร์, พัฒนาและบริหารจัดการเว็บไซต์โรงเรียนบ้านคลองมดแดง (.sch.th) ร่วมกับมูลนิธิ THNIC</w:t>
      </w:r>
    </w:p>
    <w:p>
      <w:pPr>
        <w:ind w:left="346" w:hanging="230"/>
      </w:pPr>
      <w:r>
        <w:rPr>
          <w:b/>
        </w:rPr>
        <w:t xml:space="preserve">• </w:t>
      </w:r>
      <w:r>
        <w:t>งานประชาสัมพันธ์และวิดีโอโรงเรียน: ปฏิบัติหน้าที่บันทึกภาพนิ่ง บันทึกวิดีโอ การถ่ายภาพมุมสูงด้วยโดรน (Drone Aerial Videography) ในทุกกิจกรรมและพิธีการสำคัญ, ตัดต่อวิดีโอสรุปผลงานและคลิปวิดีโอประชาสัมพันธ์โรงเรียน, ปฏิบัติหน้าที่แอดมิน (Admin) ดูแลเพจ Facebook โรงเรียนบ้านคลองมดแดง เผยแพร่ข้อมูลข่าวสารสู่สาธารณชนอย่างต่อเนื่อง</w:t>
      </w:r>
    </w:p>
    <w:p>
      <w:pPr>
        <w:ind w:left="346" w:hanging="230"/>
      </w:pPr>
      <w:r>
        <w:rPr>
          <w:b/>
        </w:rPr>
        <w:t xml:space="preserve">• </w:t>
      </w:r>
      <w:r>
        <w:t>งานโสตทัศนูปกรณ์: ดูแล ควบคุม และติดตั้งระบบเครื่องเสียง ระบบเสียงตามสาย ลำโพง และไมโครโฟน ในกิจกรรมเคารพธงชาติหน้าเสาธงตอนเช้า, กิจกรรมกองลูกเสือ, งานประชุมผู้ปกครอง, และงานพิธีการต่างๆ ภายในโรงเรียนและชุมชน</w:t>
      </w:r>
    </w:p>
    <w:p>
      <w:pPr>
        <w:ind w:left="346" w:hanging="230"/>
      </w:pPr>
      <w:r>
        <w:rPr>
          <w:b/>
        </w:rPr>
        <w:t xml:space="preserve">• </w:t>
      </w:r>
      <w:r>
        <w:t>งานสัมพันธ์ชุมชนและการมีส่วนร่วม: รับผิดชอบโครงการสัมพันธ์ชุมชน, ดำเนินการจัดประชุมผู้ปกครอง ภาคเรียนที่ ๑/๒๕๖๙ (๖ พ.ค. ๖๙) ความพึงพอใจ ๑๐๐%, ร่วมประชุมคณะกรรมการสถานศึกษาขั้นพื้นฐาน ๒ ครั้ง (๒๐ ม.ค. ๖๙ และ ๑๘ มิ.ย. ๖๙), และเป็นผู้รับผิดชอบหลักในการจัดกิจกรรมวันไหว้ครู ๒๕๖๙ (คำสั่งที่ ๑๕๗/๒๕๖๙)</w:t>
      </w: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40"/>
        </w:rPr>
        <w:t>ส่วนที่ ๑ รายงานผลการปฏิบัติตามมาตรฐานตำแหน่งครู (๑๕ ตัวชี้วัด ๓ ด้าน)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รายงานผลการปฏิบัติหน้าที่ตามมาตรฐานตำแหน่งครู ๓ ด้าน ๑๕ ตัวชี้วัด โดยระบุรายละเอียดการปฏิบัติงานจริง ผลลัพธ์เชิงปริมาณ ผลลัพธ์เชิงคุณภาพ และหลักฐานร่องรอยเชิงประจักษ์ ดังนี้</w:t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ด้านที่ ๑ : ด้านการจัดการเรียนรู้ (๘ ตัวชี้วัด)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87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ตัวชี้วัด</w:t>
            </w:r>
          </w:p>
        </w:tc>
        <w:tc>
          <w:tcPr>
            <w:tcW w:type="dxa" w:w="360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การปฏิบัติงานจริง (เนื้อหาเชิงลึก)</w:t>
            </w:r>
          </w:p>
        </w:tc>
        <w:tc>
          <w:tcPr>
            <w:tcW w:type="dxa" w:w="158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ผลลัพธ์เชิงปริมาณ</w:t>
            </w:r>
          </w:p>
        </w:tc>
        <w:tc>
          <w:tcPr>
            <w:tcW w:type="dxa" w:w="172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ผลลัพธ์เชิงคุณภาพ</w:t>
            </w:r>
          </w:p>
        </w:tc>
        <w:tc>
          <w:tcPr>
            <w:tcW w:type="dxa" w:w="144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หลักฐานอ้างอิง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๑.๑ การสร้างและหรือพัฒนาหลักสูตร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วิเคราะห์หลักสูตรแกนกลางการศึกษาขั้นพื้นฐาน พ.ศ. ๒๕๕๑ (ฉบับปรับปรุง ๒๕๖๐) มาตรฐาน ว ๔.๒ และโครงสร้างหลักสูตรสถานศึกษา จัดทำหน่วยการเรียนรู้และคำอธิบายรายวิชา และบริหารจัดการบนระบบวิชาการดิจิทัล Kru James Soncom (krujamesoncom-website.vercel.app/admin) โมดูล curriculum.ts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จัดทำหลักสูตรกลุ่มสาระฯ และโครงสร้างรายวิชาครบ ๓ กลุ่มวิชา (วิทยาการคำนวณ วิทยาศาสตร์ การงานอาชีพ) ร้อยละ ๑๐๐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หลักสูตรมีความยืดหยุ่น ทันสมัย เน้นการปฏิบัติจริง (Hands-on) และพัฒนาทักษะดิจิทัลแห่งศตวรรษที่ ๒๑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หลักสูตรสถานศึกษา, แผนผังโครงสร้างรายวิชา, ระบบบริหารหลักสูตรออนไลน์ Kru James Soncom Admin</w:t>
            </w:r>
          </w:p>
        </w:tc>
      </w:tr>
      <w:tr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๑.๒ การออกแบบการจัดการเรียนรู้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ออกแบบหน่วยการเรียนรู้เน้นผู้เรียนเป็นสำคัญตามแนวทาง Active Learning กำหนดจุดประสงค์การเรียนรู้ครบ K-P-A บูรณาการเกมมิฟิเคชัน จัดทำแผนประเด็นท้าทาย ป.๑ (แผน ๕–๘ รวม ๒๐๐ นาที) และบริหารแผนบนระบบวิชาการออนไลน์ (krujamesoncom-website.vercel.app/admin)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จัดทำแผนการจัดการเรียนรู้ Active Learning ครบทุกรายวิชาที่สอน จำนวนกว่า ๒๕ แผน รวมแผนประเด็นท้าทาย ๔ แผน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ผู้เรียนเกิดความกระตือรือร้น มีส่วนร่วมในกิจกรรมการเรียนรู้เกินกว่าร้อยละ ๙๐ และมีเจตคติที่ดีต่อการเรียนเทคโนโลยี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แผนการจัดการเรียนรู้ Active Learning, บันทึกท้ายแผน, ระบบบริหารแผนการสอนออนไลน์ Kru James Soncom Admin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๑.๓ การจัดกิจกรรมการเรียนรู้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จัดกิจกรรมการเรียนรู้เชิงรุก (Active Learning) ในห้องปฏิบัติการคอมพิวเตอร์ ครูทำหน้าที่ผู้อำนวยความสะดวกและโค้ช พร้อมบันทึกผลหลังสอน K-P-A รายชั่วโมง และเช็คชื่อเข้าเรียน Real-time ผ่านระบบวิชาการดิจิทัล (QuickAttendance &amp; LessonRecord)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จัดกิจกรรมการเรียนรู้ตามแผนครบ ๒๕ คาบ/สัปดาห์ ผู้เรียนเข้าร่วมกิจกรรมครบ ๑๐๐% ตลอดปีการศึกษา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ผู้เรียนมีทักษะปฏิบัติจริง กล้าซักถาม กล้าทดลองผิดถูก และมีปฏิสัมพันธ์เชิงบวกในการทำงานร่วมกับผู้อื่น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ภาพถ่ายการสอนจริงห้องคอมฯ (๑๐ ก.ย. ๖๙), บันทึกหลังสอนดิจิทัล, ระบบบันทึกหลังแผนและเช็คชื่อออนไลน์</w:t>
            </w:r>
          </w:p>
        </w:tc>
      </w:tr>
      <w:tr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๑.๔ การสร้างและพัฒนาสื่อ นวัตกรรม เทคโนโลยี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สร้างและพัฒนาสื่อการเรียนรู้ดิจิทัลรวมกว่า ๖๒ รายการ พัฒนาระบบเว็บไซต์ Kru James Soncom และประยุกต์ใช้แพลตฟอร์มการเรียนรู้ระดับสากล เช่น Code.org Pre-reader, Poki Games, Canva Games, Quizizz และใบงานดิจิทัล Interactive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พัฒนาสื่อดิจิทัล ๖๒ รายการ, แพลตฟอร์มฝึกเมาส์ ๑ ระบบ, ชุดคำถาม Quizizz ทบทวนความรู้ ๕ ชุด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สื่อมีความน่าสนใจ เหมาะสมกับวัย ใช้งานง่าย และช่วยให้ผู้เรียนเข้าใจบทเรียนที่เป็นนามธรรมได้รวดเร็วขึ้น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คลังสื่อดิจิทัล ๖๒ ชิ้น, บัญชีผู้ใช้ Code.org/Quizizz, หน้าจอระบบ Kru James Soncom, สื่อทำมือ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๑.๕ การวัดและประเมินผลการเรียนรู้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กำหนดเกณฑ์การวัดและประเมินผลตามสภาพจริง มีแบบทดสอบ Pre/Post Test, รูบริกส์ประเมินทักษะเมาส์ ๔ ด้าน, สมุดคะแนนดิจิทัล GradeBook K/P/A และคลังข้อสอบ Interactive บนระบบ Kru James Soncom (krujamesoncom-website.vercel.app/admin)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สร้างเครื่องมือวัดผลครบทุกแผนการสอน มีแบบทดสอบและรูบริกส์ประเมินครอบคลุมผู้เรียน ๑๐๐%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ผลการประเมินสะท้อนความสามารถที่แท้จริงของผู้เรียนอย่างเป็นธรรม โปร่งใส และนำผลไปพัฒนาผู้เรียนได้ตรงจุด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แบบทดสอบ Pre/Post, รูบริกส์ประเมินทักษะ, สมุดคะแนนดิจิทัล GradeBook, คลังข้อสอบ Interactive</w:t>
            </w:r>
          </w:p>
        </w:tc>
      </w:tr>
      <w:tr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๑.๖ การศึกษา วิเคราะห์ เพื่อแก้ปัญหา/พัฒนา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ทำวิจัยในชั้นเรียนและพัฒนานวัตกรรมประเด็นท้าทาย เรื่อง "การพัฒนาทักษะการใช้เมาส์ ๔ ด้าน ของนักเรียนชั้น ป.๑ โดยใช้ Gamification และ Active Learning" ตามวงจร ADDIE Model ดำเนินการทดสอบและวิเคราะห์ผลเชิงสถิติ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ทำวิจัยชั้นเรียน ๑ เรื่อง กลุ่มเป้าหมาย ป.๑ จำนวน ๑๑ คน มีผลการพัฒนาสูงขึ้นทุกคน (๑๐๐%)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ได้นวัตกรรมการสอนที่แก้ปัญหาได้ตรงจุด ผู้เรียนมีพัฒนาการกล้ามเนื้อมือและสายตาสูงขึ้นอย่างมีนัยสำคัญ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รายงานวิจัยในชั้นเรียน, ตารางวิเคราะห์คะแนน t-test, แผนการสอน ๔ แผน, บันทึกผลสะท้อน PLC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๑.๗ การจัดบรรยากาศที่ส่งเสริมและพัฒนา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บริหารจัดการห้องปฏิบัติการคอมพิวเตอร์ให้สะอาด ปลอดภัย เดินสายไฟและสายสัญญาณ LAN ลงรางเรียบร้อย ๑๐๐% ติดตั้งจอ Smart TV ขนาดใหญ่เพื่อการสาธิต สร้างบรรยากาศห้องเรียนที่สนุกสนาน อบอุ่น และเปิดโอกาสให้นักเรียนทุกคนได้ลงมือทำ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ห้องคอมพิวเตอร์มีคอมพิวเตอร์พร้อมใช้งาน ๑ คนต่อ ๑ เครื่อง อัตราความปลอดภัยสายไฟ ๑๐๐%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ผู้เรียนรู้สึกปลอดภัย มีสมาธิต่อการเรียนรู้ มั่นใจในการใช้อุปกรณ์เทคโนโลยี และมีระเบียบวินัยในห้องเรียน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ภาพถ่ายห้องปฏิบัติการคอมพิวเตอร์, ระบบจัดเก็บสายไฟ, กฎระเบียบห้องคอมฯ, ภาพการจัดโต๊ะเรียน</w:t>
            </w:r>
          </w:p>
        </w:tc>
      </w:tr>
      <w:tr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๑.๘ การอบรมและพัฒนาคุณลักษณะที่ดี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สอดแทรกคุณธรรม จริยธรรม วินัยการใช้อุปกรณ์ส่วนรวม พลเมืองดิจิทัล (Digital Citizenship) และความปลอดภัยบนโลกออนไลน์ ในทุกคาบเรียน เป็นผู้รับผิดชอบโครงการจัดกิจกรรมวันไหว้ครู ๒๕๖๙ ปลูกฝังความกตัญญูกตเวทิตา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ผู้เรียนทุกคน (ร้อยละ ๑๐๐) ได้รับการประเมินคุณลักษณะอันพึงประสงค์ระดับ "ดีเยี่ยม" และ "ดี"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ผู้เรียนมีความกตัญญู มีมารยาท มีจิตสาธารณะ ดูแลรักษาทรัพย์สินส่วนรวม และใช้เทคโนโลยีอย่างมีจริยธรรม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แบบประเมินคุณลักษณะอันพึงประสงค์, คำสั่งจัดงานวันไหว้ครู ๑๕๗/๒๕๖๙, บันทึกข้อความ ศธ ๐๔๐๒๔.๑๓๗/กง๐๖๐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ด้านที่ ๒ : ด้านการส่งเสริมและสนับสนุนการจัดการเรียนรู้ (๔ ตัวชี้วัด)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87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ตัวชี้วัด</w:t>
            </w:r>
          </w:p>
        </w:tc>
        <w:tc>
          <w:tcPr>
            <w:tcW w:type="dxa" w:w="360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การปฏิบัติงานจริง (เนื้อหาเชิงลึก)</w:t>
            </w:r>
          </w:p>
        </w:tc>
        <w:tc>
          <w:tcPr>
            <w:tcW w:type="dxa" w:w="158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ผลลัพธ์เชิงปริมาณ</w:t>
            </w:r>
          </w:p>
        </w:tc>
        <w:tc>
          <w:tcPr>
            <w:tcW w:type="dxa" w:w="172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ผลลัพธ์เชิงคุณภาพ</w:t>
            </w:r>
          </w:p>
        </w:tc>
        <w:tc>
          <w:tcPr>
            <w:tcW w:type="dxa" w:w="144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หลักฐานอ้างอิง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๒.๑ การจัดทำข้อมูลสารสนเทศผู้เรียนและวิชา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จัดทำข้อมูลสารสนเทศประจำชั้น ม.๑ และข้อมูลผลการเรียนทุกรายวิชาในรูปแบบดิจิทัล พัฒนาระบบทะเบียนนักเรียน (Roster) และระบบส่งออกเอกสารทางการ ปพ.๕ ดิจิทัล ตามระเบียบ สพฐ. พิมพ์ PDF และส่งออก Excel/CSV ได้สมบูรณ์ ๑๐๐%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จัดทำข้อมูลสารสนเทศครบถ้วน ๑๐๐% ครอบคลุมนักเรียนประจำชั้น ม.๑ และนักเรียนที่สอนทุกระดับชั้น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มีฐานข้อมูลที่ถูกต้อง ครบถ้วน รวดเร็ว สามารถนำข้อมูลไปใช้วางแผนการเรียนการสอนและดูแลนักเรียนได้อย่างมีประสิทธิภาพ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เอกสาร ปพ.๕ ดิจิทัล (PDF/Excel), ระบบ Roster ทะเบียน ม.๑, สถิติเวลาเรียน, ระบบบริหารวิชาการ Kru James Soncom</w:t>
            </w:r>
          </w:p>
        </w:tc>
      </w:tr>
      <w:tr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๒.๒ ระบบดูแลช่วยเหลือผู้เรียน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ปฏิบัติหน้าที่ครูประจำชั้นมัธยมศึกษาปีที่ ๑ (ม.๑) อย่างเข้มแข็ง ดำเนินการคัดกรองนักเรียนตามแบบประเมินพฤติกรรมเด็ก (SDQ), ออกเยี่ยมบ้านนักเรียนครบทุกหลังคาเรือน (๑๐๐%), ประสานงานทุนการศึกษา กสศ. (ทุนเสมอภาค) ๑๐๐%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เยี่ยมบ้านนักเรียน ม.๑ ครบ ๑๐๐%, คัดกรอง SDQ ครบ ๑๐๐%, นักเรียนยากจนพิเศษได้รับทุน กสศ. ครบ ๑๐๐%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เข้าใจสภาพความเป็นอยู่และปัญหาของนักเรียนรายบุคคล สามารถช่วยเหลือนักเรียนกลุ่มเสี่ยงได้อย่างทันท่วงที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แบบบันทึกการเยี่ยมบ้าน, ภาพถ่ายการเยี่ยมบ้าน ม.๑, แบบประเมิน SDQ, เอกสารรับรองทุนเสมอภาค กสศ.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๒.๓ ปฏิบัติงานวิชาการและงานอื่นของสถานศึกษา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๑) หัวหน้าฝ่าย ICT: ดูแลเครือข่าย LAN/Wi-Fi ความพร้อม ๙๘.๕%, ดูแลห้องคอมพิวเตอร์, พัฒนาเว็บไซต์โรงเรียน</w:t>
              <w:br/>
              <w:t>๒) ฝ่ายบริหารทั่วไป: ดูแลระบบ OBEC Asset เฉพาะ "อาคารเรียน"</w:t>
              <w:br/>
              <w:t>๓) งานประชาสัมพันธ์/วิดีโอ: ถ่ายภาพนิ่ง วิดีโอ โดรน แอดมินเพจ Facebook</w:t>
              <w:br/>
              <w:t>๔) งานโสตทัศนูปกรณ์: ดูแลระบบเครื่องเสียงหน้าเสาธงและงานพิธีการ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เครือข่ายโรงเรียนพร้อมใช้งาน ๙๘.๕%, บันทึกข้อมูล OBEC Asset อาคารเรียนครบ ๑๐๐%, สื่อวิดีโอประชาสัมพันธ์กว่า ๑๒ ชิ้น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ระบบเทคโนโลยีและกายภาพของสถานศึกษามีความพร้อมสนับสนุนการเรียนรู้ ภาพลักษณ์องค์กรได้รับการเผยแพร่อย่างมืออาชีพ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คำสั่งมอบหมายงาน, บันทึกระบบ OBEC Asset อาคารเรียน, ลิงก์เว็บไซต์และเพจโรงเรียน, แฟ้มภาพงานประชาสัมพันธ์</w:t>
            </w:r>
          </w:p>
        </w:tc>
      </w:tr>
      <w:tr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๒.๔ การประสานความร่วมมือกับผู้ปกครอง/เครือข่าย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รับผิดชอบโครงการสัมพันธ์ชุมชน ดำเนินการจัดประชุมผู้ปกครอง ภาคเรียนที่ ๑/๒๕๖๙ (๖ พ.ค. ๖๙) มีผู้ปกครองเข้าร่วม ๘๐ คน, เข้าร่วมการประชุมคณะกรรมการสถานศึกษาขั้นพื้นฐาน ๒ ครั้ง (๒๐ ม.ค. ๖๙ และ ๑๘ มิ.ย. ๖๙), สร้างเครือข่ายสื่อสารผ่าน LINE กลุ่ม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ผู้ปกครองเข้าร่วมประชุม ๘๐ คน (๑๐๐%), ผลการประเมินความพึงพอใจระดับ "มากขึ้นไป" ร้อยละ ๑๐๐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เกิดความร่วมมืออันดีระหว่างบ้าน โรงเรียน และชุมชนในการสนับสนุนการศึกษาและพัฒนาผู้เรียนร่วมกันอย่างยั่งยืน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รายงานโครงการสัมพันธ์ชุมชน, แบบลงทะเบียนผู้ปกครอง, แบบสอบถามความพึงพอใจ, รายงานการประชุมคณะกรรมการสถานศึกษา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ด้านที่ ๓ : ด้านการพัฒนาตนเองและวิชาชีพ (๓ ตัวชี้วัด)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87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ตัวชี้วัด</w:t>
            </w:r>
          </w:p>
        </w:tc>
        <w:tc>
          <w:tcPr>
            <w:tcW w:type="dxa" w:w="360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การปฏิบัติงานจริง (เนื้อหาเชิงลึก)</w:t>
            </w:r>
          </w:p>
        </w:tc>
        <w:tc>
          <w:tcPr>
            <w:tcW w:type="dxa" w:w="158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ผลลัพธ์เชิงปริมาณ</w:t>
            </w:r>
          </w:p>
        </w:tc>
        <w:tc>
          <w:tcPr>
            <w:tcW w:type="dxa" w:w="172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ผลลัพธ์เชิงคุณภาพ</w:t>
            </w:r>
          </w:p>
        </w:tc>
        <w:tc>
          <w:tcPr>
            <w:tcW w:type="dxa" w:w="144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หลักฐานอ้างอิง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๓.๑ การพัฒนาตนเองอย่างเป็นระบบและต่อเนื่อง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จัดทำแผนพัฒนาตนเอง (ID Plan) ประจำปีงบประมาณ ๒๕๖๙ เข้ารับการพัฒนาตนเองในหลักสูตรที่สอดคล้องกับภารกิจ เช่น การอบรม AI สสวท. (ม.ต้น ๒๐ ชม. + ประถม ๘ ชม. รวม ๒๘ ชม.), AI for Teachers ๑๘ ชม., AI Learning Hub สพป.กพ.๒, อบรมเว็บไซต์ .sch.th THNIC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เข้ารับการอบรมรวมกว่า ๗๐ ชั่วโมง ได้รับวุฒิบัตรรับรองจากหน่วยงานระดับชาติ (สสวท., Microsoft, ETDA, THNIC)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มีความรู้และทักษะด้านปัญญาประดิษฐ์ (AI) การสร้างสื่อนวัตกรรม และการบริหารระบบเครือข่ายทันต่อการเปลี่ยนแปลง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แผน ID Plan ๒๕๖๙, วุฒิบัตร สสวท. ๒๘ ชม., วุฒิบัตร AI for Teachers ๑๘ ชม., วุฒิบัตร THNIC, ภาพการอบรม</w:t>
            </w:r>
          </w:p>
        </w:tc>
      </w:tr>
      <w:tr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๓.๒ มีส่วนร่วมในชุมชนการเรียนรู้ทางวิชาชีพ (PLC)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เข้าร่วมกิจกรรมชุมชนแห่งการเรียนรู้ทางวิชาชีพ (PLC) โรงเรียนบ้านคลองมดแดง ในกลุ่ม "Play and Learn" รวม ๑๓ ชั่วโมง ร่วมกับคณะครูในการวิเคราะห์สภาพปัญหาการใช้เมาส์ของนักเรียน ป.๑ ออกแบบกิจกรรม สังเกตการสอน และสะท้อนผลการสอน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มีชั่วโมง PLC รวม ๑๓ ชั่วโมง เข้าร่วมครบทุกวงรอบตามตารางกิจกรรมของโรงเรียน ร้อยละ ๑๐๐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ได้รับข้อคิดเห็นและข้อเสนอแนะเชิงวิชาการเพื่อนำมาปรับปรุงกิจกรรม Gamification และเครื่องมือวัดผลให้มีประสิทธิภาพสูงขึ้น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บันทึกการประชุม PLC กลุ่ม Play and Learn ๑๓ ชม., แผนการจัดการเรียนรู้ที่ผ่านการสะท้อนผล, ภาพถ่ายกิจกรรม PLC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๓.๓ การนำความรู้ความสามารถมาใช้พัฒนา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นำความรู้ด้าน AI, แพลตฟอร์ม Gamification, Canva, Code.org, Quizizz และกระบวนการ PLC มาพัฒนานวัตกรรมประเด็นท้าทายในวิชาวิทยาการคำนวณ ป.๑, นำไปใช้พัฒนาสื่อการสอนรายวิชาอื่นๆ, และฝึกซ้อมนักเรียนจนได้รับรางวัลเหรียญทองระดับเขตพื้นที่และระดับจังหวัด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สร้างนวัตกรรมเกมมิฟิเคชัน ๑ ระบบ, ผลิตสื่อดิจิทัล ๖๒ ชิ้น, ฝึกสอนนักเรียนคว้า ๗ รางวัลสำคัญในปี ๒๕๖๙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การจัดการเรียนรู้มีคุณภาพสูงขึ้น ผู้เรียนมีผลสัมฤทธิ์ดีขึ้น และสถานศึกษาได้รับการยอมรับในผลงานด้านเทคโนโลยี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รายงานประเด็นท้าทาย, โล่และเกียรติบัตรรางวัล ๗ รายการ, ผลงานนักเรียนที่ได้รับรางวัล, เว็บไซต์ E-Portfolio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40"/>
        </w:rPr>
        <w:t>ส่วนที่ ๒ รายงานผลการพัฒนางานที่เป็นประเด็นท้าทาย (Challenge Issue)</w:t>
      </w:r>
    </w:p>
    <w:p>
      <w:pPr>
        <w:spacing w:before="0" w:after="80"/>
      </w:pPr>
      <w:r>
        <w:rPr>
          <w:rFonts w:ascii="TH Sarabun New" w:hAnsi="TH Sarabun New" w:eastAsia="TH Sarabun New"/>
          <w:b/>
          <w:color w:val="8F1D2C"/>
          <w:sz w:val="34"/>
        </w:rPr>
        <w:t>เรื่อง การพัฒนาทักษะการใช้เมาส์ ๔ ด้าน ของนักเรียนชั้นประถมศึกษาปีที่ ๑ โดยใช้การจัดการเรียนรู้แบบ Active Learning ร่วมกับสื่อเกมการศึกษา (Gamification) บนระบบ Kru James Soncom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  <w:color w:val="1E3A8A"/>
          <w:sz w:val="28"/>
        </w:rPr>
        <w:t>ผู้รายงาน : นายอนันตชัย เพ็ชรรี่ | กลุ่มเป้าหมาย : นักเรียนชั้นประถมศึกษาปีที่ ๑ ภาคเรียนที่ ๑ ปีการศึกษา ๒๕๖๙ จำนวน ๑๑ คน (ครบ ๑๐๐%)</w:t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๑. สภาพปัญหาและที่มาของประเด็นท้าทาย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จากการจัดการเรียนรู้วิชาวิทยาการคำนวณและเทคโนโลยี ชั้นประถมศึกษาปีที่ ๑ โรงเรียนบ้านคลองมดแดง พบว่า นักเรียนระดับชั้น ป.๑ ซึ่งมีจำนวน ๑๑ คน ส่วนใหญ่มีบริบทครอบครัวในพื้นที่ชนบทและไม่มีเครื่องคอมพิวเตอร์ใช้งานที่บ้าน ทำให้นักเรียนขาดความคุ้นเคยกับอุปกรณ์คอมพิวเตอร์ มีปัญหาด้านพัฒนาการกล้ามเนื้อมัดเล็ก (Fine Motor Skills) และการประสานสัมพันธ์ระหว่างสายตากับมือ (Hand-Eye Coordination) ส่งผลให้นักเรียนยังไม่สามารถควบคุมเมาส์ได้อย่างคล่องแคล่ว เช่น จับเมาส์เกร็ง, เคลื่อนตัวชี้เมาส์ไม่ตรงเป้าหมาย, คลิกซ้ายไม่ตรงจังหวะ, ดับเบิลคลิกช้าเกินไปจนกลายเป็นคลิกธรรมดา ๒ ครั้ง, ลากวัตถุแล้วหลุดระหว่างทาง (Drag &amp; Drop), และไม่คุ้นเคยกับการเลื่อนลูกกลิ้งเมาส์ (Scroll Wheel) ซึ่งเป็นอุปสรรคสำคัญต่อการเรียนรู้การเขียนโปรแกรมเบื้องต้น (Coding) และการใช้งานคอมพิวเตอร์ในระดับที่สูงขึ้น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ครูผู้สอนจึงได้ออกแบบนวัตกรรมโดยนำแนวคิดเกมมิฟิเคชัน (Gamification) ร่วมกับเทคนิคการสอนแบบ Active Learning และวงจร ADDIE Model ๕ ขั้นตอน มาสร้างเป็นชุดกิจกรรมการฝึกทักษะเมาส์ผ่านภารกิจเกมสะสมคะแนน ปลดล็อกด่าน และมอบเหรียญตราดิจิทัลบนระบบ Kru James Soncom เพื่อเปลี่ยนการฝึกฝนที่น่าเบื่อให้กลายเป็นกิจกรรมที่สนุกสนาน ท้าทาย และกระตุ้นให้เกิดการฝึกซ้ำอย่างต่อเนื่อง</w:t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๒. วิธีการดำเนินการพัฒนานวัตกรรม (ADDIE Model)</w:t>
      </w:r>
    </w:p>
    <w:p>
      <w:pPr>
        <w:ind w:left="346" w:hanging="230"/>
      </w:pPr>
      <w:r>
        <w:rPr>
          <w:b/>
        </w:rPr>
        <w:t xml:space="preserve">• </w:t>
      </w:r>
      <w:r>
        <w:t>ขั้นที่ ๑ Analysis (วิเคราะห์): วิเคราะห์มาตรฐานการเรียนรู้ ว ๔.๒ ตัวชี้วัด ป.๑/๔ และ ป.๑/๕ สำรวจความพร้อมและทดสอบทักษะพื้นฐานการใช้เมาส์ก่อนเรียน (Pre-test) ของนักเรียนทั้ง ๑๑ คน พบว่ามีคะแนนเฉลี่ยเพียง ๘.๐๙ คะแนน จากคะแนนเต็ม ๒๐ คะแนน (คิดเป็นร้อยละ ๔๐.๔๕)</w:t>
      </w:r>
    </w:p>
    <w:p>
      <w:pPr>
        <w:ind w:left="346" w:hanging="230"/>
      </w:pPr>
      <w:r>
        <w:rPr>
          <w:b/>
        </w:rPr>
        <w:t xml:space="preserve">• </w:t>
      </w:r>
      <w:r>
        <w:t>ขั้นที่ ๒ Design (ออกแบบ): ออกแบบแผนการจัดการเรียนรู้เชิงรุก (Active Learning) จำนวน ๔ แผน (แผนรายชั่วโมงที่ ๕ ถึง ๘ รวม ๒๐๐ นาที) โดยแบ่งทักษะออกเป็น ๔ ด้านหลัก ได้แก่ ๑) การจับเมาส์และเคลื่อนตัวชี้ ๒) การคลิกซ้ายและดับเบิลคลิก ๓) การกดค้างลากแล้ววาง (Drag &amp; Drop) และ ๔) การเลื่อนลูกกลิ้ง (Scroll Wheel) พร้อมออกแบบเกณฑ์ประเมินรูบริกส์ (Rubrics) ๓ ระดับ</w:t>
      </w:r>
    </w:p>
    <w:p>
      <w:pPr>
        <w:ind w:left="346" w:hanging="230"/>
      </w:pPr>
      <w:r>
        <w:rPr>
          <w:b/>
        </w:rPr>
        <w:t xml:space="preserve">• </w:t>
      </w:r>
      <w:r>
        <w:t>ขั้นที่ ๓ Development (พัฒนา): พัฒนาสื่อเกมบนแพลตฟอร์ม Kru James Soncom บูรณาการสื่อ Code.org Pre-reader, Poki Games และ Canva Games จัดทำใบงานฝึกปฏิบัติ และคู่มือกิจกรรมเกมมิฟิเคชัน</w:t>
      </w:r>
    </w:p>
    <w:p>
      <w:pPr>
        <w:ind w:left="346" w:hanging="230"/>
      </w:pPr>
      <w:r>
        <w:rPr>
          <w:b/>
        </w:rPr>
        <w:t xml:space="preserve">• </w:t>
      </w:r>
      <w:r>
        <w:t>ขั้นที่ ๔ Implement (นำไปใช้): นำแผนการจัดการเรียนรู้ไปจัดกิจกรรมจริงในห้องปฏิบัติการคอมพิวเตอร์ ครูทำหน้าที่เป็นโค้ชสาธิตทีละขั้นตอน ให้นักเรียนลงมือปฏิบัติรายบุคคล (๑ คนต่อ ๑ เครื่อง) และใช้เทคนิคเพื่อนช่วยเพื่อน (Peer Tutoring) โดยนักเรียนที่ทำภารกิจสำเร็จจะได้รับเหรียญตราและได้รับมอบหมายให้เป็นผู้ช่วยโค้ชแนะนำเพื่อน</w:t>
      </w:r>
    </w:p>
    <w:p>
      <w:pPr>
        <w:ind w:left="346" w:hanging="230"/>
      </w:pPr>
      <w:r>
        <w:rPr>
          <w:b/>
        </w:rPr>
        <w:t xml:space="preserve">• </w:t>
      </w:r>
      <w:r>
        <w:t>ขั้นที่ ๕ Evaluation (ประเมินผล): ทำการทดสอบหลังเรียน (Post-test) ประเมินทักษะปฏิบัติ ๔ ด้านตามเกณฑ์รูบริกส์ สังเกตพฤติกรรมการเรียนรู้ และนำผลการประเมินเข้าสู่กระบวนการแลกเปลี่ยนเรียนรู้ในกลุ่ม PLC Play and Learn</w:t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การเทียบเคียง ๔ เสาหลักระบบวิชาการดิจิทัล (Kru James Soncom Admin Portal)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  <w:color w:val="1E3A8A"/>
          <w:sz w:val="28"/>
        </w:rPr>
        <w:t>การดำเนินงานวิชาการและการจัดการเรียนรู้ทั้งหมด ได้รับการจัดเก็บและบริหารจัดการบนระบบสารสนเทศวิชาการ Kru James Soncom (https://krujamesoncom-website.vercel.app/admin) ซึ่งสามารถตรวจสอบร่องรอยหลักฐานเชิงประจักษ์ได้ ๔ ด้าน ดังนี้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1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เสาหลักวิชาการ</w:t>
            </w:r>
          </w:p>
        </w:tc>
        <w:tc>
          <w:tcPr>
            <w:tcW w:type="dxa" w:w="288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โมดูลบนระบบ (Kru James Soncom Admin)</w:t>
            </w:r>
          </w:p>
        </w:tc>
        <w:tc>
          <w:tcPr>
            <w:tcW w:type="dxa" w:w="360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รายละเอียดและการนำไปใช้จริง</w:t>
            </w:r>
          </w:p>
        </w:tc>
        <w:tc>
          <w:tcPr>
            <w:tcW w:type="dxa" w:w="144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เชื่อมโยงตัวชี้วัด PA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๑. หลักสูตร (Curriculum)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curriculum.ts / CourseBuilder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โครงสร้างรายวิชาวิทยาการคำนวณ ว ๔.๒ ป.๑–ม.๓, คำอธิบายรายวิชา และแผนจัดเวลาเรียน ๒๕ คาบ/สัปดาห์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ตัวชี้วัด ๑.๑</w:t>
            </w:r>
          </w:p>
        </w:tc>
      </w:tr>
      <w:tr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๒. แผนการสอน (Lesson Plans)</w:t>
            </w:r>
          </w:p>
        </w:tc>
        <w:tc>
          <w:tcPr>
            <w:tcW w:type="dxa" w:w="288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P1TechnologyPlan / CoursePlan5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แผน Active Learning ๔ แผนประเด็นท้าทาย ป.๑ (แผน ๕–๘ รวม ๒๐๐ นาที) พร้อมสื่อสไลด์และใบงานดิจิทัล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ตัวชี้วัด ๑.๒, ๑.๔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๓. บันทึกหลังแผน (Post-Lesson)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lessonRecordService / QuickAttendance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บันทึกผลการสอน K-P-A รายชั่วโมง, เช็คชื่อ Real-time, บันทึกจุดเด่น ปัญหา และแนวทางแก้ไข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ตัวชี้วัด ๑.๓, ๑.๗</w:t>
            </w:r>
          </w:p>
        </w:tc>
      </w:tr>
      <w:tr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๔. ผลการเรียน &amp; ปพ.๕</w:t>
            </w:r>
          </w:p>
        </w:tc>
        <w:tc>
          <w:tcPr>
            <w:tcW w:type="dxa" w:w="288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GradeBook / OfficialPp5PrintLayout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ระบบสมุดคะแนน K-P-A, บัญชีคะแนนรูบริกส์ ๔ ด้าน ป.๑ (๑๑ คน) และออกเอกสารทางการ ปพ.๕ ดิจิทัล (PDF/Excel)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ตัวชี้วัด ๑.๕, ๒.๑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๓. ผลลัพธ์การพัฒนาที่เป็นประเด็นท้าทาย (ผลลัพธ์เชิงประจักษ์)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๑) ผลลัพธ์เชิงปริมาณ (Quantitative Results) :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จากการประเมินผลสัมฤทธิ์ทักษะปฏิบัติการใช้เมาส์ ๔ ด้าน (คะแนนเต็ม ๒๐ คะแนน : ทักษะละ ๕ คะแนน) ของนักเรียนชั้นประถมศึกษาปีที่ ๑ จำนวน ๑๑ คน เปรียบเทียบระหว่างก่อนเรียน (Pre-test) และหลังเรียน (Post-test) ปรากฏผลดังตารางสรุปต่อไปนี้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316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ตัวชี้วัดความสำเร็จทางสถิติ</w:t>
            </w:r>
          </w:p>
        </w:tc>
        <w:tc>
          <w:tcPr>
            <w:tcW w:type="dxa" w:w="21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ก่อนเรียน (Pre-test)</w:t>
            </w:r>
          </w:p>
        </w:tc>
        <w:tc>
          <w:tcPr>
            <w:tcW w:type="dxa" w:w="21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หลังเรียน (Post-test)</w:t>
            </w:r>
          </w:p>
        </w:tc>
        <w:tc>
          <w:tcPr>
            <w:tcW w:type="dxa" w:w="21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ความก้าวหน้า (Gain)</w:t>
            </w:r>
          </w:p>
        </w:tc>
        <w:tc>
          <w:tcPr>
            <w:tcW w:type="dxa" w:w="259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ผลการทดสอบสถิติ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คะแนนเฉลี่ยรวม (Mean / ๒๐)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๘.๐๙ คะแนน (๔๐.๔๕%)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๑๗.๕๕ คะแนน (๘๗.๗๓%)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+๙.๔๕ คะแนน (+๔๗.๒๗%)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คะแนนเพิ่มขึ้นอย่างก้าวกระโดด</w:t>
            </w:r>
          </w:p>
        </w:tc>
      </w:tr>
      <w:tr>
        <w:tc>
          <w:tcPr>
            <w:tcW w:type="dxa" w:w="316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ส่วนเบี่ยงเบนมาตรฐาน (S.D.)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๑.๓๐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๑.๗๕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๐.๘๒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คะแนนเกาะกลุ่มและมีความคงที่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ร้อยละของผู้ผ่านเกณฑ์ (&gt;=๖๐%)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๐ คน (๐.๐๐%)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๑๑ คน (๑๐๐.๐๐%)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เพิ่มขึ้น ๑๐๐.๐๐%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บรรลุเป้าหมาย PA (เกินกว่า ๘๐%)</w:t>
            </w:r>
          </w:p>
        </w:tc>
      </w:tr>
      <w:tr>
        <w:tc>
          <w:tcPr>
            <w:tcW w:type="dxa" w:w="316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ระดับคุณภาพดีเยี่ยม (๑๖-๒๐ คะแนน)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๐ คน (๐.๐๐%)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๙ คน (๘๑.๘๒%)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เพิ่มขึ้น ๘๑.๘๒%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ผู้เรียนส่วนใหญ่ทำได้ด้วยตนเอง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ระดับคุณภาพดี (๑๔-๑๕ คะแนน)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๐ คน (๐.๐๐%)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 คน (๑๘.๑๘%)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เพิ่มขึ้น ๑๘.๑๘%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ทำได้ดีเมื่อได้รับคำชี้แนะ</w:t>
            </w:r>
          </w:p>
        </w:tc>
      </w:tr>
      <w:tr>
        <w:tc>
          <w:tcPr>
            <w:tcW w:type="dxa" w:w="316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การทดสอบความแตกต่าง (Paired t-test)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-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t = ๓๘.๒๓*, df = ๑๐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p &lt; .๐๐๑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หลังเรียนสูงกว่าก่อนเรียนอย่างมีนัยสำคัญที่ .๐๑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TH Sarabun New" w:hAnsi="TH Sarabun New" w:eastAsia="TH Sarabun New"/>
          <w:b/>
          <w:color w:val="8F1D2C"/>
          <w:sz w:val="30"/>
        </w:rPr>
        <w:t>ตารางแจกแจงผลการประเมินทักษะการใช้เมาส์ ๔ ด้าน รายบุคคล (นักเรียนชั้น ป.๑ ครบ ๑๑ คน)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88"/>
        <w:gridCol w:w="988"/>
        <w:gridCol w:w="988"/>
        <w:gridCol w:w="988"/>
        <w:gridCol w:w="988"/>
        <w:gridCol w:w="988"/>
        <w:gridCol w:w="988"/>
        <w:gridCol w:w="988"/>
        <w:gridCol w:w="988"/>
        <w:gridCol w:w="988"/>
      </w:tblGrid>
      <w:tr>
        <w:trPr>
          <w:tblHeader w:val="true"/>
        </w:trPr>
        <w:tc>
          <w:tcPr>
            <w:tcW w:type="dxa" w:w="576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ที่</w:t>
            </w:r>
          </w:p>
        </w:tc>
        <w:tc>
          <w:tcPr>
            <w:tcW w:type="dxa" w:w="331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ชื่อ - นามสกุล นักเรียน ป.๑</w:t>
            </w:r>
          </w:p>
        </w:tc>
        <w:tc>
          <w:tcPr>
            <w:tcW w:type="dxa" w:w="100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ก่อนเรียน (๒๐)</w:t>
            </w:r>
          </w:p>
        </w:tc>
        <w:tc>
          <w:tcPr>
            <w:tcW w:type="dxa" w:w="79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คลิก (๕)</w:t>
            </w:r>
          </w:p>
        </w:tc>
        <w:tc>
          <w:tcPr>
            <w:tcW w:type="dxa" w:w="936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ดับเบิลคลิก (๕)</w:t>
            </w:r>
          </w:p>
        </w:tc>
        <w:tc>
          <w:tcPr>
            <w:tcW w:type="dxa" w:w="79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ลากวาง (๕)</w:t>
            </w:r>
          </w:p>
        </w:tc>
        <w:tc>
          <w:tcPr>
            <w:tcW w:type="dxa" w:w="79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ลูกกลิ้ง (๕)</w:t>
            </w:r>
          </w:p>
        </w:tc>
        <w:tc>
          <w:tcPr>
            <w:tcW w:type="dxa" w:w="100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หลังเรียน (๒๐)</w:t>
            </w:r>
          </w:p>
        </w:tc>
        <w:tc>
          <w:tcPr>
            <w:tcW w:type="dxa" w:w="79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ผลต่าง</w:t>
            </w:r>
          </w:p>
        </w:tc>
        <w:tc>
          <w:tcPr>
            <w:tcW w:type="dxa" w:w="151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ระดับคุณภาพ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ด.ช.ณัฐพัฒน์ จันทร์สิงห์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๘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๑๘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+๑๐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(๙๐%)</w:t>
            </w:r>
          </w:p>
        </w:tc>
      </w:tr>
      <w:tr>
        <w:tc>
          <w:tcPr>
            <w:tcW w:type="dxa" w:w="57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</w:t>
            </w:r>
          </w:p>
        </w:tc>
        <w:tc>
          <w:tcPr>
            <w:tcW w:type="dxa" w:w="33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ด.ช.ระพีพัฒน์ เลิกนอก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๗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93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๑๗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+๑๐</w:t>
            </w:r>
          </w:p>
        </w:tc>
        <w:tc>
          <w:tcPr>
            <w:tcW w:type="dxa" w:w="15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(๘๕%)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ด.ช.วงศกร เลิกนอก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๙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๑๘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+๙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(๙๐%)</w:t>
            </w:r>
          </w:p>
        </w:tc>
      </w:tr>
      <w:tr>
        <w:tc>
          <w:tcPr>
            <w:tcW w:type="dxa" w:w="57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33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ด.ช.ณฐพงศ์ พวงมาลี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๘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93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๑๗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+๙</w:t>
            </w:r>
          </w:p>
        </w:tc>
        <w:tc>
          <w:tcPr>
            <w:tcW w:type="dxa" w:w="15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(๘๕%)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ด.ช.เชาวลิต แสงทองศรี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๖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๑๖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+๑๐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(๘๐%)</w:t>
            </w:r>
          </w:p>
        </w:tc>
      </w:tr>
      <w:tr>
        <w:tc>
          <w:tcPr>
            <w:tcW w:type="dxa" w:w="57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๖</w:t>
            </w:r>
          </w:p>
        </w:tc>
        <w:tc>
          <w:tcPr>
            <w:tcW w:type="dxa" w:w="33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ด.ช.กมลโชค ปู่วาคี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๙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93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๑๙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+๑๐</w:t>
            </w:r>
          </w:p>
        </w:tc>
        <w:tc>
          <w:tcPr>
            <w:tcW w:type="dxa" w:w="15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(๙๕%)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๗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ด.ช.สิษฐ์กัณฑ์ แสงทองศรี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๗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๑๕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+๘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ดี (๗๕%)</w:t>
            </w:r>
          </w:p>
        </w:tc>
      </w:tr>
      <w:tr>
        <w:tc>
          <w:tcPr>
            <w:tcW w:type="dxa" w:w="57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๘</w:t>
            </w:r>
          </w:p>
        </w:tc>
        <w:tc>
          <w:tcPr>
            <w:tcW w:type="dxa" w:w="33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ด.ช.ชลธร ศรีสุข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๑๐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93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๒๐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+๑๐</w:t>
            </w:r>
          </w:p>
        </w:tc>
        <w:tc>
          <w:tcPr>
            <w:tcW w:type="dxa" w:w="15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(๑๐๐%)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๙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ด.ช.อนาวิล พลอยประดับ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๘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๑๘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+๑๐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(๙๐%)</w:t>
            </w:r>
          </w:p>
        </w:tc>
      </w:tr>
      <w:tr>
        <w:tc>
          <w:tcPr>
            <w:tcW w:type="dxa" w:w="57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๑๐</w:t>
            </w:r>
          </w:p>
        </w:tc>
        <w:tc>
          <w:tcPr>
            <w:tcW w:type="dxa" w:w="33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ด.ช.ภพธร กะวันทา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๗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93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๓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๑๕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+๘</w:t>
            </w:r>
          </w:p>
        </w:tc>
        <w:tc>
          <w:tcPr>
            <w:tcW w:type="dxa" w:w="15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ดี (๗๕%)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๑๑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ด.ญ.สุภัสสรา เอี่ยมพงษ์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๑๐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๒๐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+๑๐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(๑๐๐%)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TH Sarabun New" w:hAnsi="TH Sarabun New" w:eastAsia="TH Sarabun New"/>
          <w:b/>
          <w:color w:val="1E3A8A"/>
          <w:sz w:val="28"/>
        </w:rPr>
        <w:t>สรุปผลการประเมิน : นักเรียนชั้นประถมศึกษาปีที่ ๑ ทั้ง ๑๑ คน (๑๐๐%) มีคะแนนหลังเรียนสูงขึ้นทุกคน และผ่านเกณฑ์การประเมินทักษะการใช้เมาส์ระดับดีขึ้นไปครบทุกคน โดยอยู่ในระดับ "ดีเยี่ยม" ๙ คน (ร้อยละ ๘๑.๘๒) และระดับ "ดี" ๒ คน (ร้อยละ ๑๘.๑๘) บรรลุตามเป้าหมายของข้อตกลงในการพัฒนางาน (PA) อย่างสมบูรณ์</w:t>
      </w:r>
    </w:p>
    <w:p>
      <w:pPr>
        <w:spacing w:before="120" w:after="80"/>
      </w:pPr>
      <w:r>
        <w:rPr>
          <w:rFonts w:ascii="TH Sarabun New" w:hAnsi="TH Sarabun New" w:eastAsia="TH Sarabun New"/>
          <w:b/>
          <w:sz w:val="30"/>
        </w:rPr>
        <w:t>๒) ผลลัพธ์เชิงคุณภาพ (Qualitative Results) :</w:t>
      </w:r>
    </w:p>
    <w:p>
      <w:pPr>
        <w:ind w:left="346" w:hanging="230"/>
      </w:pPr>
      <w:r>
        <w:rPr>
          <w:b/>
        </w:rPr>
        <w:t xml:space="preserve">• </w:t>
      </w:r>
      <w:r>
        <w:t>ผู้เรียนมีทักษะความคล่องแคล่วในการจับเมาส์อย่างถูกสุขลักษณะ ไม่เกร็งกล้ามเนื้อมือ สามารถเคลื่อนตัวชี้เมาส์ไปยังเป้าหมายได้อย่างแม่นยำ และประสานสัมพันธ์ระหว่างสายตากับมือได้อย่างมีประสิทธิภาพ</w:t>
      </w:r>
    </w:p>
    <w:p>
      <w:pPr>
        <w:ind w:left="346" w:hanging="230"/>
      </w:pPr>
      <w:r>
        <w:rPr>
          <w:b/>
        </w:rPr>
        <w:t xml:space="preserve">• </w:t>
      </w:r>
      <w:r>
        <w:t>ผู้เรียนมีความมั่นใจในการใช้เครื่องคอมพิวเตอร์ กล้าทดลองแก้ไขปัญหาด้วยตนเอง มีสมาธิในการปฏิบัติกิจกรรมยาวนานขึ้น และมีเจตคติที่ดี สนุกสนานต่อการเรียนวิชาวิทยาการคำนวณ</w:t>
      </w:r>
    </w:p>
    <w:p>
      <w:pPr>
        <w:ind w:left="346" w:hanging="230"/>
      </w:pPr>
      <w:r>
        <w:rPr>
          <w:b/>
        </w:rPr>
        <w:t xml:space="preserve">• </w:t>
      </w:r>
      <w:r>
        <w:t>ผู้เรียนมีวินัยและจิตสาธารณะ รู้จักการปฏิบัติตามกฎระเบียบของห้องคอมพิวเตอร์ ดูแลรักษาอุปกรณ์อย่างทะนุถนอม และช่วยเหลือเกื้อกูลเพื่อนร่วมชั้นในลักษณะเพื่อนช่วยเพื่อน (Peer Tutoring)</w:t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ภาพถ่ายหลักฐานเชิงประจักษ์การจัดกิจกรรมการเรียนรู้และการใช้สื่อ (ห้องปฏิบัติการคอมพิวเตอร์)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  <w:color w:val="1E3A8A"/>
          <w:sz w:val="28"/>
        </w:rPr>
        <w:t>ภาพบรรยากาศจริงในการจัดกิจกรรมการเรียนรู้ Active Learning และนวัตกรรม Gamification ในรอบปีการศึกษา ๒๕๖๙ ณ โรงเรียนบ้านคลองมดแดง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2" name="Picture 2" descr="นักเรียนชั้น ป.๑ ฝึกปฏิบัติการใช้เมาส์และโค้ดดิ้งแบบเพื่อนช่วยเพื่อน (๑๐ ก.ย. ๒๕๖๙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10_133441_1_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H Sarabun New" w:hAnsi="TH Sarabun New" w:eastAsia="TH Sarabun New"/>
          <w:b w:val="0"/>
          <w:sz w:val="24"/>
        </w:rPr>
        <w:t>ภาพที่ ๑ : นักเรียนชั้น ป.๑ (๑๑ คน) ฝึกปฏิบัติการใช้เมาส์และบล็อกโค้ดดิ้งแก้ปัญหาเขาวงกต (Code.org) แบบ ๑ คนต่อ ๑ เครื่อง โดยมีเพื่อนนักเรียนร่วมสังเกตและเรียนรู้แบบเพื่อนช่วยเพื่อน (๑๐ ก.ย. ๒๕๖๙)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3" name="Picture 3" descr="ผลสัมฤทธิ์ประเด็นท้าทาย ป.๑ ผ่านเกณฑ์ปฏิบัติ ๑๐๐% (๑๐ ก.ย. ๒๕๖๙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10_13365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H Sarabun New" w:hAnsi="TH Sarabun New" w:eastAsia="TH Sarabun New"/>
          <w:b w:val="0"/>
          <w:sz w:val="24"/>
        </w:rPr>
        <w:t>ภาพที่ ๒ : ผลสัมฤทธิ์เชิงประจักษ์ประเด็นท้าทาย ผู้เรียน ป.๑ ควบคุมเมาส์ได้อย่างคล่องแคล่วและผ่านเกณฑ์ทักษะปฏิบัติครบทั้ง ๑๑ คน (๑๐๐%) (๑๐ ก.ย. ๒๕๖๙)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4" name="Picture 4" descr="การจัดการเรียนรู้ซอฟต์แวร์เบื้องต้นและสภาพแวดล้อมห้องคอมพิวเตอร์ (๒ ก.พ. ๒๕๖๙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202_10452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H Sarabun New" w:hAnsi="TH Sarabun New" w:eastAsia="TH Sarabun New"/>
          <w:b w:val="0"/>
          <w:sz w:val="24"/>
        </w:rPr>
        <w:t>ภาพที่ ๓ : การจัดการเรียนรู้หน่วยการใช้งานซอฟต์แวร์เบื้องต้น มีจอ Smart TV ขนาดใหญ่สาธิตบทเรียน และแผ่นรองโต๊ะผังแป้นพิมพ์และการจับเมาส์ถูกสุขลักษณะ (๒ ก.พ. ๒๕๖๙)</w:t>
      </w: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40"/>
        </w:rPr>
        <w:t>ตารางสรุปผลงานและรางวัลรอบปีงบประมาณ ๒๕๖๙ (๗ รายการจริง)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รายการรางวัลและผลงานแห่งความภาคภูมิใจที่เกิดขึ้นในรอบปีงบประมาณ พ.ศ. ๒๕๖๙ (๑ ตุลาคม ๒๕๖๘ ถึง ๓๐ กันยายน ๒๕๖๙) ซึ่งสะท้อนถึงการปฏิบัติงานที่มีประสิทธิภาพและการพัฒนาคุณภาพการศึกษาอย่างเป็นรูปธรรม ดังนี้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72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ลำดับ</w:t>
            </w:r>
          </w:p>
        </w:tc>
        <w:tc>
          <w:tcPr>
            <w:tcW w:type="dxa" w:w="388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ชื่อผลงาน / รางวัลที่ได้รับ</w:t>
            </w:r>
          </w:p>
        </w:tc>
        <w:tc>
          <w:tcPr>
            <w:tcW w:type="dxa" w:w="21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ระดับรางวัล / สถานะ</w:t>
            </w:r>
          </w:p>
        </w:tc>
        <w:tc>
          <w:tcPr>
            <w:tcW w:type="dxa" w:w="21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หน่วยงานผู้มอบรางวัล</w:t>
            </w:r>
          </w:p>
        </w:tc>
        <w:tc>
          <w:tcPr>
            <w:tcW w:type="dxa" w:w="172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วัน/เดือน/ปี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ชนะเลิศระดับเหรียญทอง การประกวดคลิปสั้น The School CEO : คลิปสั้นปั้นธุรกิจ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ชนะเลิศ เหรียญทอง (พร้อมโล่เกียรติยศ)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สพฐ. ร่วมกับ ภาคีเครือข่าย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๗ ส.ค. ๖๙ / รับมอบโล่ ๓ ก.ย. ๖๙</w:t>
            </w:r>
          </w:p>
        </w:tc>
      </w:tr>
      <w:tr>
        <w:tc>
          <w:tcPr>
            <w:tcW w:type="dxa" w:w="72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</w:t>
            </w:r>
          </w:p>
        </w:tc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รางวัลเหรียญทอง Science Show ระดับชั้น ป.๔–ป.๖ งานศิลปหัตถกรรมนักเรียน ครั้งที่ ๗๔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รางวัลเหรียญทอง (ครูผู้ฝึกซ้อม)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กลุ่มโรงเรียนคลองสวนหมาก สพป.กำแพงเพชร เขต ๒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ปีการศึกษา ๒๕๖๙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รางวัลเหรียญทอง การแข่งขันการสร้างสิ่งของเครื่องใช้ด้วยโปรแกรมคอมพิวเตอร์ ระดับ ม.ต้น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รางวัลเหรียญทอง (ครูผู้ฝึกสอน)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งานศิลปหัตถกรรมนักเรียน ครั้งที่ ๗๔ สพป.กำแพงเพชร เขต ๒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ปีการศึกษา ๒๕๖๙</w:t>
            </w:r>
          </w:p>
        </w:tc>
      </w:tr>
      <w:tr>
        <w:tc>
          <w:tcPr>
            <w:tcW w:type="dxa" w:w="72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รางวัลรองชนะเลิศอันดับ ๒ การประกวดภาพถ่ายต่อต้านการทุจริต "ราคาของการถูกลืม"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รองชนะเลิศอันดับ ๒ (คุณภาพระดับดีเยี่ยม)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โครงการโรงเรียนสุจริต สพป.กำแพงเพชร เขต ๒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ปีงบประมาณ ๒๕๖๙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รางวัลอันดับ ๕ การประกวดภาพยนตร์สั้นต่อต้านการทุจริต "The False Goal (ประตูที่ถูกล็อก)"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รางวัลอันดับ ๕ (ครูที่ปรึกษา/ตัดต่อ)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โครงการโรงเรียนสุจริต สพป.กำแพงเพชร เขต ๒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ปีงบประมาณ ๒๕๖๙</w:t>
            </w:r>
          </w:p>
        </w:tc>
      </w:tr>
      <w:tr>
        <w:tc>
          <w:tcPr>
            <w:tcW w:type="dxa" w:w="72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๖</w:t>
            </w:r>
          </w:p>
        </w:tc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รางวัลชมเชย การประกวดคลิปวิดีโอส่งเสริมสิ่งแวดล้อม "Green Culture : Caring for Our Common Home"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รางวัลชมเชยระดับประเทศ (คลิปสั้นยอดเยี่ยม)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เครือข่ายสิ่งแวดล้อม Green Culture สพฐ.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ปีงบประมาณ ๒๕๖๙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๗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ครูผู้ฝึกสอนนักเรียนการประกวดสร้างสื่อดิจิทัลด้วยปัญญาประดิษฐ์ (AI) ระดับชั้น ม.๑–ม.๓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เกียรติบัตรครูผู้ฝึกสอน (เข้าร่วมประกวด)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องค์การบริหารส่วนจังหวัดกำแพงเพชร (อบจ.กพ.)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๒๖ มิถุนายน ๒๕๖๙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สรุปการพัฒนาตนเองและวิชาชีพรอบปีงบประมาณ ๒๕๖๙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72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ลำดับ</w:t>
            </w:r>
          </w:p>
        </w:tc>
        <w:tc>
          <w:tcPr>
            <w:tcW w:type="dxa" w:w="403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หลักสูตร / กิจกรรมการพัฒนาวิชาชีพ</w:t>
            </w:r>
          </w:p>
        </w:tc>
        <w:tc>
          <w:tcPr>
            <w:tcW w:type="dxa" w:w="144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จำนวนชั่วโมง</w:t>
            </w:r>
          </w:p>
        </w:tc>
        <w:tc>
          <w:tcPr>
            <w:tcW w:type="dxa" w:w="230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หน่วยงานผู้จัด</w:t>
            </w:r>
          </w:p>
        </w:tc>
        <w:tc>
          <w:tcPr>
            <w:tcW w:type="dxa" w:w="187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หลักฐานอ้างอิง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การจัดการเรียนรู้ปัญญาประดิษฐ์ (AI) ระดับมัธยมศึกษาตอนต้น (ม.๑–๓)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๒๐ ชั่วโมง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สสวท. (IPST Thailand)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วุฒิบัตร สสวท.</w:t>
            </w:r>
          </w:p>
        </w:tc>
      </w:tr>
      <w:tr>
        <w:tc>
          <w:tcPr>
            <w:tcW w:type="dxa" w:w="72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</w:t>
            </w:r>
          </w:p>
        </w:tc>
        <w:tc>
          <w:tcPr>
            <w:tcW w:type="dxa" w:w="40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การจัดการเรียนรู้ปัญญาประดิษฐ์ (AI) ระดับประถมศึกษา (ป.๔–๖)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๘ ชั่วโมง</w:t>
            </w:r>
          </w:p>
        </w:tc>
        <w:tc>
          <w:tcPr>
            <w:tcW w:type="dxa" w:w="230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สสวท. (IPST Thailand)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วุฒิบัตร สสวท.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หลักสูตร AI for Teachers การประยุกต์ใช้ AI ในการจัดการเรียนรู้สำหรับครูยุคใหม่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๑๘ ชั่วโมง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สสวท. ร่วมกับ Microsoft และ ETDA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วุฒิบัตร AI for Teachers (๑๕ ต.ค. ๖๘)</w:t>
            </w:r>
          </w:p>
        </w:tc>
      </w:tr>
      <w:tr>
        <w:tc>
          <w:tcPr>
            <w:tcW w:type="dxa" w:w="72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40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การอบรมเชิงปฏิบัติการแลกเปลี่ยนเรียนรู้ AI Learning Hub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๖ ชั่วโมง</w:t>
            </w:r>
          </w:p>
        </w:tc>
        <w:tc>
          <w:tcPr>
            <w:tcW w:type="dxa" w:w="230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สพป.กำแพงเพชร เขต ๒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เกียรติบัตร (๗ มิ.ย. ๖๙)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การอบรมเชิงปฏิบัติการพัฒนาเว็บไซต์สถานศึกษา โดเมน .th (.sch.th) สู่สากล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๑๖ ชั่วโมง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มูลนิธิศูนย์สารสนเทศเครือข่ายไทย (THNIC)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วุฒิบัตร (๓๐–๓๑ พ.ค. ๖๙)</w:t>
            </w:r>
          </w:p>
        </w:tc>
      </w:tr>
      <w:tr>
        <w:tc>
          <w:tcPr>
            <w:tcW w:type="dxa" w:w="72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๖</w:t>
            </w:r>
          </w:p>
        </w:tc>
        <w:tc>
          <w:tcPr>
            <w:tcW w:type="dxa" w:w="40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ชุมชนแห่งการเรียนรู้ทางวิชาชีพ (PLC) กลุ่ม "Play and Learn" เพื่อแก้ปัญหาทักษะเมาส์ ป.๑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๑๓ ชั่วโมง</w:t>
            </w:r>
          </w:p>
        </w:tc>
        <w:tc>
          <w:tcPr>
            <w:tcW w:type="dxa" w:w="230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โรงเรียนบ้านคลองมดแดง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บันทึก PLC รวม ๑๓ ชั่วโมง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40"/>
        </w:rPr>
        <w:t>การรับรองผลการปฏิบัติงานตามข้อตกลงในการพัฒนางาน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ข้าพเจ้าขอรับรองว่า ข้อมูล ข้อความ สถิติ ผลการประเมิน และหลักฐานร่องรอยการปฏิบัติงานที่ปรากฏในรายงานผลการปฏิบัติงานตามข้อตกลงในการพัฒนางาน (PA) ฉบับนี้ เป็นความจริงทุกประการ และเกิดจากการปฏิบัติหน้าที่ราชการด้วยความมุ่งมั่น ตั้งใจ เพื่อพัฒนาคุณภาพการจัดการเรียนรู้และพัฒนาคุณภาพผู้เรียนอย่างแท้จริง</w:t>
      </w:r>
    </w:p>
    <w:p>
      <w:pPr>
        <w:spacing w:before="720" w:after="80"/>
        <w:jc w:val="center"/>
      </w:pPr>
      <w:r>
        <w:rPr>
          <w:rFonts w:ascii="TH Sarabun New" w:hAnsi="TH Sarabun New" w:eastAsia="TH Sarabun New"/>
          <w:b w:val="0"/>
          <w:sz w:val="32"/>
        </w:rPr>
        <w:t>ลงชื่อ ............................................................................ ผู้รายงาน</w:t>
      </w:r>
    </w:p>
    <w:p>
      <w:pPr>
        <w:spacing w:before="80" w:after="80"/>
        <w:jc w:val="center"/>
      </w:pPr>
      <w:r>
        <w:rPr>
          <w:rFonts w:ascii="TH Sarabun New" w:hAnsi="TH Sarabun New" w:eastAsia="TH Sarabun New"/>
          <w:b/>
          <w:sz w:val="32"/>
        </w:rPr>
        <w:t>(นายอนันตชัย เพ็ชรรี่)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sz w:val="30"/>
        </w:rPr>
        <w:t>ตำแหน่ง ครู อันดับ คศ.๑ โรงเรียนบ้านคลองมดแดง</w:t>
      </w:r>
    </w:p>
    <w:p>
      <w:pPr>
        <w:spacing w:before="80" w:after="600"/>
        <w:jc w:val="center"/>
      </w:pPr>
      <w:r>
        <w:rPr>
          <w:rFonts w:ascii="TH Sarabun New" w:hAnsi="TH Sarabun New" w:eastAsia="TH Sarabun New"/>
          <w:b w:val="0"/>
          <w:sz w:val="30"/>
        </w:rPr>
        <w:t>วันที่ ......... เดือน ......................... พ.ศ. .................</w:t>
      </w:r>
    </w:p>
    <w:p>
      <w:pPr>
        <w:spacing w:before="400" w:after="80"/>
      </w:pPr>
      <w:r>
        <w:rPr>
          <w:rFonts w:ascii="TH Sarabun New" w:hAnsi="TH Sarabun New" w:eastAsia="TH Sarabun New"/>
          <w:b/>
          <w:sz w:val="34"/>
        </w:rPr>
        <w:t>ความเห็นชอบและการรับรองของผู้อำนวยการสถานศึกษา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ได้ตรวจสอบรายงานผลการปฏิบัติงานตามข้อตกลงในการพัฒนางาน (PA) ประจำปีงบประมาณ พ.ศ. ๒๕๖๙ ของ นายอนันตชัย เพ็ชรรี่ แล้ว ขอรับรองว่า ข้อมูล ภาระงาน ผลการประเมิน ๓ ด้าน ๑๕ ตัวชี้วัด และผลลัพธ์การพัฒนาตามประเด็นท้าทาย ถูกต้อง ตรงตามสภาพการปฏิบัติงานจริง และเป็นไปตามเกณฑ์ที่ ก.ค.ศ. กำหนดทุกประการ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..............................................................................................................................................................................................</w:t>
      </w:r>
    </w:p>
    <w:p>
      <w:pPr>
        <w:spacing w:before="720" w:after="80"/>
        <w:jc w:val="center"/>
      </w:pPr>
      <w:r>
        <w:rPr>
          <w:rFonts w:ascii="TH Sarabun New" w:hAnsi="TH Sarabun New" w:eastAsia="TH Sarabun New"/>
          <w:b w:val="0"/>
          <w:sz w:val="32"/>
        </w:rPr>
        <w:t>ลงชื่อ ............................................................................ ผู้ประเมิน / ผู้รับรอง</w:t>
      </w:r>
    </w:p>
    <w:p>
      <w:pPr>
        <w:spacing w:before="80" w:after="80"/>
        <w:jc w:val="center"/>
      </w:pPr>
      <w:r>
        <w:rPr>
          <w:rFonts w:ascii="TH Sarabun New" w:hAnsi="TH Sarabun New" w:eastAsia="TH Sarabun New"/>
          <w:b/>
          <w:sz w:val="32"/>
        </w:rPr>
        <w:t>(นายปรัชญา ปรางค์ชัยภูมิ)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sz w:val="30"/>
        </w:rPr>
        <w:t>ตำแหน่ง ผู้อำนวยการโรงเรียนบ้านคลองมดแดง</w:t>
      </w:r>
    </w:p>
    <w:p>
      <w:pPr>
        <w:spacing w:before="80" w:after="80"/>
        <w:jc w:val="center"/>
      </w:pPr>
      <w:r>
        <w:rPr>
          <w:rFonts w:ascii="TH Sarabun New" w:hAnsi="TH Sarabun New" w:eastAsia="TH Sarabun New"/>
          <w:b w:val="0"/>
          <w:sz w:val="30"/>
        </w:rPr>
        <w:t>วันที่ ......... เดือน ......................... พ.ศ. .................</w:t>
      </w:r>
    </w:p>
    <w:sectPr w:rsidR="00FC693F" w:rsidRPr="0006063C" w:rsidSect="00034616">
      <w:footerReference w:type="default" r:id="rId13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แบบรายงานผลการพัฒนางานตามข้อตกลง (PA) รอบปีงบประมาณ ๒๕๖๙ | นายอนันตชัย เพ็ชรรี่ ครู คศ.๑ | 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 New" w:hAnsi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รายงานผลการพัฒนางาน PA 2569 นายอนันตชัย เพ็ชรรี่</dc:title>
  <dc:subject/>
  <dc:creator>นายอนันตชัย เพ็ชรรี่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