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C0F11" w14:textId="5EF7EE7D" w:rsidR="00C02AC3" w:rsidRDefault="00C02AC3" w:rsidP="00C02AC3">
      <w:pPr>
        <w:jc w:val="center"/>
        <w:rPr>
          <w:b/>
        </w:rPr>
      </w:pPr>
      <w:r>
        <w:rPr>
          <w:b/>
        </w:rPr>
        <w:t xml:space="preserve">Optimization rotating shield brachytherapy </w:t>
      </w:r>
      <w:r w:rsidR="004D37D6">
        <w:rPr>
          <w:b/>
        </w:rPr>
        <w:t>treatment plan</w:t>
      </w:r>
      <w:r w:rsidR="00D06151">
        <w:rPr>
          <w:b/>
        </w:rPr>
        <w:t xml:space="preserve"> under treatment time budget</w:t>
      </w:r>
    </w:p>
    <w:p w14:paraId="77E8A5CF" w14:textId="77777777" w:rsidR="00EF543F" w:rsidRDefault="00B47687" w:rsidP="00C02AC3">
      <w:pPr>
        <w:jc w:val="center"/>
        <w:rPr>
          <w:b/>
        </w:rPr>
      </w:pPr>
      <w:r>
        <w:rPr>
          <w:b/>
        </w:rPr>
        <w:t xml:space="preserve">Jirong Yi, </w:t>
      </w:r>
      <w:proofErr w:type="spellStart"/>
      <w:r>
        <w:rPr>
          <w:b/>
        </w:rPr>
        <w:t>Xiaodong</w:t>
      </w:r>
      <w:proofErr w:type="spellEnd"/>
      <w:r>
        <w:rPr>
          <w:b/>
        </w:rPr>
        <w:t xml:space="preserve"> Wu, Quentin E Adams, Karolyn M </w:t>
      </w:r>
      <w:proofErr w:type="spellStart"/>
      <w:r>
        <w:rPr>
          <w:b/>
        </w:rPr>
        <w:t>Hopfensperger</w:t>
      </w:r>
      <w:proofErr w:type="spellEnd"/>
      <w:r>
        <w:rPr>
          <w:b/>
        </w:rPr>
        <w:t xml:space="preserve">, </w:t>
      </w:r>
    </w:p>
    <w:p w14:paraId="688514D6" w14:textId="3E8E65EA" w:rsidR="00B47687" w:rsidRDefault="00B47687" w:rsidP="00C02AC3">
      <w:pPr>
        <w:jc w:val="center"/>
        <w:rPr>
          <w:b/>
        </w:rPr>
      </w:pPr>
      <w:r>
        <w:rPr>
          <w:b/>
        </w:rPr>
        <w:t xml:space="preserve">Kaustubh Anil Patwardhan, Ryan T Flynn, </w:t>
      </w:r>
      <w:proofErr w:type="spellStart"/>
      <w:r>
        <w:rPr>
          <w:b/>
        </w:rPr>
        <w:t>Yusung</w:t>
      </w:r>
      <w:proofErr w:type="spellEnd"/>
      <w:r>
        <w:rPr>
          <w:b/>
        </w:rPr>
        <w:t xml:space="preserve"> Kim, </w:t>
      </w:r>
      <w:proofErr w:type="spellStart"/>
      <w:r>
        <w:rPr>
          <w:b/>
        </w:rPr>
        <w:t>Weiyu</w:t>
      </w:r>
      <w:proofErr w:type="spellEnd"/>
      <w:r>
        <w:rPr>
          <w:b/>
        </w:rPr>
        <w:t xml:space="preserve"> Xu</w:t>
      </w:r>
    </w:p>
    <w:p w14:paraId="2EBC745D" w14:textId="3637C8B8" w:rsidR="006240EC" w:rsidRDefault="00CE487E">
      <w:r w:rsidRPr="00483505">
        <w:rPr>
          <w:b/>
        </w:rPr>
        <w:t>Purpose</w:t>
      </w:r>
      <w:r>
        <w:t>:</w:t>
      </w:r>
      <w:r w:rsidR="00091604">
        <w:t xml:space="preserve"> To </w:t>
      </w:r>
      <w:r w:rsidR="000507C2">
        <w:t>compute</w:t>
      </w:r>
      <w:r w:rsidR="00091604">
        <w:t xml:space="preserve"> an optimized brachytherapy treatment plan under </w:t>
      </w:r>
      <w:r w:rsidR="00506B0D">
        <w:t>a</w:t>
      </w:r>
      <w:r w:rsidR="00091604">
        <w:t xml:space="preserve"> given </w:t>
      </w:r>
      <w:r w:rsidR="000507C2">
        <w:t xml:space="preserve">treatment </w:t>
      </w:r>
      <w:r w:rsidR="00091604">
        <w:t xml:space="preserve">time budget, to </w:t>
      </w:r>
      <w:r w:rsidR="00260626">
        <w:t xml:space="preserve">greatly </w:t>
      </w:r>
      <w:r w:rsidR="00091604">
        <w:t>reduce treatment time</w:t>
      </w:r>
      <w:r w:rsidR="00DA33E7">
        <w:t xml:space="preserve"> of rotating shield brachytherapy</w:t>
      </w:r>
      <w:r w:rsidR="001D37B0">
        <w:t xml:space="preserve"> (RSBT)</w:t>
      </w:r>
      <w:r w:rsidR="00C92033">
        <w:t xml:space="preserve"> for cervical cancer</w:t>
      </w:r>
      <w:r w:rsidR="00091604">
        <w:t xml:space="preserve"> without compromising plan quality, and to directly optimize D</w:t>
      </w:r>
      <w:r w:rsidR="00091604" w:rsidRPr="00187CD4">
        <w:rPr>
          <w:vertAlign w:val="subscript"/>
        </w:rPr>
        <w:t>90</w:t>
      </w:r>
      <w:r w:rsidR="00535849">
        <w:t xml:space="preserve"> to further improve plan quality. </w:t>
      </w:r>
      <w:r w:rsidR="00091604">
        <w:t xml:space="preserve">  </w:t>
      </w:r>
      <w:r>
        <w:t xml:space="preserve"> </w:t>
      </w:r>
    </w:p>
    <w:p w14:paraId="75491EF0" w14:textId="12C38C2B" w:rsidR="00CE487E" w:rsidRDefault="00CE487E">
      <w:r w:rsidRPr="00483505">
        <w:rPr>
          <w:b/>
        </w:rPr>
        <w:t>Methods</w:t>
      </w:r>
      <w:r>
        <w:t xml:space="preserve">: </w:t>
      </w:r>
      <w:r w:rsidR="00414215">
        <w:t xml:space="preserve">In the RSBT treatment planning system, </w:t>
      </w:r>
      <w:r w:rsidR="001E6B30">
        <w:t xml:space="preserve">we use </w:t>
      </w:r>
      <w:r w:rsidR="009841F4">
        <w:t>single shield with 45</w:t>
      </w:r>
      <w:r w:rsidR="007268EC">
        <w:rPr>
          <w:rFonts w:cstheme="minorHAnsi"/>
        </w:rPr>
        <w:t>°</w:t>
      </w:r>
      <w:r w:rsidR="009841F4">
        <w:t xml:space="preserve"> emission angle</w:t>
      </w:r>
      <w:r w:rsidR="001E6B30">
        <w:t xml:space="preserve"> and radiation source </w:t>
      </w:r>
      <w:r w:rsidR="007268EC" w:rsidRPr="007268EC">
        <w:rPr>
          <w:vertAlign w:val="superscript"/>
        </w:rPr>
        <w:t>169</w:t>
      </w:r>
      <w:r w:rsidR="001E6B30">
        <w:t>Yb.</w:t>
      </w:r>
      <w:r w:rsidR="009841F4">
        <w:t xml:space="preserve"> </w:t>
      </w:r>
      <w:r w:rsidR="005909C2">
        <w:t>We</w:t>
      </w:r>
      <w:r w:rsidR="00C94AA3">
        <w:t xml:space="preserve"> introduce </w:t>
      </w:r>
      <w:r w:rsidR="003B32F0">
        <w:t xml:space="preserve">a </w:t>
      </w:r>
      <w:r w:rsidR="00C94AA3">
        <w:t>time budget</w:t>
      </w:r>
      <w:r w:rsidR="003B32F0">
        <w:t xml:space="preserve"> constraint</w:t>
      </w:r>
      <w:r w:rsidR="00C94AA3">
        <w:t xml:space="preserve"> </w:t>
      </w:r>
      <w:r w:rsidR="004A1255">
        <w:t xml:space="preserve">in </w:t>
      </w:r>
      <w:r w:rsidR="00427D55">
        <w:t xml:space="preserve">the </w:t>
      </w:r>
      <w:r w:rsidR="004A1255">
        <w:t>treatment planning</w:t>
      </w:r>
      <w:r w:rsidR="009B5619">
        <w:t xml:space="preserve"> and</w:t>
      </w:r>
      <w:r w:rsidR="00302192">
        <w:t xml:space="preserve"> model the problem as a quadratic optimization which is solved by CPLEX</w:t>
      </w:r>
      <w:r w:rsidR="00EA427C">
        <w:t xml:space="preserve">. </w:t>
      </w:r>
      <w:r w:rsidR="005909C2">
        <w:t>W</w:t>
      </w:r>
      <w:r w:rsidR="00CF2A2A">
        <w:t xml:space="preserve">e </w:t>
      </w:r>
      <w:r w:rsidR="006221E0">
        <w:t xml:space="preserve">investigate the tradeoff </w:t>
      </w:r>
      <w:r w:rsidR="00C57478">
        <w:t>between</w:t>
      </w:r>
      <w:r w:rsidR="006221E0">
        <w:t xml:space="preserve"> treatment time and </w:t>
      </w:r>
      <w:r w:rsidR="00C57478">
        <w:t>plan quality</w:t>
      </w:r>
      <w:r w:rsidR="00CD40E9">
        <w:t>.</w:t>
      </w:r>
      <w:r w:rsidR="004A0AC0">
        <w:t xml:space="preserve"> </w:t>
      </w:r>
      <w:r w:rsidR="005D1E8E">
        <w:t>We</w:t>
      </w:r>
      <w:r w:rsidR="004A0AC0">
        <w:t xml:space="preserve"> </w:t>
      </w:r>
      <w:r w:rsidR="00673148">
        <w:t xml:space="preserve">further </w:t>
      </w:r>
      <w:r w:rsidR="004A0AC0">
        <w:t xml:space="preserve">introduce </w:t>
      </w:r>
      <w:r w:rsidR="005A1C07">
        <w:t>a</w:t>
      </w:r>
      <w:r w:rsidR="009D443D">
        <w:t>nother</w:t>
      </w:r>
      <w:r w:rsidR="00956C76">
        <w:t xml:space="preserve"> novel</w:t>
      </w:r>
      <w:r w:rsidR="005A1C07">
        <w:t xml:space="preserve"> second stage</w:t>
      </w:r>
      <w:r w:rsidR="003B1C20">
        <w:t xml:space="preserve"> planning</w:t>
      </w:r>
      <w:r w:rsidR="005D1E8E">
        <w:t xml:space="preserve"> to achieve the following goals: (1) directly optimize</w:t>
      </w:r>
      <w:r w:rsidR="00527B21">
        <w:t xml:space="preserve"> D</w:t>
      </w:r>
      <w:r w:rsidR="00527B21" w:rsidRPr="00187CD4">
        <w:rPr>
          <w:vertAlign w:val="subscript"/>
        </w:rPr>
        <w:t>90</w:t>
      </w:r>
      <w:r w:rsidR="00E83A20">
        <w:t xml:space="preserve">; (2) </w:t>
      </w:r>
      <w:r w:rsidR="0081361F">
        <w:t xml:space="preserve">explicitly </w:t>
      </w:r>
      <w:r w:rsidR="00247CF3">
        <w:t xml:space="preserve">constrain </w:t>
      </w:r>
      <w:r w:rsidR="007B1E29">
        <w:t>the scaling factor</w:t>
      </w:r>
      <w:r w:rsidR="00C408AB">
        <w:t xml:space="preserve"> to be 1</w:t>
      </w:r>
      <w:r w:rsidR="00225D0A">
        <w:t xml:space="preserve">. </w:t>
      </w:r>
      <w:r w:rsidR="00877A3A">
        <w:t xml:space="preserve">The </w:t>
      </w:r>
      <w:r w:rsidR="00786C83">
        <w:t>first model provides guidance for defining a hottest 90% region in</w:t>
      </w:r>
      <w:r w:rsidR="005E0834">
        <w:t xml:space="preserve"> high-risk clinical target volume</w:t>
      </w:r>
      <w:r w:rsidR="00786C83">
        <w:t xml:space="preserve"> </w:t>
      </w:r>
      <w:r w:rsidR="005E0834">
        <w:t>(</w:t>
      </w:r>
      <w:r w:rsidR="00786C83">
        <w:t>HR-CTV</w:t>
      </w:r>
      <w:r w:rsidR="005E0834">
        <w:t>)</w:t>
      </w:r>
      <w:r w:rsidR="00F708C3">
        <w:t xml:space="preserve"> and hottest 2 cm</w:t>
      </w:r>
      <w:r w:rsidR="00F708C3" w:rsidRPr="00187CD4">
        <w:rPr>
          <w:vertAlign w:val="superscript"/>
        </w:rPr>
        <w:t>3</w:t>
      </w:r>
      <w:r w:rsidR="00F708C3">
        <w:t xml:space="preserve"> regions in organ at risks (OAR)</w:t>
      </w:r>
      <w:r w:rsidR="00786C83">
        <w:t>, and the second</w:t>
      </w:r>
      <w:r w:rsidR="00C361F2">
        <w:t xml:space="preserve"> planning</w:t>
      </w:r>
      <w:r w:rsidR="00786C83">
        <w:t xml:space="preserve"> will directly </w:t>
      </w:r>
      <w:r w:rsidR="00371660">
        <w:t>maximize</w:t>
      </w:r>
      <w:r w:rsidR="00786C83">
        <w:t xml:space="preserve"> </w:t>
      </w:r>
      <w:r w:rsidR="00901BDB">
        <w:t>D</w:t>
      </w:r>
      <w:r w:rsidR="00901BDB" w:rsidRPr="00187CD4">
        <w:rPr>
          <w:vertAlign w:val="subscript"/>
        </w:rPr>
        <w:t>90</w:t>
      </w:r>
      <w:r w:rsidR="00371660">
        <w:t xml:space="preserve"> under the </w:t>
      </w:r>
      <w:r w:rsidR="007F7D64">
        <w:t>tolerance constraints for</w:t>
      </w:r>
      <w:r w:rsidR="00F708C3">
        <w:t xml:space="preserve"> </w:t>
      </w:r>
      <w:r w:rsidR="00901BDB">
        <w:t>OARs</w:t>
      </w:r>
      <w:r w:rsidR="00885953">
        <w:t xml:space="preserve"> and </w:t>
      </w:r>
      <w:r w:rsidR="003505F3">
        <w:t>treatment</w:t>
      </w:r>
      <w:r w:rsidR="00885953">
        <w:t xml:space="preserve"> time constraint</w:t>
      </w:r>
      <w:r w:rsidR="007F7D64">
        <w:t>.</w:t>
      </w:r>
      <w:r w:rsidR="008B07ED">
        <w:t xml:space="preserve"> </w:t>
      </w:r>
    </w:p>
    <w:p w14:paraId="4B548DAA" w14:textId="7E246E1A" w:rsidR="00CE487E" w:rsidRDefault="00CE487E">
      <w:r w:rsidRPr="00483505">
        <w:rPr>
          <w:b/>
        </w:rPr>
        <w:t>Results</w:t>
      </w:r>
      <w:r>
        <w:t xml:space="preserve">: </w:t>
      </w:r>
      <w:r w:rsidR="00AB47B1">
        <w:t xml:space="preserve">We validate our </w:t>
      </w:r>
      <w:r w:rsidR="00610CB0">
        <w:t>algorithms</w:t>
      </w:r>
      <w:r w:rsidR="00BF0569">
        <w:t xml:space="preserve"> via experiments on 5 patient cases.</w:t>
      </w:r>
      <w:r w:rsidR="00FC6F4B">
        <w:t xml:space="preserve"> </w:t>
      </w:r>
      <w:r w:rsidR="006B3564">
        <w:t xml:space="preserve">The </w:t>
      </w:r>
      <w:r w:rsidR="00334E58">
        <w:t xml:space="preserve">results show that </w:t>
      </w:r>
      <w:r w:rsidR="00FF2AD0">
        <w:t xml:space="preserve">on average, </w:t>
      </w:r>
      <w:r w:rsidR="0089359E">
        <w:t xml:space="preserve">when we reduce the delivery time from </w:t>
      </w:r>
      <w:r w:rsidR="007E1869">
        <w:t>45.85 min to 37.10 min and 28.14 min, the D</w:t>
      </w:r>
      <w:r w:rsidR="007E1869" w:rsidRPr="00187CD4">
        <w:rPr>
          <w:vertAlign w:val="subscript"/>
        </w:rPr>
        <w:t>90</w:t>
      </w:r>
      <w:r w:rsidR="007E1869">
        <w:t xml:space="preserve"> will </w:t>
      </w:r>
      <w:r w:rsidR="009F14DA">
        <w:t xml:space="preserve">decrease from 88.12 </w:t>
      </w:r>
      <w:proofErr w:type="spellStart"/>
      <w:r w:rsidR="009F14DA">
        <w:t>Gy</w:t>
      </w:r>
      <w:proofErr w:type="spellEnd"/>
      <w:r w:rsidR="009F14DA">
        <w:t xml:space="preserve"> to 86.10 </w:t>
      </w:r>
      <w:proofErr w:type="spellStart"/>
      <w:r w:rsidR="009F14DA">
        <w:t>Gy</w:t>
      </w:r>
      <w:proofErr w:type="spellEnd"/>
      <w:r w:rsidR="009F14DA">
        <w:t xml:space="preserve"> and </w:t>
      </w:r>
      <w:r w:rsidR="00FC04F2">
        <w:t xml:space="preserve">81.98 </w:t>
      </w:r>
      <w:proofErr w:type="spellStart"/>
      <w:r w:rsidR="00FC04F2">
        <w:t>Gy</w:t>
      </w:r>
      <w:proofErr w:type="spellEnd"/>
      <w:r w:rsidR="00FC04F2">
        <w:t xml:space="preserve"> co</w:t>
      </w:r>
      <w:bookmarkStart w:id="0" w:name="_GoBack"/>
      <w:bookmarkEnd w:id="0"/>
      <w:r w:rsidR="00FC04F2">
        <w:t>rrespondingly</w:t>
      </w:r>
      <w:r w:rsidR="001A3816">
        <w:t xml:space="preserve">. </w:t>
      </w:r>
      <w:r w:rsidR="00983768">
        <w:t xml:space="preserve">The results </w:t>
      </w:r>
      <w:r w:rsidR="00FD36B8">
        <w:t xml:space="preserve">also </w:t>
      </w:r>
      <w:r w:rsidR="00983768">
        <w:t>show that on average</w:t>
      </w:r>
      <w:r w:rsidR="00C570EB">
        <w:t>,</w:t>
      </w:r>
      <w:r w:rsidR="00EB66EF">
        <w:t xml:space="preserve"> the second </w:t>
      </w:r>
      <w:r w:rsidR="00C570EB">
        <w:t>planning</w:t>
      </w:r>
      <w:r w:rsidR="00EB66EF">
        <w:t xml:space="preserve"> can further </w:t>
      </w:r>
      <w:r w:rsidR="0092724B">
        <w:t xml:space="preserve">improve the D90 </w:t>
      </w:r>
      <w:r w:rsidR="00ED0E74">
        <w:t xml:space="preserve">from 88.12 </w:t>
      </w:r>
      <w:proofErr w:type="spellStart"/>
      <w:r w:rsidR="00ED0E74">
        <w:t>Gy</w:t>
      </w:r>
      <w:proofErr w:type="spellEnd"/>
      <w:r w:rsidR="00ED0E74">
        <w:t xml:space="preserve"> to 90.47 </w:t>
      </w:r>
      <w:proofErr w:type="spellStart"/>
      <w:r w:rsidR="00ED0E74">
        <w:t>Gy</w:t>
      </w:r>
      <w:proofErr w:type="spellEnd"/>
      <w:r w:rsidR="0092724B">
        <w:t xml:space="preserve">. </w:t>
      </w:r>
    </w:p>
    <w:p w14:paraId="68D81105" w14:textId="5912ABA8" w:rsidR="00CE487E" w:rsidRDefault="00CE487E">
      <w:r w:rsidRPr="00483505">
        <w:rPr>
          <w:b/>
        </w:rPr>
        <w:t>Conclusion</w:t>
      </w:r>
      <w:r>
        <w:t>:</w:t>
      </w:r>
      <w:r w:rsidR="005C031D">
        <w:t xml:space="preserve"> </w:t>
      </w:r>
      <w:r w:rsidR="00BE1619">
        <w:t xml:space="preserve">This work </w:t>
      </w:r>
      <w:r w:rsidR="00ED5B18">
        <w:t>shows</w:t>
      </w:r>
      <w:r w:rsidR="00BE1619">
        <w:t xml:space="preserve"> that </w:t>
      </w:r>
      <w:r w:rsidR="004F7B37">
        <w:t xml:space="preserve">significant reduction in treatment time is possible without compromising the </w:t>
      </w:r>
      <w:r w:rsidR="00C87CEA">
        <w:t>quality of treatment plan</w:t>
      </w:r>
      <w:r w:rsidR="009B5090">
        <w:t>.</w:t>
      </w:r>
      <w:r w:rsidR="00DF02DF">
        <w:t xml:space="preserve"> </w:t>
      </w:r>
      <w:r w:rsidR="004B56AE">
        <w:t>By</w:t>
      </w:r>
      <w:r w:rsidR="005F0ADD">
        <w:t xml:space="preserve"> introduc</w:t>
      </w:r>
      <w:r w:rsidR="00BE7397">
        <w:t xml:space="preserve">ing </w:t>
      </w:r>
      <w:r w:rsidR="00661323">
        <w:t>a second stage p</w:t>
      </w:r>
      <w:r w:rsidR="00103958">
        <w:t>lanning</w:t>
      </w:r>
      <w:r w:rsidR="00661323">
        <w:t xml:space="preserve">, </w:t>
      </w:r>
      <w:r w:rsidR="000906B7">
        <w:t>the D</w:t>
      </w:r>
      <w:r w:rsidR="000906B7" w:rsidRPr="00187CD4">
        <w:rPr>
          <w:vertAlign w:val="subscript"/>
        </w:rPr>
        <w:t>90</w:t>
      </w:r>
      <w:r w:rsidR="000906B7">
        <w:t xml:space="preserve"> can be further improve</w:t>
      </w:r>
      <w:r w:rsidR="0007795A">
        <w:t>d</w:t>
      </w:r>
      <w:r w:rsidR="007065EA">
        <w:t xml:space="preserve">. </w:t>
      </w:r>
      <w:r w:rsidR="0067070A">
        <w:t xml:space="preserve">  </w:t>
      </w:r>
    </w:p>
    <w:p w14:paraId="3C503C59" w14:textId="68D27FE6" w:rsidR="00FC3B65" w:rsidRPr="00FC3B65" w:rsidRDefault="00FC3B65">
      <w:pPr>
        <w:rPr>
          <w:b/>
        </w:rPr>
      </w:pPr>
      <w:r>
        <w:rPr>
          <w:b/>
        </w:rPr>
        <w:t>Keywords: Brachytherapy, treatment planning</w:t>
      </w:r>
      <w:r w:rsidR="00DB7722">
        <w:rPr>
          <w:b/>
        </w:rPr>
        <w:t xml:space="preserve"> optimization,</w:t>
      </w:r>
      <w:r w:rsidR="006046BB">
        <w:rPr>
          <w:b/>
        </w:rPr>
        <w:t xml:space="preserve"> D</w:t>
      </w:r>
      <w:r w:rsidR="006046BB" w:rsidRPr="00623ECA">
        <w:rPr>
          <w:b/>
          <w:vertAlign w:val="subscript"/>
        </w:rPr>
        <w:t>90</w:t>
      </w:r>
      <w:r w:rsidR="006046BB">
        <w:rPr>
          <w:b/>
        </w:rPr>
        <w:t xml:space="preserve"> optimization</w:t>
      </w:r>
    </w:p>
    <w:p w14:paraId="1334453F" w14:textId="7FCCEB41" w:rsidR="006A0D67" w:rsidRDefault="006A0D67"/>
    <w:p w14:paraId="736A0C1B" w14:textId="7CBC1D94" w:rsidR="00E91237" w:rsidRDefault="00E91237"/>
    <w:sectPr w:rsidR="00E91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70"/>
    <w:rsid w:val="000015F3"/>
    <w:rsid w:val="00003B6C"/>
    <w:rsid w:val="0003747D"/>
    <w:rsid w:val="000507C2"/>
    <w:rsid w:val="0007795A"/>
    <w:rsid w:val="000906B7"/>
    <w:rsid w:val="00091604"/>
    <w:rsid w:val="000B2E16"/>
    <w:rsid w:val="000D4A9F"/>
    <w:rsid w:val="00103958"/>
    <w:rsid w:val="00181385"/>
    <w:rsid w:val="00187CD4"/>
    <w:rsid w:val="001A3816"/>
    <w:rsid w:val="001C28C0"/>
    <w:rsid w:val="001D37B0"/>
    <w:rsid w:val="001E6B30"/>
    <w:rsid w:val="00225D0A"/>
    <w:rsid w:val="00247CF3"/>
    <w:rsid w:val="00260626"/>
    <w:rsid w:val="002B28FA"/>
    <w:rsid w:val="002B745D"/>
    <w:rsid w:val="00302192"/>
    <w:rsid w:val="003074F2"/>
    <w:rsid w:val="0031250D"/>
    <w:rsid w:val="00334E58"/>
    <w:rsid w:val="003505F3"/>
    <w:rsid w:val="0036210F"/>
    <w:rsid w:val="00371660"/>
    <w:rsid w:val="003A0BE8"/>
    <w:rsid w:val="003B1C20"/>
    <w:rsid w:val="003B32F0"/>
    <w:rsid w:val="00414215"/>
    <w:rsid w:val="00427D55"/>
    <w:rsid w:val="00483505"/>
    <w:rsid w:val="004A0AC0"/>
    <w:rsid w:val="004A1255"/>
    <w:rsid w:val="004B56AE"/>
    <w:rsid w:val="004D37D6"/>
    <w:rsid w:val="004F7B37"/>
    <w:rsid w:val="00506B0D"/>
    <w:rsid w:val="00524731"/>
    <w:rsid w:val="00527B21"/>
    <w:rsid w:val="00535849"/>
    <w:rsid w:val="00545FCB"/>
    <w:rsid w:val="005909C2"/>
    <w:rsid w:val="005A1C07"/>
    <w:rsid w:val="005C031D"/>
    <w:rsid w:val="005C1D18"/>
    <w:rsid w:val="005D1105"/>
    <w:rsid w:val="005D1E8E"/>
    <w:rsid w:val="005E0834"/>
    <w:rsid w:val="005F0ADD"/>
    <w:rsid w:val="006046BB"/>
    <w:rsid w:val="00610CB0"/>
    <w:rsid w:val="006221E0"/>
    <w:rsid w:val="00623ECA"/>
    <w:rsid w:val="006240EC"/>
    <w:rsid w:val="00654270"/>
    <w:rsid w:val="00661323"/>
    <w:rsid w:val="0067070A"/>
    <w:rsid w:val="00673148"/>
    <w:rsid w:val="006A0D67"/>
    <w:rsid w:val="006B3564"/>
    <w:rsid w:val="007065EA"/>
    <w:rsid w:val="0071270F"/>
    <w:rsid w:val="007268EC"/>
    <w:rsid w:val="00786C83"/>
    <w:rsid w:val="007A7286"/>
    <w:rsid w:val="007B1E29"/>
    <w:rsid w:val="007E1869"/>
    <w:rsid w:val="007E3ED5"/>
    <w:rsid w:val="007F7D64"/>
    <w:rsid w:val="0081361F"/>
    <w:rsid w:val="00814493"/>
    <w:rsid w:val="008162DB"/>
    <w:rsid w:val="00847DAA"/>
    <w:rsid w:val="00865615"/>
    <w:rsid w:val="00877A3A"/>
    <w:rsid w:val="008807D5"/>
    <w:rsid w:val="00885953"/>
    <w:rsid w:val="0089359E"/>
    <w:rsid w:val="008946FE"/>
    <w:rsid w:val="008B07ED"/>
    <w:rsid w:val="008D019A"/>
    <w:rsid w:val="008F29E6"/>
    <w:rsid w:val="00901BDB"/>
    <w:rsid w:val="0092724B"/>
    <w:rsid w:val="00956C76"/>
    <w:rsid w:val="00957752"/>
    <w:rsid w:val="00983768"/>
    <w:rsid w:val="009841F4"/>
    <w:rsid w:val="00984B3C"/>
    <w:rsid w:val="009A3509"/>
    <w:rsid w:val="009B5090"/>
    <w:rsid w:val="009B5619"/>
    <w:rsid w:val="009D443D"/>
    <w:rsid w:val="009F14DA"/>
    <w:rsid w:val="00A352F9"/>
    <w:rsid w:val="00A70972"/>
    <w:rsid w:val="00AA7FCC"/>
    <w:rsid w:val="00AB47B1"/>
    <w:rsid w:val="00B036FF"/>
    <w:rsid w:val="00B35D91"/>
    <w:rsid w:val="00B47687"/>
    <w:rsid w:val="00B50583"/>
    <w:rsid w:val="00B60AEE"/>
    <w:rsid w:val="00B76FAD"/>
    <w:rsid w:val="00BA6DB9"/>
    <w:rsid w:val="00BE1619"/>
    <w:rsid w:val="00BE44A0"/>
    <w:rsid w:val="00BE7397"/>
    <w:rsid w:val="00BF0569"/>
    <w:rsid w:val="00C02AC3"/>
    <w:rsid w:val="00C07A3C"/>
    <w:rsid w:val="00C361F2"/>
    <w:rsid w:val="00C408AB"/>
    <w:rsid w:val="00C47F3B"/>
    <w:rsid w:val="00C570EB"/>
    <w:rsid w:val="00C57478"/>
    <w:rsid w:val="00C87CEA"/>
    <w:rsid w:val="00C92033"/>
    <w:rsid w:val="00C94AA3"/>
    <w:rsid w:val="00CB7825"/>
    <w:rsid w:val="00CC5D85"/>
    <w:rsid w:val="00CD40E9"/>
    <w:rsid w:val="00CE487E"/>
    <w:rsid w:val="00CF2A2A"/>
    <w:rsid w:val="00CF2D1E"/>
    <w:rsid w:val="00D06151"/>
    <w:rsid w:val="00D25352"/>
    <w:rsid w:val="00D35C22"/>
    <w:rsid w:val="00D70DD1"/>
    <w:rsid w:val="00DA33E7"/>
    <w:rsid w:val="00DA65E9"/>
    <w:rsid w:val="00DB7722"/>
    <w:rsid w:val="00DF02DF"/>
    <w:rsid w:val="00E83A20"/>
    <w:rsid w:val="00E91237"/>
    <w:rsid w:val="00EA2D6D"/>
    <w:rsid w:val="00EA427C"/>
    <w:rsid w:val="00EB484C"/>
    <w:rsid w:val="00EB66EF"/>
    <w:rsid w:val="00ED0E74"/>
    <w:rsid w:val="00ED5B18"/>
    <w:rsid w:val="00EF543F"/>
    <w:rsid w:val="00F708C3"/>
    <w:rsid w:val="00FC04F2"/>
    <w:rsid w:val="00FC18B5"/>
    <w:rsid w:val="00FC3B65"/>
    <w:rsid w:val="00FC5B70"/>
    <w:rsid w:val="00FC6F4B"/>
    <w:rsid w:val="00FD36B8"/>
    <w:rsid w:val="00FF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B517"/>
  <w15:chartTrackingRefBased/>
  <w15:docId w15:val="{8EA5F2F3-898D-465F-B2F5-2B687131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ABAEF-6DE7-4639-B8C0-B56E7B183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Yi, Jirong</dc:creator>
  <cp:keywords/>
  <dc:description/>
  <cp:lastModifiedBy>Yi, Jirong</cp:lastModifiedBy>
  <cp:revision>140</cp:revision>
  <dcterms:created xsi:type="dcterms:W3CDTF">2019-02-20T16:11:00Z</dcterms:created>
  <dcterms:modified xsi:type="dcterms:W3CDTF">2019-03-07T20:51:00Z</dcterms:modified>
</cp:coreProperties>
</file>