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Malgun Gothic" w:eastAsia="Malgun Gothic" w:hAnsi="Malgun Gothic" w:hint="default"/>
        </w:rPr>
      </w:pP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Malgun Gothic" w:eastAsia="Malgun Gothic" w:hAnsi="Malgun Gothic" w:hint="default"/>
        </w:rPr>
      </w:pPr>
    </w:p>
    <w:tbl>
      <w:tblPr>
        <w:tblStyle w:val="Default Table"/>
        <w:tblCellMar w:top="0" w:left="99" w:bottom="0" w:right="99"/>
        <w:tblW w:w="9795" w:type="auto"/>
        <w:tblInd w:w="60" w:type="dxa"/>
        <w:tblLook w:val="0000"/>
      </w:tblPr>
      <w:tblGrid>
        <w:gridCol w:w="1598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20"/>
      </w:tblGrid>
      <w:tr>
        <w:trPr>
          <w:trHeight w:val="381"/>
        </w:trPr>
        <w:tc>
          <w:tcPr>
            <w:tcW w:w="15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000000"/>
            </w:tcBorders>
          </w:tcPr>
          <w:p>
            <w:pPr>
              <w:pStyle w:val="Para1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8197" w:type="dxa"/>
            <w:tcMar>
              <w:left w:w="99" w:type="dxa"/>
              <w:right w:w="99" w:type="dxa"/>
              <w:top w:w="0" w:type="dxa"/>
              <w:bottom w:w="0" w:type="dxa"/>
            </w:tcMar>
            <w:gridSpan w:val="16"/>
            <w:tcBorders>
              <w:top w:val="single" w:sz="4" w:space="0" w:color="DBDBDB"/>
              <w:left w:val="single" w:sz="4" w:space="0" w:color="000000"/>
              <w:bottom w:val="single" w:sz="12" w:space="0" w:color="C9C9C9"/>
              <w:right w:val="single" w:sz="4" w:space="0" w:color="DBDBDB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1"/>
              </w:rPr>
              <w:t>2016</w:t>
            </w:r>
          </w:p>
        </w:tc>
      </w:tr>
      <w:tr>
        <w:trPr>
          <w:trHeight w:val="533"/>
        </w:trPr>
        <w:tc>
          <w:tcPr>
            <w:tcW w:w="15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W1</w:t>
            </w: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W2</w:t>
            </w: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W3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W4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W5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W6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W7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W8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W9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W10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W11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W12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W13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W14</w:t>
            </w: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W15</w:t>
            </w:r>
          </w:p>
        </w:tc>
        <w:tc>
          <w:tcPr>
            <w:tcW w:w="5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BDBDB"/>
            </w:tcBorders>
          </w:tcPr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2"/>
                <w:b/>
                <w:sz w:val="14"/>
                <w:szCs w:val="14"/>
              </w:rPr>
              <w:t>W16</w:t>
            </w:r>
          </w:p>
        </w:tc>
      </w:tr>
      <w:tr>
        <w:trPr>
          <w:trHeight w:val="564"/>
        </w:trPr>
        <w:tc>
          <w:tcPr>
            <w:tcW w:w="15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DBDBDB"/>
              <w:bottom w:val="single" w:sz="4" w:space="0" w:color="000000"/>
              <w:right w:val="single" w:sz="4" w:space="0" w:color="000000"/>
            </w:tcBorders>
            <w:shd w:val="solid" w:color="FFF2CC" w:fill="FCFCFC"/>
          </w:tcPr>
          <w:p>
            <w:pPr>
              <w:pStyle w:val="Para1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3"/>
                <w:sz w:val="16"/>
                <w:szCs w:val="16"/>
              </w:rPr>
              <w:t xml:space="preserve">Sprint 1</w:t>
            </w: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ABF8F" w:fill="FCFCFC"/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ABF8F" w:fill="FCFCFC"/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BDBDB"/>
            </w:tcBorders>
          </w:tcPr>
          <w:p>
            <w:pPr>
              <w:pStyle w:val="Para0"/>
              <w:spacing w:line="259" w:lineRule="auto" w:after="160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</w:tr>
      <w:tr>
        <w:trPr>
          <w:trHeight w:val="533"/>
        </w:trPr>
        <w:tc>
          <w:tcPr>
            <w:tcW w:w="15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DBDBDB"/>
              <w:bottom w:val="single" w:sz="4" w:space="0" w:color="000000"/>
              <w:right w:val="single" w:sz="4" w:space="0" w:color="000000"/>
            </w:tcBorders>
            <w:shd w:val="solid" w:color="FFF2CC" w:fill="FCFCFC"/>
          </w:tcPr>
          <w:p>
            <w:pPr>
              <w:pStyle w:val="Para1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3"/>
                <w:sz w:val="16"/>
                <w:szCs w:val="16"/>
              </w:rPr>
              <w:t xml:space="preserve">Sprint 2</w:t>
            </w: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ABF8F" w:fill="FCFCFC"/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BDBDB"/>
            </w:tcBorders>
          </w:tcPr>
          <w:p>
            <w:pPr>
              <w:pStyle w:val="Para0"/>
              <w:spacing w:line="259" w:lineRule="auto" w:after="160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</w:tr>
      <w:tr>
        <w:trPr>
          <w:trHeight w:val="533"/>
        </w:trPr>
        <w:tc>
          <w:tcPr>
            <w:tcW w:w="15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DBDBDB"/>
              <w:bottom w:val="single" w:sz="4" w:space="0" w:color="000000"/>
              <w:right w:val="single" w:sz="4" w:space="0" w:color="000000"/>
            </w:tcBorders>
            <w:shd w:val="solid" w:color="FFF2CC" w:fill="FCFCFC"/>
          </w:tcPr>
          <w:p>
            <w:pPr>
              <w:pStyle w:val="Para1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3"/>
                <w:sz w:val="16"/>
                <w:szCs w:val="16"/>
              </w:rPr>
              <w:t xml:space="preserve">Sprint 3</w:t>
            </w: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ABF8F" w:fill="FCFCFC"/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BDBDB"/>
            </w:tcBorders>
          </w:tcPr>
          <w:p>
            <w:pPr>
              <w:pStyle w:val="Para0"/>
              <w:spacing w:line="259" w:lineRule="auto" w:after="160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</w:tr>
      <w:tr>
        <w:trPr>
          <w:trHeight w:val="533"/>
        </w:trPr>
        <w:tc>
          <w:tcPr>
            <w:tcW w:w="15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DBDBDB"/>
              <w:bottom w:val="single" w:sz="4" w:space="0" w:color="000000"/>
              <w:right w:val="single" w:sz="4" w:space="0" w:color="000000"/>
            </w:tcBorders>
            <w:shd w:val="solid" w:color="FFF2CC" w:fill="FCFCFC"/>
          </w:tcPr>
          <w:p>
            <w:pPr>
              <w:pStyle w:val="Para1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3"/>
                <w:sz w:val="16"/>
                <w:szCs w:val="16"/>
              </w:rPr>
              <w:t xml:space="preserve">Sprint 4</w:t>
            </w: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ABF8F" w:fill="FCFCFC"/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BDBDB"/>
            </w:tcBorders>
          </w:tcPr>
          <w:p>
            <w:pPr>
              <w:pStyle w:val="Para0"/>
              <w:spacing w:line="259" w:lineRule="auto" w:after="160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</w:tr>
      <w:tr>
        <w:trPr>
          <w:trHeight w:val="533"/>
        </w:trPr>
        <w:tc>
          <w:tcPr>
            <w:tcW w:w="15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DBDBDB"/>
              <w:bottom w:val="single" w:sz="4" w:space="0" w:color="000000"/>
              <w:right w:val="single" w:sz="4" w:space="0" w:color="000000"/>
            </w:tcBorders>
            <w:shd w:val="solid" w:color="FFF2CC" w:fill="FCFCFC"/>
          </w:tcPr>
          <w:p>
            <w:pPr>
              <w:pStyle w:val="Para1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3"/>
                <w:sz w:val="16"/>
                <w:szCs w:val="16"/>
              </w:rPr>
              <w:t xml:space="preserve">Sprint 5</w:t>
            </w: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ABF8F" w:fill="FCFCFC"/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BDBDB"/>
            </w:tcBorders>
          </w:tcPr>
          <w:p>
            <w:pPr>
              <w:pStyle w:val="Para0"/>
              <w:spacing w:line="259" w:lineRule="auto" w:after="160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</w:tr>
      <w:tr>
        <w:trPr>
          <w:trHeight w:val="533"/>
        </w:trPr>
        <w:tc>
          <w:tcPr>
            <w:tcW w:w="15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DBDBDB"/>
              <w:bottom w:val="single" w:sz="4" w:space="0" w:color="000000"/>
              <w:right w:val="single" w:sz="4" w:space="0" w:color="000000"/>
            </w:tcBorders>
            <w:shd w:val="solid" w:color="FFF2CC" w:fill="FCFCFC"/>
          </w:tcPr>
          <w:p>
            <w:pPr>
              <w:pStyle w:val="Para1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3"/>
                <w:sz w:val="16"/>
                <w:szCs w:val="16"/>
              </w:rPr>
              <w:t xml:space="preserve">Sprint 6</w:t>
            </w: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ABF8F" w:fill="FCFCFC"/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BDBDB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</w:tr>
      <w:tr>
        <w:trPr>
          <w:trHeight w:val="533"/>
        </w:trPr>
        <w:tc>
          <w:tcPr>
            <w:tcW w:w="15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DBDBDB"/>
              <w:bottom w:val="single" w:sz="4" w:space="0" w:color="000000"/>
              <w:right w:val="single" w:sz="4" w:space="0" w:color="000000"/>
            </w:tcBorders>
            <w:shd w:val="solid" w:color="FFF2CC" w:fill="FCFCFC"/>
          </w:tcPr>
          <w:p>
            <w:pPr>
              <w:pStyle w:val="Para1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3"/>
                <w:sz w:val="16"/>
                <w:szCs w:val="16"/>
              </w:rPr>
              <w:t xml:space="preserve">Sprint 7</w:t>
            </w: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BDBDB"/>
            </w:tcBorders>
            <w:shd w:val="solid" w:color="FABF8F" w:fill="FCFCFC"/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</w:tr>
      <w:tr>
        <w:trPr>
          <w:trHeight w:val="533"/>
        </w:trPr>
        <w:tc>
          <w:tcPr>
            <w:tcW w:w="15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DBDBDB"/>
              <w:bottom w:val="single" w:sz="4" w:space="0" w:color="DBDBDB"/>
              <w:right w:val="single" w:sz="4" w:space="0" w:color="000000"/>
            </w:tcBorders>
            <w:shd w:val="solid" w:color="FBE4D5" w:fill="FCFCFC"/>
          </w:tcPr>
          <w:p>
            <w:pPr>
              <w:pStyle w:val="Para1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  <w:r>
              <w:rPr>
                <w:rStyle w:val="Character3"/>
                <w:sz w:val="16"/>
                <w:szCs w:val="16"/>
              </w:rPr>
              <w:t>Prototype(1</w:t>
            </w:r>
            <w:r>
              <w:rPr>
                <w:rStyle w:val="Character5"/>
                <w:vertAlign w:val="superscript"/>
                <w:sz w:val="16"/>
                <w:szCs w:val="16"/>
              </w:rPr>
              <w:t>st</w:t>
            </w:r>
            <w:r>
              <w:rPr>
                <w:rStyle w:val="Character3"/>
                <w:sz w:val="16"/>
                <w:szCs w:val="16"/>
              </w:rPr>
              <w:t>)</w:t>
            </w: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1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  <w:tc>
          <w:tcPr>
            <w:tcW w:w="5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DBDBDB"/>
              <w:right w:val="single" w:sz="4" w:space="0" w:color="DBDBDB"/>
            </w:tcBorders>
            <w:shd w:val="solid" w:color="E5B8B7" w:fill="FCFCFC"/>
          </w:tcPr>
          <w:p>
            <w:pPr>
              <w:pStyle w:val="Para0"/>
              <w:spacing w:line="259" w:lineRule="auto" w:after="160"/>
              <w:ind w:left="0" w:hanging="0"/>
              <w:wordWrap w:val="0"/>
              <w:rPr>
                <w:sz w:val="20"/>
                <w:szCs w:val="20"/>
                <w:rFonts w:ascii="Malgun Gothic" w:eastAsia="Malgun Gothic" w:hAnsi="Malgun Gothic" w:hint="default"/>
              </w:rPr>
            </w:pPr>
          </w:p>
        </w:tc>
      </w:tr>
    </w:tbl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Malgun Gothic" w:eastAsia="Malgun Gothic" w:hAnsi="Malgun Gothic" w:hint="default"/>
        </w:rPr>
      </w:pP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Malgun Gothic" w:eastAsia="Malgun Gothic" w:hAnsi="Malgun Gothic" w:hint="default"/>
        </w:rPr>
      </w:pPr>
    </w:p>
    <w:p>
      <w:pPr>
        <w:pStyle w:val="Para0"/>
        <w:spacing w:line="259" w:lineRule="auto" w:after="160"/>
        <w:ind w:left="0" w:hanging="0"/>
        <w:wordWrap w:val="0"/>
        <w:rPr>
          <w:sz w:val="20"/>
          <w:szCs w:val="20"/>
          <w:rFonts w:ascii="Malgun Gothic" w:eastAsia="Malgun Gothic" w:hAnsi="Malgun Gothic" w:hint="default"/>
        </w:rPr>
      </w:pPr>
    </w:p>
    <w:sectPr>
      <w:pgSz w:w="11906" w:h="16838"/>
      <w:pgMar w:top="1701" w:right="1440" w:bottom="1440" w:left="1440" w:header="851" w:footer="992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160"/>
      <w:jc w:val="both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both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center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righ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spacing w:after="160"/>
      <w:jc w:val="left"/>
      <w:wordWrap w:val="false"/>
      <w:ind w:left="60" w:firstLine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Malgun Gothic" w:eastAsia="Malgun Gothic"/>
    </w:rPr>
  </w:style>
  <w:style w:type="character" w:customStyle="1" w:styleId="Character1">
    <w:name w:val="CharAttribute1"/>
    <w:rPr>
      <w:rFonts w:ascii="Malgun Gothic" w:eastAsia="Malgun Gothic"/>
    </w:rPr>
  </w:style>
  <w:style w:type="character" w:customStyle="1" w:styleId="Character2">
    <w:name w:val="CharAttribute2"/>
    <w:rPr>
      <w:rFonts w:ascii="Malgun Gothic" w:eastAsia="Malgun Gothic"/>
      <w:b/>
      <w:sz w:val="14"/>
    </w:rPr>
  </w:style>
  <w:style w:type="character" w:customStyle="1" w:styleId="Character3">
    <w:name w:val="CharAttribute3"/>
    <w:rPr>
      <w:rFonts w:ascii="Malgun Gothic" w:eastAsia="Malgun Gothic"/>
      <w:sz w:val="16"/>
    </w:rPr>
  </w:style>
  <w:style w:type="character" w:customStyle="1" w:styleId="Character4">
    <w:name w:val="CharAttribute4"/>
    <w:rPr>
      <w:rFonts w:ascii="Malgun Gothic" w:eastAsia="Malgun Gothic"/>
      <w:sz w:val="16"/>
    </w:rPr>
  </w:style>
  <w:style w:type="character" w:customStyle="1" w:styleId="Character5">
    <w:name w:val="CharAttribute5"/>
    <w:rPr>
      <w:rFonts w:ascii="Malgun Gothic" w:eastAsia="Malgun Gothic"/>
      <w:vertAlign w:val="superscript"/>
      <w:sz w:val="16"/>
    </w:rPr>
  </w:style>
  <w:style w:type="character" w:customStyle="1" w:styleId="Character6">
    <w:name w:val="CharAttribute6"/>
    <w:rPr>
      <w:rFonts w:ascii="Malgun Gothic" w:eastAsia="Malgun 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282</Characters>
  <CharactersWithSpaces>0</CharactersWithSpaces>
  <DocSecurity>0</DocSecurity>
  <HyperlinksChanged>false</HyperlinksChanged>
  <Lines>2</Lines>
  <LinksUpToDate>false</LinksUpToDate>
  <Pages>1</Pages>
  <Paragraphs>1</Paragraphs>
  <Words>42</Words>
  <TotalTime>0</TotalTime>
  <MMClips>0</MMClips>
  <ScaleCrop>false</ScaleCrop>
  <HeadingPairs>
    <vt:vector size="2" baseType="variant">
      <vt:variant>
        <vt:lpstr>□□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SOONMYUN JANG</dc:creator>
  <cp:lastModifiedBy>Andrew</cp:lastModifiedBy>
  <dcterms:modified xsi:type="dcterms:W3CDTF">2016-05-11T05:35:00Z</dcterms:modified>
</cp:coreProperties>
</file>