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2CB14" w14:textId="77777777" w:rsidR="00511771" w:rsidRDefault="00511771" w:rsidP="00511771">
      <w:r>
        <w:rPr>
          <w:noProof/>
        </w:rPr>
        <w:drawing>
          <wp:anchor distT="0" distB="0" distL="114300" distR="114300" simplePos="0" relativeHeight="251659264" behindDoc="1" locked="0" layoutInCell="1" allowOverlap="1" wp14:anchorId="00599C0F" wp14:editId="08C49364">
            <wp:simplePos x="0" y="0"/>
            <wp:positionH relativeFrom="margin">
              <wp:align>center</wp:align>
            </wp:positionH>
            <wp:positionV relativeFrom="paragraph">
              <wp:posOffset>-914400</wp:posOffset>
            </wp:positionV>
            <wp:extent cx="4572000" cy="1847850"/>
            <wp:effectExtent l="0" t="0" r="0" b="0"/>
            <wp:wrapNone/>
            <wp:docPr id="810549054" name="Picture 810549054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49054" name="Picture 810549054" descr="Logotip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30B57603" w14:textId="77777777" w:rsidR="00511771" w:rsidRDefault="00511771" w:rsidP="00511771"/>
    <w:p w14:paraId="3C7D3053" w14:textId="77777777" w:rsidR="00511771" w:rsidRDefault="00511771" w:rsidP="00511771"/>
    <w:p w14:paraId="29B3B4D3" w14:textId="77777777" w:rsidR="00511771" w:rsidRDefault="00511771" w:rsidP="00511771"/>
    <w:p w14:paraId="6E2CBFDE" w14:textId="77777777" w:rsidR="00511771" w:rsidRPr="004B7DE5" w:rsidRDefault="00511771" w:rsidP="00511771">
      <w:pPr>
        <w:jc w:val="center"/>
        <w:rPr>
          <w:b/>
          <w:bCs/>
          <w:sz w:val="40"/>
          <w:szCs w:val="40"/>
        </w:rPr>
      </w:pPr>
      <w:r w:rsidRPr="004B7DE5">
        <w:rPr>
          <w:b/>
          <w:bCs/>
          <w:sz w:val="40"/>
          <w:szCs w:val="40"/>
        </w:rPr>
        <w:t>Nombre:</w:t>
      </w:r>
    </w:p>
    <w:p w14:paraId="45C990D9" w14:textId="77777777" w:rsidR="00511771" w:rsidRPr="004B7DE5" w:rsidRDefault="00511771" w:rsidP="00511771">
      <w:pPr>
        <w:jc w:val="center"/>
        <w:rPr>
          <w:b/>
          <w:bCs/>
          <w:sz w:val="40"/>
          <w:szCs w:val="40"/>
        </w:rPr>
      </w:pPr>
    </w:p>
    <w:p w14:paraId="60C6AF92" w14:textId="77777777" w:rsidR="00511771" w:rsidRPr="007A1B69" w:rsidRDefault="00511771" w:rsidP="00511771">
      <w:pPr>
        <w:jc w:val="center"/>
        <w:rPr>
          <w:sz w:val="40"/>
          <w:szCs w:val="40"/>
        </w:rPr>
      </w:pPr>
      <w:proofErr w:type="spellStart"/>
      <w:r w:rsidRPr="007A1B69">
        <w:rPr>
          <w:sz w:val="40"/>
          <w:szCs w:val="40"/>
        </w:rPr>
        <w:t>Jhoel</w:t>
      </w:r>
      <w:proofErr w:type="spellEnd"/>
      <w:r w:rsidRPr="007A1B69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Alexander </w:t>
      </w:r>
      <w:r w:rsidRPr="007A1B69">
        <w:rPr>
          <w:sz w:val="40"/>
          <w:szCs w:val="40"/>
        </w:rPr>
        <w:t xml:space="preserve">Ordoñez </w:t>
      </w:r>
      <w:proofErr w:type="gramStart"/>
      <w:r w:rsidRPr="007A1B69">
        <w:rPr>
          <w:sz w:val="40"/>
          <w:szCs w:val="40"/>
        </w:rPr>
        <w:t>Coronel</w:t>
      </w:r>
      <w:proofErr w:type="gramEnd"/>
    </w:p>
    <w:p w14:paraId="414A4C9B" w14:textId="77777777" w:rsidR="00511771" w:rsidRPr="007A1B69" w:rsidRDefault="00511771" w:rsidP="00511771">
      <w:pPr>
        <w:jc w:val="center"/>
        <w:rPr>
          <w:sz w:val="40"/>
          <w:szCs w:val="40"/>
        </w:rPr>
      </w:pPr>
    </w:p>
    <w:p w14:paraId="5A69A49B" w14:textId="77777777" w:rsidR="00511771" w:rsidRPr="007A1B69" w:rsidRDefault="00511771" w:rsidP="00511771">
      <w:pPr>
        <w:jc w:val="center"/>
        <w:rPr>
          <w:b/>
          <w:bCs/>
          <w:sz w:val="40"/>
          <w:szCs w:val="40"/>
        </w:rPr>
      </w:pPr>
      <w:r w:rsidRPr="007A1B69">
        <w:rPr>
          <w:b/>
          <w:bCs/>
          <w:sz w:val="40"/>
          <w:szCs w:val="40"/>
        </w:rPr>
        <w:t>Fecha:</w:t>
      </w:r>
    </w:p>
    <w:p w14:paraId="21DCC765" w14:textId="77777777" w:rsidR="00511771" w:rsidRPr="007A1B69" w:rsidRDefault="00511771" w:rsidP="00511771">
      <w:pPr>
        <w:jc w:val="center"/>
        <w:rPr>
          <w:b/>
          <w:bCs/>
          <w:sz w:val="40"/>
          <w:szCs w:val="40"/>
        </w:rPr>
      </w:pPr>
    </w:p>
    <w:p w14:paraId="2DDA358D" w14:textId="77777777" w:rsidR="00511771" w:rsidRPr="007A1B69" w:rsidRDefault="00511771" w:rsidP="00511771">
      <w:pPr>
        <w:jc w:val="center"/>
        <w:rPr>
          <w:sz w:val="40"/>
          <w:szCs w:val="40"/>
        </w:rPr>
      </w:pPr>
      <w:r>
        <w:rPr>
          <w:sz w:val="40"/>
          <w:szCs w:val="40"/>
        </w:rPr>
        <w:t>01</w:t>
      </w:r>
      <w:r w:rsidRPr="007A1B69">
        <w:rPr>
          <w:sz w:val="40"/>
          <w:szCs w:val="40"/>
        </w:rPr>
        <w:t>/</w:t>
      </w:r>
      <w:r>
        <w:rPr>
          <w:sz w:val="40"/>
          <w:szCs w:val="40"/>
        </w:rPr>
        <w:t>06</w:t>
      </w:r>
      <w:r w:rsidRPr="007A1B69">
        <w:rPr>
          <w:sz w:val="40"/>
          <w:szCs w:val="40"/>
        </w:rPr>
        <w:t>/202</w:t>
      </w:r>
      <w:r>
        <w:rPr>
          <w:sz w:val="40"/>
          <w:szCs w:val="40"/>
        </w:rPr>
        <w:t>3</w:t>
      </w:r>
    </w:p>
    <w:p w14:paraId="27451D1E" w14:textId="77777777" w:rsidR="00511771" w:rsidRPr="007A1B69" w:rsidRDefault="00511771" w:rsidP="00511771">
      <w:pPr>
        <w:jc w:val="center"/>
        <w:rPr>
          <w:sz w:val="40"/>
          <w:szCs w:val="40"/>
        </w:rPr>
      </w:pPr>
    </w:p>
    <w:p w14:paraId="217AD8E6" w14:textId="77777777" w:rsidR="00511771" w:rsidRPr="007A1B69" w:rsidRDefault="00511771" w:rsidP="00511771">
      <w:pPr>
        <w:jc w:val="center"/>
        <w:rPr>
          <w:b/>
          <w:bCs/>
          <w:sz w:val="40"/>
          <w:szCs w:val="40"/>
        </w:rPr>
      </w:pPr>
      <w:r w:rsidRPr="007A1B69">
        <w:rPr>
          <w:b/>
          <w:bCs/>
          <w:sz w:val="40"/>
          <w:szCs w:val="40"/>
        </w:rPr>
        <w:t>Docente:</w:t>
      </w:r>
    </w:p>
    <w:p w14:paraId="00DFB099" w14:textId="77777777" w:rsidR="00511771" w:rsidRPr="007A1B69" w:rsidRDefault="00511771" w:rsidP="00511771">
      <w:pPr>
        <w:jc w:val="center"/>
        <w:rPr>
          <w:b/>
          <w:bCs/>
          <w:sz w:val="40"/>
          <w:szCs w:val="40"/>
        </w:rPr>
      </w:pPr>
    </w:p>
    <w:p w14:paraId="2086842C" w14:textId="451CDD4F" w:rsidR="00511771" w:rsidRPr="007A1B69" w:rsidRDefault="00E95680" w:rsidP="00511771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Sucunuta</w:t>
      </w:r>
      <w:proofErr w:type="spellEnd"/>
      <w:r>
        <w:rPr>
          <w:sz w:val="40"/>
          <w:szCs w:val="40"/>
        </w:rPr>
        <w:t xml:space="preserve"> España Manuel Eduardo</w:t>
      </w:r>
    </w:p>
    <w:p w14:paraId="6389545D" w14:textId="77777777" w:rsidR="00511771" w:rsidRPr="007A1B69" w:rsidRDefault="00511771" w:rsidP="00511771">
      <w:pPr>
        <w:jc w:val="center"/>
        <w:rPr>
          <w:sz w:val="40"/>
          <w:szCs w:val="40"/>
        </w:rPr>
      </w:pPr>
    </w:p>
    <w:p w14:paraId="26766AF6" w14:textId="77777777" w:rsidR="00511771" w:rsidRPr="007A1B69" w:rsidRDefault="00511771" w:rsidP="00511771">
      <w:pPr>
        <w:jc w:val="center"/>
        <w:rPr>
          <w:b/>
          <w:bCs/>
          <w:sz w:val="40"/>
          <w:szCs w:val="40"/>
        </w:rPr>
      </w:pPr>
      <w:r w:rsidRPr="007A1B69">
        <w:rPr>
          <w:b/>
          <w:bCs/>
          <w:sz w:val="40"/>
          <w:szCs w:val="40"/>
        </w:rPr>
        <w:t>Ciclo Académico:</w:t>
      </w:r>
    </w:p>
    <w:p w14:paraId="27F22234" w14:textId="77777777" w:rsidR="00511771" w:rsidRPr="007A1B69" w:rsidRDefault="00511771" w:rsidP="00511771">
      <w:pPr>
        <w:jc w:val="center"/>
        <w:rPr>
          <w:b/>
          <w:bCs/>
          <w:sz w:val="40"/>
          <w:szCs w:val="40"/>
        </w:rPr>
      </w:pPr>
    </w:p>
    <w:p w14:paraId="0F16FFA2" w14:textId="77777777" w:rsidR="00511771" w:rsidRDefault="00511771" w:rsidP="00511771">
      <w:pPr>
        <w:jc w:val="center"/>
        <w:rPr>
          <w:sz w:val="40"/>
          <w:szCs w:val="40"/>
        </w:rPr>
      </w:pPr>
      <w:r>
        <w:rPr>
          <w:sz w:val="40"/>
          <w:szCs w:val="40"/>
        </w:rPr>
        <w:t>Abril – Agosto</w:t>
      </w:r>
    </w:p>
    <w:p w14:paraId="7B3996F9" w14:textId="77777777" w:rsidR="00EF5C05" w:rsidRDefault="00EF5C05"/>
    <w:p w14:paraId="1DBC2C44" w14:textId="77777777" w:rsidR="00511771" w:rsidRDefault="00511771"/>
    <w:p w14:paraId="72996951" w14:textId="5431F4AC" w:rsidR="00511771" w:rsidRDefault="00511771">
      <w:pPr>
        <w:rPr>
          <w:b/>
          <w:bCs/>
          <w:sz w:val="24"/>
          <w:szCs w:val="24"/>
        </w:rPr>
      </w:pPr>
      <w:r w:rsidRPr="00511771">
        <w:rPr>
          <w:b/>
          <w:bCs/>
          <w:sz w:val="24"/>
          <w:szCs w:val="24"/>
        </w:rPr>
        <w:lastRenderedPageBreak/>
        <w:t>Tema: I</w:t>
      </w:r>
      <w:r w:rsidRPr="00511771">
        <w:rPr>
          <w:b/>
          <w:bCs/>
          <w:sz w:val="24"/>
          <w:szCs w:val="24"/>
        </w:rPr>
        <w:t>mplementación de un sistema de gestión escolar automatizado para el proceso de admisión, matrícula y pagos en la Unidad Educativa Particular "Saberes".</w:t>
      </w:r>
    </w:p>
    <w:p w14:paraId="5CFB6051" w14:textId="24837497" w:rsidR="00511771" w:rsidRDefault="005117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Oportunidades de negocio.</w:t>
      </w:r>
    </w:p>
    <w:p w14:paraId="7BF8C740" w14:textId="1D4513B6" w:rsidR="00511771" w:rsidRPr="00511771" w:rsidRDefault="00511771">
      <w:r w:rsidRPr="00511771">
        <w:t xml:space="preserve">La </w:t>
      </w:r>
      <w:r>
        <w:t>implementación</w:t>
      </w:r>
      <w:r w:rsidRPr="00511771">
        <w:t xml:space="preserve"> de un sistema de gestión escolar automatizado en la Unidad Educativa Particular "Saberes" ofrece la posibilidad de incrementar la eficiencia, disminuir la carga administrativa y fortalecer la comunicación con los padres y representantes. Al automatizar estas labores, se agilizarán los procesos, se minimizarán los errores humanos y se brindará una experiencia más cómoda y transparente tanto para los padres como para el personal escolar. Esto permitirá mejorar la calidad del servicio educativo y optimizar los recursos de la institución.</w:t>
      </w:r>
    </w:p>
    <w:p w14:paraId="3CA2914C" w14:textId="7C177CC0" w:rsidR="00511771" w:rsidRPr="003331CC" w:rsidRDefault="003331CC">
      <w:pPr>
        <w:rPr>
          <w:b/>
          <w:bCs/>
          <w:sz w:val="24"/>
          <w:szCs w:val="24"/>
        </w:rPr>
      </w:pPr>
      <w:r w:rsidRPr="003331CC">
        <w:rPr>
          <w:b/>
          <w:bCs/>
          <w:sz w:val="24"/>
          <w:szCs w:val="24"/>
        </w:rPr>
        <w:t>Interesados.</w:t>
      </w:r>
    </w:p>
    <w:p w14:paraId="2946ADAB" w14:textId="77777777" w:rsidR="003331CC" w:rsidRDefault="003331CC" w:rsidP="003331CC">
      <w:pPr>
        <w:pStyle w:val="Prrafodelista"/>
        <w:numPr>
          <w:ilvl w:val="0"/>
          <w:numId w:val="1"/>
        </w:numPr>
      </w:pPr>
      <w:r w:rsidRPr="003331CC">
        <w:rPr>
          <w:b/>
          <w:bCs/>
        </w:rPr>
        <w:t>Dirección del colegio:</w:t>
      </w:r>
      <w:r>
        <w:t xml:space="preserve"> Responsable de tomar decisiones estratégicas y asegurar la implementación exitosa del sistema.</w:t>
      </w:r>
    </w:p>
    <w:p w14:paraId="17813524" w14:textId="77777777" w:rsidR="003331CC" w:rsidRDefault="003331CC" w:rsidP="003331CC">
      <w:pPr>
        <w:pStyle w:val="Prrafodelista"/>
        <w:numPr>
          <w:ilvl w:val="0"/>
          <w:numId w:val="1"/>
        </w:numPr>
      </w:pPr>
      <w:r w:rsidRPr="003331CC">
        <w:rPr>
          <w:b/>
          <w:bCs/>
        </w:rPr>
        <w:t>Personal administrativo:</w:t>
      </w:r>
      <w:r>
        <w:t xml:space="preserve"> Encargado de gestionar las solicitudes de admisión, matrícula y pagos, y mantener los registros actualizados.</w:t>
      </w:r>
    </w:p>
    <w:p w14:paraId="52E06C83" w14:textId="77777777" w:rsidR="003331CC" w:rsidRDefault="003331CC" w:rsidP="003331CC">
      <w:pPr>
        <w:pStyle w:val="Prrafodelista"/>
        <w:numPr>
          <w:ilvl w:val="0"/>
          <w:numId w:val="1"/>
        </w:numPr>
      </w:pPr>
      <w:r w:rsidRPr="003331CC">
        <w:rPr>
          <w:b/>
          <w:bCs/>
        </w:rPr>
        <w:t>Padres o representantes:</w:t>
      </w:r>
      <w:r>
        <w:t xml:space="preserve"> Usuarios principales del sistema, responsables de solicitar la admisión, realizar pagos y mantener una comunicación efectiva con el colegio.</w:t>
      </w:r>
    </w:p>
    <w:p w14:paraId="06AFAD8B" w14:textId="77777777" w:rsidR="003331CC" w:rsidRDefault="003331CC" w:rsidP="003331CC">
      <w:pPr>
        <w:pStyle w:val="Prrafodelista"/>
        <w:numPr>
          <w:ilvl w:val="0"/>
          <w:numId w:val="1"/>
        </w:numPr>
      </w:pPr>
      <w:r w:rsidRPr="003331CC">
        <w:rPr>
          <w:b/>
          <w:bCs/>
        </w:rPr>
        <w:t>Personal docente:</w:t>
      </w:r>
      <w:r>
        <w:t xml:space="preserve"> Necesita acceder a la información actualizada de los estudiantes y comunicarse con los padres sobre el progreso académico.</w:t>
      </w:r>
    </w:p>
    <w:p w14:paraId="7228B6F5" w14:textId="1CA159B5" w:rsidR="003331CC" w:rsidRDefault="003331CC" w:rsidP="003331CC">
      <w:pPr>
        <w:pStyle w:val="Prrafodelista"/>
        <w:numPr>
          <w:ilvl w:val="0"/>
          <w:numId w:val="1"/>
        </w:numPr>
      </w:pPr>
      <w:r w:rsidRPr="003331CC">
        <w:rPr>
          <w:b/>
          <w:bCs/>
        </w:rPr>
        <w:t>Estudiantes:</w:t>
      </w:r>
      <w:r>
        <w:t xml:space="preserve"> Pueden beneficiarse indirectamente al tener un proceso más eficiente y una comunicación fluida entre los padres y el colegio.</w:t>
      </w:r>
    </w:p>
    <w:p w14:paraId="393CC764" w14:textId="5BC8A09F" w:rsidR="003331CC" w:rsidRDefault="003331CC" w:rsidP="003331CC">
      <w:pPr>
        <w:rPr>
          <w:b/>
          <w:bCs/>
        </w:rPr>
      </w:pPr>
      <w:r>
        <w:rPr>
          <w:b/>
          <w:bCs/>
        </w:rPr>
        <w:t>Requisitos funcionales.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31CC" w14:paraId="42F95EF6" w14:textId="77777777" w:rsidTr="003331CC">
        <w:tc>
          <w:tcPr>
            <w:tcW w:w="3116" w:type="dxa"/>
          </w:tcPr>
          <w:p w14:paraId="1D50137B" w14:textId="6639A293" w:rsidR="003331CC" w:rsidRPr="003331CC" w:rsidRDefault="003331CC" w:rsidP="003331CC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117" w:type="dxa"/>
          </w:tcPr>
          <w:p w14:paraId="240812D4" w14:textId="311330F4" w:rsidR="003331CC" w:rsidRPr="003331CC" w:rsidRDefault="003331CC" w:rsidP="003331CC">
            <w:pPr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3117" w:type="dxa"/>
          </w:tcPr>
          <w:p w14:paraId="64C70AE2" w14:textId="610F86F5" w:rsidR="003331CC" w:rsidRPr="003331CC" w:rsidRDefault="003331CC" w:rsidP="003331CC">
            <w:pPr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</w:tr>
      <w:tr w:rsidR="003331CC" w14:paraId="2BCF112D" w14:textId="77777777" w:rsidTr="003331CC">
        <w:tc>
          <w:tcPr>
            <w:tcW w:w="3116" w:type="dxa"/>
          </w:tcPr>
          <w:p w14:paraId="73BCDB8E" w14:textId="02CBE066" w:rsidR="003331CC" w:rsidRPr="003331CC" w:rsidRDefault="003331CC" w:rsidP="003331CC">
            <w:pPr>
              <w:rPr>
                <w:b/>
                <w:bCs/>
              </w:rPr>
            </w:pPr>
            <w:r w:rsidRPr="00853062">
              <w:t>RF001</w:t>
            </w:r>
          </w:p>
        </w:tc>
        <w:tc>
          <w:tcPr>
            <w:tcW w:w="3117" w:type="dxa"/>
          </w:tcPr>
          <w:p w14:paraId="2F3FCEC6" w14:textId="626C515E" w:rsidR="003331CC" w:rsidRDefault="003331CC" w:rsidP="003331CC">
            <w:r w:rsidRPr="00853062">
              <w:t>Registro en línea</w:t>
            </w:r>
          </w:p>
        </w:tc>
        <w:tc>
          <w:tcPr>
            <w:tcW w:w="3117" w:type="dxa"/>
          </w:tcPr>
          <w:p w14:paraId="3DEC42E5" w14:textId="707A5DD8" w:rsidR="003331CC" w:rsidRDefault="003331CC" w:rsidP="003331CC">
            <w:r w:rsidRPr="00853062">
              <w:t>Alta</w:t>
            </w:r>
          </w:p>
        </w:tc>
      </w:tr>
      <w:tr w:rsidR="003331CC" w14:paraId="44D8D172" w14:textId="77777777" w:rsidTr="003331CC">
        <w:tc>
          <w:tcPr>
            <w:tcW w:w="3116" w:type="dxa"/>
          </w:tcPr>
          <w:p w14:paraId="41D2B7DA" w14:textId="216F1F22" w:rsidR="003331CC" w:rsidRDefault="003331CC" w:rsidP="003331CC">
            <w:r w:rsidRPr="00853062">
              <w:t>RF002</w:t>
            </w:r>
          </w:p>
        </w:tc>
        <w:tc>
          <w:tcPr>
            <w:tcW w:w="3117" w:type="dxa"/>
          </w:tcPr>
          <w:p w14:paraId="4BE3EB21" w14:textId="3F0A11FA" w:rsidR="003331CC" w:rsidRDefault="003331CC" w:rsidP="003331CC">
            <w:r w:rsidRPr="00853062">
              <w:t>Validación de documentos</w:t>
            </w:r>
          </w:p>
        </w:tc>
        <w:tc>
          <w:tcPr>
            <w:tcW w:w="3117" w:type="dxa"/>
          </w:tcPr>
          <w:p w14:paraId="01C02F07" w14:textId="00606743" w:rsidR="003331CC" w:rsidRDefault="003331CC" w:rsidP="003331CC">
            <w:r w:rsidRPr="00853062">
              <w:t>Alta</w:t>
            </w:r>
          </w:p>
        </w:tc>
      </w:tr>
      <w:tr w:rsidR="003331CC" w14:paraId="209EEA9E" w14:textId="77777777" w:rsidTr="003331CC">
        <w:tc>
          <w:tcPr>
            <w:tcW w:w="3116" w:type="dxa"/>
          </w:tcPr>
          <w:p w14:paraId="4CE7DB35" w14:textId="0D6614BD" w:rsidR="003331CC" w:rsidRDefault="003331CC" w:rsidP="003331CC">
            <w:r w:rsidRPr="00853062">
              <w:t>RF003</w:t>
            </w:r>
          </w:p>
        </w:tc>
        <w:tc>
          <w:tcPr>
            <w:tcW w:w="3117" w:type="dxa"/>
          </w:tcPr>
          <w:p w14:paraId="75D15419" w14:textId="20364E43" w:rsidR="003331CC" w:rsidRDefault="003331CC" w:rsidP="003331CC">
            <w:r w:rsidRPr="00853062">
              <w:t>Generación de recibos y facturas</w:t>
            </w:r>
          </w:p>
        </w:tc>
        <w:tc>
          <w:tcPr>
            <w:tcW w:w="3117" w:type="dxa"/>
          </w:tcPr>
          <w:p w14:paraId="7A9426BC" w14:textId="5E6519A4" w:rsidR="003331CC" w:rsidRDefault="003331CC" w:rsidP="003331CC">
            <w:r w:rsidRPr="00853062">
              <w:t>Alta</w:t>
            </w:r>
          </w:p>
        </w:tc>
      </w:tr>
      <w:tr w:rsidR="003331CC" w14:paraId="4F02472C" w14:textId="77777777" w:rsidTr="003331CC">
        <w:tc>
          <w:tcPr>
            <w:tcW w:w="3116" w:type="dxa"/>
          </w:tcPr>
          <w:p w14:paraId="0B9B6DAB" w14:textId="6795888F" w:rsidR="003331CC" w:rsidRDefault="003331CC" w:rsidP="003331CC">
            <w:r w:rsidRPr="00853062">
              <w:t>RF004</w:t>
            </w:r>
          </w:p>
        </w:tc>
        <w:tc>
          <w:tcPr>
            <w:tcW w:w="3117" w:type="dxa"/>
          </w:tcPr>
          <w:p w14:paraId="64CAEA6C" w14:textId="6EA4C9F0" w:rsidR="003331CC" w:rsidRDefault="003331CC" w:rsidP="003331CC">
            <w:r w:rsidRPr="00853062">
              <w:t>Pagos en línea</w:t>
            </w:r>
          </w:p>
        </w:tc>
        <w:tc>
          <w:tcPr>
            <w:tcW w:w="3117" w:type="dxa"/>
          </w:tcPr>
          <w:p w14:paraId="57901F01" w14:textId="42E3DCEC" w:rsidR="003331CC" w:rsidRDefault="003331CC" w:rsidP="003331CC">
            <w:r w:rsidRPr="00853062">
              <w:t>Alta</w:t>
            </w:r>
          </w:p>
        </w:tc>
      </w:tr>
      <w:tr w:rsidR="003331CC" w14:paraId="4A03AEB5" w14:textId="77777777" w:rsidTr="003331CC">
        <w:tc>
          <w:tcPr>
            <w:tcW w:w="3116" w:type="dxa"/>
          </w:tcPr>
          <w:p w14:paraId="25714CB6" w14:textId="3A9F1064" w:rsidR="003331CC" w:rsidRDefault="003331CC" w:rsidP="003331CC">
            <w:r w:rsidRPr="00853062">
              <w:t>RF005</w:t>
            </w:r>
          </w:p>
        </w:tc>
        <w:tc>
          <w:tcPr>
            <w:tcW w:w="3117" w:type="dxa"/>
          </w:tcPr>
          <w:p w14:paraId="0698A0E9" w14:textId="0344B130" w:rsidR="003331CC" w:rsidRDefault="003331CC" w:rsidP="003331CC">
            <w:r w:rsidRPr="00853062">
              <w:t>Programación de pagos</w:t>
            </w:r>
          </w:p>
        </w:tc>
        <w:tc>
          <w:tcPr>
            <w:tcW w:w="3117" w:type="dxa"/>
          </w:tcPr>
          <w:p w14:paraId="2861C65D" w14:textId="7D4E1E47" w:rsidR="003331CC" w:rsidRDefault="003331CC" w:rsidP="003331CC">
            <w:r w:rsidRPr="00853062">
              <w:t>Media</w:t>
            </w:r>
          </w:p>
        </w:tc>
      </w:tr>
      <w:tr w:rsidR="003331CC" w14:paraId="3B7A7B6A" w14:textId="77777777" w:rsidTr="003331CC">
        <w:tc>
          <w:tcPr>
            <w:tcW w:w="3116" w:type="dxa"/>
          </w:tcPr>
          <w:p w14:paraId="0A523631" w14:textId="38EC9191" w:rsidR="003331CC" w:rsidRDefault="003331CC" w:rsidP="003331CC">
            <w:r w:rsidRPr="00853062">
              <w:t>RF006</w:t>
            </w:r>
          </w:p>
        </w:tc>
        <w:tc>
          <w:tcPr>
            <w:tcW w:w="3117" w:type="dxa"/>
          </w:tcPr>
          <w:p w14:paraId="0EF5A083" w14:textId="66993753" w:rsidR="003331CC" w:rsidRDefault="003331CC" w:rsidP="003331CC">
            <w:r w:rsidRPr="00853062">
              <w:t>Reportes financieros</w:t>
            </w:r>
          </w:p>
        </w:tc>
        <w:tc>
          <w:tcPr>
            <w:tcW w:w="3117" w:type="dxa"/>
          </w:tcPr>
          <w:p w14:paraId="001B899A" w14:textId="1EEC4837" w:rsidR="003331CC" w:rsidRDefault="003331CC" w:rsidP="003331CC">
            <w:r w:rsidRPr="00853062">
              <w:t>Media</w:t>
            </w:r>
          </w:p>
        </w:tc>
      </w:tr>
      <w:tr w:rsidR="003331CC" w14:paraId="3590D91E" w14:textId="77777777" w:rsidTr="003331CC">
        <w:tc>
          <w:tcPr>
            <w:tcW w:w="3116" w:type="dxa"/>
          </w:tcPr>
          <w:p w14:paraId="64DD5A43" w14:textId="699B3062" w:rsidR="003331CC" w:rsidRDefault="003331CC" w:rsidP="003331CC">
            <w:r w:rsidRPr="00853062">
              <w:t>RF007</w:t>
            </w:r>
          </w:p>
        </w:tc>
        <w:tc>
          <w:tcPr>
            <w:tcW w:w="3117" w:type="dxa"/>
          </w:tcPr>
          <w:p w14:paraId="1ADCB2E1" w14:textId="019C079B" w:rsidR="003331CC" w:rsidRDefault="003331CC" w:rsidP="003331CC">
            <w:r w:rsidRPr="00853062">
              <w:t>Comunicación automatizada</w:t>
            </w:r>
          </w:p>
        </w:tc>
        <w:tc>
          <w:tcPr>
            <w:tcW w:w="3117" w:type="dxa"/>
          </w:tcPr>
          <w:p w14:paraId="1FC722DA" w14:textId="59DC7D47" w:rsidR="003331CC" w:rsidRDefault="003331CC" w:rsidP="003331CC">
            <w:r w:rsidRPr="00853062">
              <w:t>Media</w:t>
            </w:r>
          </w:p>
        </w:tc>
      </w:tr>
    </w:tbl>
    <w:p w14:paraId="4761BF85" w14:textId="77777777" w:rsidR="00E95680" w:rsidRDefault="00E95680" w:rsidP="003331CC">
      <w:pPr>
        <w:rPr>
          <w:b/>
          <w:bCs/>
        </w:rPr>
      </w:pPr>
    </w:p>
    <w:p w14:paraId="109AA63C" w14:textId="77777777" w:rsidR="00E95680" w:rsidRDefault="00E95680" w:rsidP="003331CC">
      <w:pPr>
        <w:rPr>
          <w:b/>
          <w:bCs/>
        </w:rPr>
      </w:pPr>
    </w:p>
    <w:p w14:paraId="3BC2C062" w14:textId="77777777" w:rsidR="00E95680" w:rsidRDefault="00E95680" w:rsidP="003331CC">
      <w:pPr>
        <w:rPr>
          <w:b/>
          <w:bCs/>
        </w:rPr>
      </w:pPr>
    </w:p>
    <w:p w14:paraId="7FACD3BE" w14:textId="77777777" w:rsidR="00E95680" w:rsidRDefault="00E95680" w:rsidP="003331CC">
      <w:pPr>
        <w:rPr>
          <w:b/>
          <w:bCs/>
        </w:rPr>
      </w:pPr>
    </w:p>
    <w:p w14:paraId="64E87EFD" w14:textId="77777777" w:rsidR="00E95680" w:rsidRDefault="00E95680" w:rsidP="003331CC">
      <w:pPr>
        <w:rPr>
          <w:b/>
          <w:bCs/>
        </w:rPr>
      </w:pPr>
    </w:p>
    <w:p w14:paraId="6C22429C" w14:textId="77777777" w:rsidR="00E95680" w:rsidRDefault="00E95680" w:rsidP="003331CC">
      <w:pPr>
        <w:rPr>
          <w:b/>
          <w:bCs/>
        </w:rPr>
      </w:pPr>
    </w:p>
    <w:p w14:paraId="4D19F6FC" w14:textId="77777777" w:rsidR="00E95680" w:rsidRDefault="00E95680" w:rsidP="003331CC">
      <w:pPr>
        <w:rPr>
          <w:b/>
          <w:bCs/>
        </w:rPr>
      </w:pPr>
    </w:p>
    <w:p w14:paraId="08EF2068" w14:textId="796259BF" w:rsidR="00E95680" w:rsidRDefault="00E95680" w:rsidP="003331CC">
      <w:pPr>
        <w:rPr>
          <w:b/>
          <w:bCs/>
        </w:rPr>
      </w:pPr>
      <w:r>
        <w:rPr>
          <w:b/>
          <w:bCs/>
        </w:rPr>
        <w:lastRenderedPageBreak/>
        <w:t>Diagrama de contexto.</w:t>
      </w:r>
    </w:p>
    <w:p w14:paraId="427D867B" w14:textId="7EC97345" w:rsidR="00E95680" w:rsidRDefault="004B580F" w:rsidP="00E95680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DDA4AA" wp14:editId="15E7F5B2">
            <wp:extent cx="5938520" cy="3865880"/>
            <wp:effectExtent l="0" t="0" r="5080" b="1270"/>
            <wp:docPr id="156700613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22ECE" w14:textId="16BB47CB" w:rsidR="00E95680" w:rsidRDefault="00B000B7" w:rsidP="00E95680">
      <w:pPr>
        <w:rPr>
          <w:b/>
          <w:bCs/>
        </w:rPr>
      </w:pPr>
      <w:r>
        <w:rPr>
          <w:b/>
          <w:bCs/>
        </w:rPr>
        <w:t>Mapa de proceso</w:t>
      </w:r>
    </w:p>
    <w:p w14:paraId="771CCF60" w14:textId="59F2CC41" w:rsidR="00B000B7" w:rsidRDefault="0011359A" w:rsidP="00E9568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544284" wp14:editId="4320BCAB">
            <wp:extent cx="5928360" cy="2293620"/>
            <wp:effectExtent l="0" t="0" r="0" b="0"/>
            <wp:docPr id="69432018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C49ED" w14:textId="77777777" w:rsidR="004B580F" w:rsidRDefault="004B580F" w:rsidP="00E95680">
      <w:pPr>
        <w:rPr>
          <w:b/>
          <w:bCs/>
        </w:rPr>
      </w:pPr>
    </w:p>
    <w:p w14:paraId="4700ED65" w14:textId="77777777" w:rsidR="004B580F" w:rsidRDefault="004B580F" w:rsidP="00E95680">
      <w:pPr>
        <w:rPr>
          <w:b/>
          <w:bCs/>
        </w:rPr>
      </w:pPr>
    </w:p>
    <w:p w14:paraId="5BA9481F" w14:textId="77777777" w:rsidR="004B580F" w:rsidRDefault="004B580F" w:rsidP="00E95680">
      <w:pPr>
        <w:rPr>
          <w:b/>
          <w:bCs/>
        </w:rPr>
      </w:pPr>
    </w:p>
    <w:p w14:paraId="5B275359" w14:textId="77777777" w:rsidR="004B580F" w:rsidRDefault="004B580F" w:rsidP="00E95680">
      <w:pPr>
        <w:rPr>
          <w:b/>
          <w:bCs/>
        </w:rPr>
      </w:pPr>
    </w:p>
    <w:p w14:paraId="613D57D6" w14:textId="5805374C" w:rsidR="0011359A" w:rsidRDefault="0011359A" w:rsidP="00E95680">
      <w:pPr>
        <w:rPr>
          <w:b/>
          <w:bCs/>
        </w:rPr>
      </w:pPr>
      <w:r>
        <w:rPr>
          <w:b/>
          <w:bCs/>
        </w:rPr>
        <w:lastRenderedPageBreak/>
        <w:t>Diagrama de caso de uso</w:t>
      </w:r>
    </w:p>
    <w:p w14:paraId="5287D722" w14:textId="1CC09B4C" w:rsidR="0011359A" w:rsidRPr="00B000B7" w:rsidRDefault="004B580F" w:rsidP="004B580F">
      <w:pPr>
        <w:jc w:val="center"/>
        <w:rPr>
          <w:b/>
          <w:bCs/>
        </w:rPr>
      </w:pPr>
      <w:r w:rsidRPr="004B580F">
        <w:rPr>
          <w:b/>
          <w:bCs/>
        </w:rPr>
        <w:drawing>
          <wp:inline distT="0" distB="0" distL="0" distR="0" wp14:anchorId="241268EF" wp14:editId="0820214D">
            <wp:extent cx="4668362" cy="3934691"/>
            <wp:effectExtent l="0" t="0" r="0" b="8890"/>
            <wp:docPr id="2444362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362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606" cy="394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59A" w:rsidRPr="00B000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65EC6"/>
    <w:multiLevelType w:val="hybridMultilevel"/>
    <w:tmpl w:val="2AF08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566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71"/>
    <w:rsid w:val="0011359A"/>
    <w:rsid w:val="003331CC"/>
    <w:rsid w:val="004B580F"/>
    <w:rsid w:val="00511771"/>
    <w:rsid w:val="00B000B7"/>
    <w:rsid w:val="00E95680"/>
    <w:rsid w:val="00EF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925B2"/>
  <w15:chartTrackingRefBased/>
  <w15:docId w15:val="{B6A2CF22-AB97-4531-AC8F-404ED881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771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31CC"/>
    <w:pPr>
      <w:ind w:left="720"/>
      <w:contextualSpacing/>
    </w:pPr>
  </w:style>
  <w:style w:type="table" w:styleId="Tablaconcuadrcula">
    <w:name w:val="Table Grid"/>
    <w:basedOn w:val="Tablanormal"/>
    <w:uiPriority w:val="39"/>
    <w:rsid w:val="00333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JHOEL ALEXANDER ORDOÑEZ CORONEL</dc:creator>
  <cp:keywords/>
  <dc:description/>
  <cp:lastModifiedBy>JHOEL ALEXANDER ORDOÑEZ CORONEL</cp:lastModifiedBy>
  <cp:revision>2</cp:revision>
  <dcterms:created xsi:type="dcterms:W3CDTF">2023-06-01T14:14:00Z</dcterms:created>
  <dcterms:modified xsi:type="dcterms:W3CDTF">2023-06-01T15:29:00Z</dcterms:modified>
</cp:coreProperties>
</file>