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4FCB9" w14:textId="2AF49EF7" w:rsidR="00F93F0C" w:rsidRPr="00F93F0C" w:rsidRDefault="00F93F0C" w:rsidP="00F93F0C">
      <w:pPr>
        <w:spacing w:before="100" w:beforeAutospacing="1" w:after="120" w:line="240" w:lineRule="auto"/>
        <w:outlineLvl w:val="2"/>
        <w:rPr>
          <w:rFonts w:ascii="Times New Roman" w:eastAsia="Times New Roman" w:hAnsi="Times New Roman" w:cs="Times New Roman"/>
          <w:b/>
          <w:bCs/>
          <w:color w:val="1F1F1F"/>
          <w:sz w:val="27"/>
          <w:szCs w:val="27"/>
          <w:lang w:eastAsia="es-DO"/>
        </w:rPr>
      </w:pPr>
      <w:r w:rsidRPr="00F93F0C">
        <w:rPr>
          <w:rFonts w:ascii="Times New Roman" w:eastAsia="Times New Roman" w:hAnsi="Times New Roman" w:cs="Times New Roman"/>
          <w:b/>
          <w:bCs/>
          <w:color w:val="1F1F1F"/>
          <w:sz w:val="27"/>
          <w:szCs w:val="27"/>
          <w:lang w:eastAsia="es-DO"/>
        </w:rPr>
        <w:t>DEMANDA EN RESTITUCIÓN DE DERECHOS REGISTRADOS</w:t>
      </w:r>
    </w:p>
    <w:p w14:paraId="61A00113" w14:textId="77777777" w:rsidR="00F93F0C" w:rsidRPr="00F93F0C" w:rsidRDefault="00F93F0C" w:rsidP="00F93F0C">
      <w:p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t>(Categoría: Litis sobre Derechos Registrados - Acción de Reintegración de Cabida)</w:t>
      </w:r>
    </w:p>
    <w:p w14:paraId="525614C3" w14:textId="77777777" w:rsidR="00F93F0C" w:rsidRPr="00F93F0C" w:rsidRDefault="00F93F0C" w:rsidP="00F93F0C">
      <w:p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t>AL:</w:t>
      </w:r>
      <w:r w:rsidRPr="00F93F0C">
        <w:rPr>
          <w:rFonts w:ascii="Times New Roman" w:eastAsia="Times New Roman" w:hAnsi="Times New Roman" w:cs="Times New Roman"/>
          <w:color w:val="1F1F1F"/>
          <w:sz w:val="24"/>
          <w:szCs w:val="24"/>
          <w:lang w:eastAsia="es-DO"/>
        </w:rPr>
        <w:t xml:space="preserve"> Honorable Juez </w:t>
      </w:r>
      <w:proofErr w:type="gramStart"/>
      <w:r w:rsidRPr="00F93F0C">
        <w:rPr>
          <w:rFonts w:ascii="Times New Roman" w:eastAsia="Times New Roman" w:hAnsi="Times New Roman" w:cs="Times New Roman"/>
          <w:color w:val="1F1F1F"/>
          <w:sz w:val="24"/>
          <w:szCs w:val="24"/>
          <w:lang w:eastAsia="es-DO"/>
        </w:rPr>
        <w:t>Presidente</w:t>
      </w:r>
      <w:proofErr w:type="gramEnd"/>
      <w:r w:rsidRPr="00F93F0C">
        <w:rPr>
          <w:rFonts w:ascii="Times New Roman" w:eastAsia="Times New Roman" w:hAnsi="Times New Roman" w:cs="Times New Roman"/>
          <w:color w:val="1F1F1F"/>
          <w:sz w:val="24"/>
          <w:szCs w:val="24"/>
          <w:lang w:eastAsia="es-DO"/>
        </w:rPr>
        <w:t xml:space="preserve"> del Tribunal de Jurisdicción Original de [Provincia/Distrito].</w:t>
      </w:r>
    </w:p>
    <w:p w14:paraId="4B675508" w14:textId="77777777" w:rsidR="00F93F0C" w:rsidRPr="00F93F0C" w:rsidRDefault="00F93F0C" w:rsidP="00F93F0C">
      <w:p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t>ASUNTO:</w:t>
      </w:r>
      <w:r w:rsidRPr="00F93F0C">
        <w:rPr>
          <w:rFonts w:ascii="Times New Roman" w:eastAsia="Times New Roman" w:hAnsi="Times New Roman" w:cs="Times New Roman"/>
          <w:color w:val="1F1F1F"/>
          <w:sz w:val="24"/>
          <w:szCs w:val="24"/>
          <w:lang w:eastAsia="es-DO"/>
        </w:rPr>
        <w:t xml:space="preserve"> Instancia </w:t>
      </w:r>
      <w:proofErr w:type="spellStart"/>
      <w:r w:rsidRPr="00F93F0C">
        <w:rPr>
          <w:rFonts w:ascii="Times New Roman" w:eastAsia="Times New Roman" w:hAnsi="Times New Roman" w:cs="Times New Roman"/>
          <w:color w:val="1F1F1F"/>
          <w:sz w:val="24"/>
          <w:szCs w:val="24"/>
          <w:lang w:eastAsia="es-DO"/>
        </w:rPr>
        <w:t>introductiva</w:t>
      </w:r>
      <w:proofErr w:type="spellEnd"/>
      <w:r w:rsidRPr="00F93F0C">
        <w:rPr>
          <w:rFonts w:ascii="Times New Roman" w:eastAsia="Times New Roman" w:hAnsi="Times New Roman" w:cs="Times New Roman"/>
          <w:color w:val="1F1F1F"/>
          <w:sz w:val="24"/>
          <w:szCs w:val="24"/>
          <w:lang w:eastAsia="es-DO"/>
        </w:rPr>
        <w:t xml:space="preserve"> de demanda en </w:t>
      </w:r>
      <w:r w:rsidRPr="00F93F0C">
        <w:rPr>
          <w:rFonts w:ascii="Times New Roman" w:eastAsia="Times New Roman" w:hAnsi="Times New Roman" w:cs="Times New Roman"/>
          <w:b/>
          <w:bCs/>
          <w:color w:val="1F1F1F"/>
          <w:sz w:val="24"/>
          <w:szCs w:val="24"/>
          <w:bdr w:val="none" w:sz="0" w:space="0" w:color="auto" w:frame="1"/>
          <w:lang w:eastAsia="es-DO"/>
        </w:rPr>
        <w:t>Restitución de Derechos</w:t>
      </w:r>
      <w:r w:rsidRPr="00F93F0C">
        <w:rPr>
          <w:rFonts w:ascii="Times New Roman" w:eastAsia="Times New Roman" w:hAnsi="Times New Roman" w:cs="Times New Roman"/>
          <w:color w:val="1F1F1F"/>
          <w:sz w:val="24"/>
          <w:szCs w:val="24"/>
          <w:lang w:eastAsia="es-DO"/>
        </w:rPr>
        <w:t xml:space="preserve"> y nulidad de cancelación parcial de asientos registrales.</w:t>
      </w:r>
    </w:p>
    <w:p w14:paraId="5635E5BA" w14:textId="77777777" w:rsidR="00F93F0C" w:rsidRPr="00F93F0C" w:rsidRDefault="00F93F0C" w:rsidP="00F93F0C">
      <w:p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t>DEMANDANTE:</w:t>
      </w:r>
      <w:r w:rsidRPr="00F93F0C">
        <w:rPr>
          <w:rFonts w:ascii="Times New Roman" w:eastAsia="Times New Roman" w:hAnsi="Times New Roman" w:cs="Times New Roman"/>
          <w:color w:val="1F1F1F"/>
          <w:sz w:val="24"/>
          <w:szCs w:val="24"/>
          <w:lang w:eastAsia="es-DO"/>
        </w:rPr>
        <w:t xml:space="preserve"> [Nombre completo], [Generales y domicilio].</w:t>
      </w:r>
    </w:p>
    <w:p w14:paraId="6CBAF7E5" w14:textId="77777777" w:rsidR="00F93F0C" w:rsidRPr="00F93F0C" w:rsidRDefault="00F93F0C" w:rsidP="00F93F0C">
      <w:p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t>ABOGADOS:</w:t>
      </w:r>
      <w:r w:rsidRPr="00F93F0C">
        <w:rPr>
          <w:rFonts w:ascii="Times New Roman" w:eastAsia="Times New Roman" w:hAnsi="Times New Roman" w:cs="Times New Roman"/>
          <w:color w:val="1F1F1F"/>
          <w:sz w:val="24"/>
          <w:szCs w:val="24"/>
          <w:lang w:eastAsia="es-DO"/>
        </w:rPr>
        <w:t xml:space="preserve"> [Nombres de los letrados], con domicilio procesal en [Dirección].</w:t>
      </w:r>
    </w:p>
    <w:p w14:paraId="5BC4F889" w14:textId="77777777" w:rsidR="00F93F0C" w:rsidRPr="00F93F0C" w:rsidRDefault="00F93F0C" w:rsidP="00F93F0C">
      <w:p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t>DEMANDADO:</w:t>
      </w:r>
      <w:r w:rsidRPr="00F93F0C">
        <w:rPr>
          <w:rFonts w:ascii="Times New Roman" w:eastAsia="Times New Roman" w:hAnsi="Times New Roman" w:cs="Times New Roman"/>
          <w:color w:val="1F1F1F"/>
          <w:sz w:val="24"/>
          <w:szCs w:val="24"/>
          <w:lang w:eastAsia="es-DO"/>
        </w:rPr>
        <w:t xml:space="preserve"> [Nombre del beneficiario del deslinde o proceso que originó la exclusión], [Generales].</w:t>
      </w:r>
    </w:p>
    <w:p w14:paraId="2E7F92C9" w14:textId="77777777" w:rsidR="00F93F0C" w:rsidRPr="00F93F0C" w:rsidRDefault="00F93F0C" w:rsidP="00F93F0C">
      <w:p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t>INMUEBLE:</w:t>
      </w:r>
      <w:r w:rsidRPr="00F93F0C">
        <w:rPr>
          <w:rFonts w:ascii="Times New Roman" w:eastAsia="Times New Roman" w:hAnsi="Times New Roman" w:cs="Times New Roman"/>
          <w:color w:val="1F1F1F"/>
          <w:sz w:val="24"/>
          <w:szCs w:val="24"/>
          <w:lang w:eastAsia="es-DO"/>
        </w:rPr>
        <w:t xml:space="preserve"> Parcela No. [Número], Matrícula (Constancia Anotada) No. [Número].</w:t>
      </w:r>
    </w:p>
    <w:p w14:paraId="6F2EFBE3" w14:textId="77777777" w:rsidR="00F93F0C" w:rsidRPr="00F93F0C" w:rsidRDefault="00F93F0C" w:rsidP="00F93F0C">
      <w:pPr>
        <w:spacing w:after="12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color w:val="1F1F1F"/>
          <w:sz w:val="24"/>
          <w:szCs w:val="24"/>
          <w:lang w:eastAsia="es-DO"/>
        </w:rPr>
        <w:pict w14:anchorId="2B4ACE26">
          <v:rect id="_x0000_i1026" style="width:0;height:1.5pt" o:hralign="center" o:hrstd="t" o:hrnoshade="t" o:hr="t" fillcolor="gray" stroked="f"/>
        </w:pict>
      </w:r>
    </w:p>
    <w:p w14:paraId="78822F9E" w14:textId="77777777" w:rsidR="00F93F0C" w:rsidRPr="00F93F0C" w:rsidRDefault="00F93F0C" w:rsidP="00F93F0C">
      <w:p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t>HONORABLE JUEZ:</w:t>
      </w:r>
    </w:p>
    <w:p w14:paraId="3569BFDA" w14:textId="77777777" w:rsidR="00F93F0C" w:rsidRPr="00F93F0C" w:rsidRDefault="00F93F0C" w:rsidP="00F93F0C">
      <w:p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color w:val="1F1F1F"/>
          <w:sz w:val="24"/>
          <w:szCs w:val="24"/>
          <w:lang w:eastAsia="es-DO"/>
        </w:rPr>
        <w:t xml:space="preserve">Los suscritos abogados, en representación del señor </w:t>
      </w:r>
      <w:r w:rsidRPr="00F93F0C">
        <w:rPr>
          <w:rFonts w:ascii="Times New Roman" w:eastAsia="Times New Roman" w:hAnsi="Times New Roman" w:cs="Times New Roman"/>
          <w:b/>
          <w:bCs/>
          <w:color w:val="1F1F1F"/>
          <w:sz w:val="24"/>
          <w:szCs w:val="24"/>
          <w:bdr w:val="none" w:sz="0" w:space="0" w:color="auto" w:frame="1"/>
          <w:lang w:eastAsia="es-DO"/>
        </w:rPr>
        <w:t>[Nombre del Demandante]</w:t>
      </w:r>
      <w:r w:rsidRPr="00F93F0C">
        <w:rPr>
          <w:rFonts w:ascii="Times New Roman" w:eastAsia="Times New Roman" w:hAnsi="Times New Roman" w:cs="Times New Roman"/>
          <w:color w:val="1F1F1F"/>
          <w:sz w:val="24"/>
          <w:szCs w:val="24"/>
          <w:lang w:eastAsia="es-DO"/>
        </w:rPr>
        <w:t>, tienen a bien exponer los motivos de hecho y de derecho que fundamentan la presente acción:</w:t>
      </w:r>
    </w:p>
    <w:p w14:paraId="34F1E6FD" w14:textId="77777777" w:rsidR="00F93F0C" w:rsidRPr="00F93F0C" w:rsidRDefault="00F93F0C" w:rsidP="00F93F0C">
      <w:p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t>I. DE LA TITULARIDAD PREEXISTENTE Y EL PERJUICIO REGISTRAL</w:t>
      </w:r>
    </w:p>
    <w:p w14:paraId="3F3734C1" w14:textId="77777777" w:rsidR="00F93F0C" w:rsidRPr="00F93F0C" w:rsidRDefault="00F93F0C" w:rsidP="00F93F0C">
      <w:pPr>
        <w:numPr>
          <w:ilvl w:val="0"/>
          <w:numId w:val="1"/>
        </w:num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t>Del Título Originario:</w:t>
      </w:r>
      <w:r w:rsidRPr="00F93F0C">
        <w:rPr>
          <w:rFonts w:ascii="Times New Roman" w:eastAsia="Times New Roman" w:hAnsi="Times New Roman" w:cs="Times New Roman"/>
          <w:color w:val="1F1F1F"/>
          <w:sz w:val="24"/>
          <w:szCs w:val="24"/>
          <w:lang w:eastAsia="es-DO"/>
        </w:rPr>
        <w:t xml:space="preserve"> Mi mandante es titular de una </w:t>
      </w:r>
      <w:r w:rsidRPr="00F93F0C">
        <w:rPr>
          <w:rFonts w:ascii="Times New Roman" w:eastAsia="Times New Roman" w:hAnsi="Times New Roman" w:cs="Times New Roman"/>
          <w:b/>
          <w:bCs/>
          <w:color w:val="1F1F1F"/>
          <w:sz w:val="24"/>
          <w:szCs w:val="24"/>
          <w:bdr w:val="none" w:sz="0" w:space="0" w:color="auto" w:frame="1"/>
          <w:lang w:eastAsia="es-DO"/>
        </w:rPr>
        <w:t>Constancia Anotada</w:t>
      </w:r>
      <w:r w:rsidRPr="00F93F0C">
        <w:rPr>
          <w:rFonts w:ascii="Times New Roman" w:eastAsia="Times New Roman" w:hAnsi="Times New Roman" w:cs="Times New Roman"/>
          <w:color w:val="1F1F1F"/>
          <w:sz w:val="24"/>
          <w:szCs w:val="24"/>
          <w:lang w:eastAsia="es-DO"/>
        </w:rPr>
        <w:t xml:space="preserve"> que ampara una superficie de [Metros cuadrados] dentro de la Parcela No. [Número], derecho adquirido legalmente mediante [Venta/Sucesión] en fecha [Fecha].</w:t>
      </w:r>
    </w:p>
    <w:p w14:paraId="43EF9679" w14:textId="77777777" w:rsidR="00F93F0C" w:rsidRPr="00F93F0C" w:rsidRDefault="00F93F0C" w:rsidP="00F93F0C">
      <w:pPr>
        <w:numPr>
          <w:ilvl w:val="0"/>
          <w:numId w:val="1"/>
        </w:num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t>Del Desconocimiento del Derecho:</w:t>
      </w:r>
      <w:r w:rsidRPr="00F93F0C">
        <w:rPr>
          <w:rFonts w:ascii="Times New Roman" w:eastAsia="Times New Roman" w:hAnsi="Times New Roman" w:cs="Times New Roman"/>
          <w:color w:val="1F1F1F"/>
          <w:sz w:val="24"/>
          <w:szCs w:val="24"/>
          <w:lang w:eastAsia="es-DO"/>
        </w:rPr>
        <w:t xml:space="preserve"> Es el caso, Honorable Juez, que a raíz de un proceso de </w:t>
      </w:r>
      <w:r w:rsidRPr="00F93F0C">
        <w:rPr>
          <w:rFonts w:ascii="Times New Roman" w:eastAsia="Times New Roman" w:hAnsi="Times New Roman" w:cs="Times New Roman"/>
          <w:b/>
          <w:bCs/>
          <w:color w:val="1F1F1F"/>
          <w:sz w:val="24"/>
          <w:szCs w:val="24"/>
          <w:bdr w:val="none" w:sz="0" w:space="0" w:color="auto" w:frame="1"/>
          <w:lang w:eastAsia="es-DO"/>
        </w:rPr>
        <w:t>Deslinde Judicial (o Mensura)</w:t>
      </w:r>
      <w:r w:rsidRPr="00F93F0C">
        <w:rPr>
          <w:rFonts w:ascii="Times New Roman" w:eastAsia="Times New Roman" w:hAnsi="Times New Roman" w:cs="Times New Roman"/>
          <w:color w:val="1F1F1F"/>
          <w:sz w:val="24"/>
          <w:szCs w:val="24"/>
          <w:lang w:eastAsia="es-DO"/>
        </w:rPr>
        <w:t xml:space="preserve"> iniciado por la contraparte sobre el mismo inmueble, el agrimensor y las autoridades registrales procedieron a cancelar o reducir drásticamente la cuota parte de mi representado, alegando una supuesta falta de ocupación material o error en la determinación de la parcela.</w:t>
      </w:r>
    </w:p>
    <w:p w14:paraId="596C68F0" w14:textId="77777777" w:rsidR="00F93F0C" w:rsidRPr="00F93F0C" w:rsidRDefault="00F93F0C" w:rsidP="00F93F0C">
      <w:pPr>
        <w:numPr>
          <w:ilvl w:val="0"/>
          <w:numId w:val="1"/>
        </w:num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t>De la Ilegalidad de la Cancelación:</w:t>
      </w:r>
      <w:r w:rsidRPr="00F93F0C">
        <w:rPr>
          <w:rFonts w:ascii="Times New Roman" w:eastAsia="Times New Roman" w:hAnsi="Times New Roman" w:cs="Times New Roman"/>
          <w:color w:val="1F1F1F"/>
          <w:sz w:val="24"/>
          <w:szCs w:val="24"/>
          <w:lang w:eastAsia="es-DO"/>
        </w:rPr>
        <w:t xml:space="preserve"> Dicha exclusión se realizó sin que mediara un proceso contradictorio donde mi mandante pudiera defender su cabida, resultando en un despojo técnico-jurídico que vulnera la seguridad jurídica del sistema de registro dominicano.</w:t>
      </w:r>
    </w:p>
    <w:p w14:paraId="2F0295E2" w14:textId="77777777" w:rsidR="00F93F0C" w:rsidRPr="00F93F0C" w:rsidRDefault="00F93F0C" w:rsidP="00F93F0C">
      <w:p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t>II. FUNDAMENTOS DE DERECHO</w:t>
      </w:r>
    </w:p>
    <w:p w14:paraId="113CB8A6" w14:textId="77777777" w:rsidR="00F93F0C" w:rsidRPr="00F93F0C" w:rsidRDefault="00F93F0C" w:rsidP="00F93F0C">
      <w:pPr>
        <w:numPr>
          <w:ilvl w:val="0"/>
          <w:numId w:val="2"/>
        </w:num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t>Principio de Especialidad (Art. 2 Ley 108-05):</w:t>
      </w:r>
      <w:r w:rsidRPr="00F93F0C">
        <w:rPr>
          <w:rFonts w:ascii="Times New Roman" w:eastAsia="Times New Roman" w:hAnsi="Times New Roman" w:cs="Times New Roman"/>
          <w:color w:val="1F1F1F"/>
          <w:sz w:val="24"/>
          <w:szCs w:val="24"/>
          <w:lang w:eastAsia="es-DO"/>
        </w:rPr>
        <w:t xml:space="preserve"> El derecho de propiedad debe estar claramente determinado. Si existe un título, este no puede ser ignorado simplemente por una interpretación técnica errónea durante un deslinde ajeno.</w:t>
      </w:r>
    </w:p>
    <w:p w14:paraId="61847EF6" w14:textId="77777777" w:rsidR="00F93F0C" w:rsidRPr="00F93F0C" w:rsidRDefault="00F93F0C" w:rsidP="00F93F0C">
      <w:pPr>
        <w:numPr>
          <w:ilvl w:val="0"/>
          <w:numId w:val="2"/>
        </w:num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t>Derecho de Propiedad (Art. 51 Constitución):</w:t>
      </w:r>
      <w:r w:rsidRPr="00F93F0C">
        <w:rPr>
          <w:rFonts w:ascii="Times New Roman" w:eastAsia="Times New Roman" w:hAnsi="Times New Roman" w:cs="Times New Roman"/>
          <w:color w:val="1F1F1F"/>
          <w:sz w:val="24"/>
          <w:szCs w:val="24"/>
          <w:lang w:eastAsia="es-DO"/>
        </w:rPr>
        <w:t xml:space="preserve"> Nadie puede ser privado de su propiedad sino por causa justificada y mediante sentencia firme. La cancelación de una constancia anotada sin el debido proceso es una vía de hecho administrativa.</w:t>
      </w:r>
    </w:p>
    <w:p w14:paraId="33078839" w14:textId="77777777" w:rsidR="00F93F0C" w:rsidRPr="00F93F0C" w:rsidRDefault="00F93F0C" w:rsidP="00F93F0C">
      <w:pPr>
        <w:numPr>
          <w:ilvl w:val="0"/>
          <w:numId w:val="2"/>
        </w:num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lastRenderedPageBreak/>
        <w:t>Jurisprudencia de la Suprema Corte de Justicia:</w:t>
      </w:r>
      <w:r w:rsidRPr="00F93F0C">
        <w:rPr>
          <w:rFonts w:ascii="Times New Roman" w:eastAsia="Times New Roman" w:hAnsi="Times New Roman" w:cs="Times New Roman"/>
          <w:color w:val="1F1F1F"/>
          <w:sz w:val="24"/>
          <w:szCs w:val="24"/>
          <w:lang w:eastAsia="es-DO"/>
        </w:rPr>
        <w:t xml:space="preserve"> Que ha establecido que la posesión material es un elemento del deslinde, pero no puede ser el único criterio para aniquilar un derecho registrado previamente, debiendo el juez buscar el equilibrio entre el título y la realidad del terreno.</w:t>
      </w:r>
    </w:p>
    <w:p w14:paraId="4301B8EA" w14:textId="77777777" w:rsidR="00F93F0C" w:rsidRPr="00F93F0C" w:rsidRDefault="00F93F0C" w:rsidP="00F93F0C">
      <w:p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t>III. CONCLUSIONES</w:t>
      </w:r>
    </w:p>
    <w:p w14:paraId="341FCA6A" w14:textId="77777777" w:rsidR="00F93F0C" w:rsidRPr="00F93F0C" w:rsidRDefault="00F93F0C" w:rsidP="00F93F0C">
      <w:pPr>
        <w:spacing w:before="100" w:beforeAutospacing="1" w:after="15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color w:val="1F1F1F"/>
          <w:sz w:val="24"/>
          <w:szCs w:val="24"/>
          <w:lang w:eastAsia="es-DO"/>
        </w:rPr>
        <w:t>Por las razones anteriormente expuestas, solicitamos muy respetuosamente:</w:t>
      </w:r>
    </w:p>
    <w:p w14:paraId="42A52371" w14:textId="77777777" w:rsidR="00F93F0C" w:rsidRPr="00F93F0C" w:rsidRDefault="00F93F0C" w:rsidP="00F93F0C">
      <w:p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t>PRIMERO:</w:t>
      </w:r>
      <w:r w:rsidRPr="00F93F0C">
        <w:rPr>
          <w:rFonts w:ascii="Times New Roman" w:eastAsia="Times New Roman" w:hAnsi="Times New Roman" w:cs="Times New Roman"/>
          <w:color w:val="1F1F1F"/>
          <w:sz w:val="24"/>
          <w:szCs w:val="24"/>
          <w:lang w:eastAsia="es-DO"/>
        </w:rPr>
        <w:t xml:space="preserve"> Que se declare buena y válida, en cuanto a la forma, la presente demanda en </w:t>
      </w:r>
      <w:r w:rsidRPr="00F93F0C">
        <w:rPr>
          <w:rFonts w:ascii="Times New Roman" w:eastAsia="Times New Roman" w:hAnsi="Times New Roman" w:cs="Times New Roman"/>
          <w:b/>
          <w:bCs/>
          <w:color w:val="1F1F1F"/>
          <w:sz w:val="24"/>
          <w:szCs w:val="24"/>
          <w:bdr w:val="none" w:sz="0" w:space="0" w:color="auto" w:frame="1"/>
          <w:lang w:eastAsia="es-DO"/>
        </w:rPr>
        <w:t>Restitución de Derechos</w:t>
      </w:r>
      <w:r w:rsidRPr="00F93F0C">
        <w:rPr>
          <w:rFonts w:ascii="Times New Roman" w:eastAsia="Times New Roman" w:hAnsi="Times New Roman" w:cs="Times New Roman"/>
          <w:color w:val="1F1F1F"/>
          <w:sz w:val="24"/>
          <w:szCs w:val="24"/>
          <w:lang w:eastAsia="es-DO"/>
        </w:rPr>
        <w:t xml:space="preserve"> por haber sido interpuesta conforme a los plazos y procedimientos de la Litis sobre Derechos Registrados.</w:t>
      </w:r>
    </w:p>
    <w:p w14:paraId="544D8535" w14:textId="77777777" w:rsidR="00F93F0C" w:rsidRPr="00F93F0C" w:rsidRDefault="00F93F0C" w:rsidP="00F93F0C">
      <w:p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t>SEGUNDO:</w:t>
      </w:r>
      <w:r w:rsidRPr="00F93F0C">
        <w:rPr>
          <w:rFonts w:ascii="Times New Roman" w:eastAsia="Times New Roman" w:hAnsi="Times New Roman" w:cs="Times New Roman"/>
          <w:color w:val="1F1F1F"/>
          <w:sz w:val="24"/>
          <w:szCs w:val="24"/>
          <w:lang w:eastAsia="es-DO"/>
        </w:rPr>
        <w:t xml:space="preserve"> Que, en el fondo, se ordene la </w:t>
      </w:r>
      <w:r w:rsidRPr="00F93F0C">
        <w:rPr>
          <w:rFonts w:ascii="Times New Roman" w:eastAsia="Times New Roman" w:hAnsi="Times New Roman" w:cs="Times New Roman"/>
          <w:b/>
          <w:bCs/>
          <w:color w:val="1F1F1F"/>
          <w:sz w:val="24"/>
          <w:szCs w:val="24"/>
          <w:bdr w:val="none" w:sz="0" w:space="0" w:color="auto" w:frame="1"/>
          <w:lang w:eastAsia="es-DO"/>
        </w:rPr>
        <w:t>RESTITUCIÓN FORMAL</w:t>
      </w:r>
      <w:r w:rsidRPr="00F93F0C">
        <w:rPr>
          <w:rFonts w:ascii="Times New Roman" w:eastAsia="Times New Roman" w:hAnsi="Times New Roman" w:cs="Times New Roman"/>
          <w:color w:val="1F1F1F"/>
          <w:sz w:val="24"/>
          <w:szCs w:val="24"/>
          <w:lang w:eastAsia="es-DO"/>
        </w:rPr>
        <w:t xml:space="preserve"> del derecho de propiedad de mi mandante sobre la superficie de [Metros cuadrados] dentro de la Parcela No. [Número].</w:t>
      </w:r>
    </w:p>
    <w:p w14:paraId="3CFC3651" w14:textId="77777777" w:rsidR="00F93F0C" w:rsidRPr="00F93F0C" w:rsidRDefault="00F93F0C" w:rsidP="00F93F0C">
      <w:p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t>TERCERO:</w:t>
      </w:r>
      <w:r w:rsidRPr="00F93F0C">
        <w:rPr>
          <w:rFonts w:ascii="Times New Roman" w:eastAsia="Times New Roman" w:hAnsi="Times New Roman" w:cs="Times New Roman"/>
          <w:color w:val="1F1F1F"/>
          <w:sz w:val="24"/>
          <w:szCs w:val="24"/>
          <w:lang w:eastAsia="es-DO"/>
        </w:rPr>
        <w:t xml:space="preserve"> Que se ordene al </w:t>
      </w:r>
      <w:r w:rsidRPr="00F93F0C">
        <w:rPr>
          <w:rFonts w:ascii="Times New Roman" w:eastAsia="Times New Roman" w:hAnsi="Times New Roman" w:cs="Times New Roman"/>
          <w:b/>
          <w:bCs/>
          <w:color w:val="1F1F1F"/>
          <w:sz w:val="24"/>
          <w:szCs w:val="24"/>
          <w:bdr w:val="none" w:sz="0" w:space="0" w:color="auto" w:frame="1"/>
          <w:lang w:eastAsia="es-DO"/>
        </w:rPr>
        <w:t>Registrador de Títulos</w:t>
      </w:r>
      <w:r w:rsidRPr="00F93F0C">
        <w:rPr>
          <w:rFonts w:ascii="Times New Roman" w:eastAsia="Times New Roman" w:hAnsi="Times New Roman" w:cs="Times New Roman"/>
          <w:color w:val="1F1F1F"/>
          <w:sz w:val="24"/>
          <w:szCs w:val="24"/>
          <w:lang w:eastAsia="es-DO"/>
        </w:rPr>
        <w:t xml:space="preserve"> de [Localidad] la reactivación de la Constancia Anotada No. [Número] o, en su defecto, la emisión de un nuevo Certificado de Título que reconozca la porción legítima de mi representado.</w:t>
      </w:r>
    </w:p>
    <w:p w14:paraId="32BCA921" w14:textId="77777777" w:rsidR="00F93F0C" w:rsidRPr="00F93F0C" w:rsidRDefault="00F93F0C" w:rsidP="00F93F0C">
      <w:p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t>CUARTO:</w:t>
      </w:r>
      <w:r w:rsidRPr="00F93F0C">
        <w:rPr>
          <w:rFonts w:ascii="Times New Roman" w:eastAsia="Times New Roman" w:hAnsi="Times New Roman" w:cs="Times New Roman"/>
          <w:color w:val="1F1F1F"/>
          <w:sz w:val="24"/>
          <w:szCs w:val="24"/>
          <w:lang w:eastAsia="es-DO"/>
        </w:rPr>
        <w:t xml:space="preserve"> Que se ordene una </w:t>
      </w:r>
      <w:r w:rsidRPr="00F93F0C">
        <w:rPr>
          <w:rFonts w:ascii="Times New Roman" w:eastAsia="Times New Roman" w:hAnsi="Times New Roman" w:cs="Times New Roman"/>
          <w:b/>
          <w:bCs/>
          <w:color w:val="1F1F1F"/>
          <w:sz w:val="24"/>
          <w:szCs w:val="24"/>
          <w:bdr w:val="none" w:sz="0" w:space="0" w:color="auto" w:frame="1"/>
          <w:lang w:eastAsia="es-DO"/>
        </w:rPr>
        <w:t>Inspección Judicial</w:t>
      </w:r>
      <w:r w:rsidRPr="00F93F0C">
        <w:rPr>
          <w:rFonts w:ascii="Times New Roman" w:eastAsia="Times New Roman" w:hAnsi="Times New Roman" w:cs="Times New Roman"/>
          <w:color w:val="1F1F1F"/>
          <w:sz w:val="24"/>
          <w:szCs w:val="24"/>
          <w:lang w:eastAsia="es-DO"/>
        </w:rPr>
        <w:t xml:space="preserve"> con el apoyo de la Unidad de Apoyo a Mensuras para verificar la ubicación exacta del derecho reclamado.</w:t>
      </w:r>
    </w:p>
    <w:p w14:paraId="0AB11974" w14:textId="77777777" w:rsidR="00F93F0C" w:rsidRPr="00F93F0C" w:rsidRDefault="00F93F0C" w:rsidP="00F93F0C">
      <w:p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t>QUINTO:</w:t>
      </w:r>
      <w:r w:rsidRPr="00F93F0C">
        <w:rPr>
          <w:rFonts w:ascii="Times New Roman" w:eastAsia="Times New Roman" w:hAnsi="Times New Roman" w:cs="Times New Roman"/>
          <w:color w:val="1F1F1F"/>
          <w:sz w:val="24"/>
          <w:szCs w:val="24"/>
          <w:lang w:eastAsia="es-DO"/>
        </w:rPr>
        <w:t xml:space="preserve"> Condenar a la parte demandada al pago de las costas judiciales del proceso.</w:t>
      </w:r>
    </w:p>
    <w:p w14:paraId="472A2F09" w14:textId="77777777" w:rsidR="00F93F0C" w:rsidRPr="00F93F0C" w:rsidRDefault="00F93F0C" w:rsidP="00F93F0C">
      <w:p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t>BAJO TODA CLASE DE RESERVAS.</w:t>
      </w:r>
    </w:p>
    <w:p w14:paraId="385B5971" w14:textId="77777777" w:rsidR="00F93F0C" w:rsidRPr="00F93F0C" w:rsidRDefault="00F93F0C" w:rsidP="00F93F0C">
      <w:pPr>
        <w:spacing w:before="100" w:beforeAutospacing="1" w:after="15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color w:val="1F1F1F"/>
          <w:sz w:val="24"/>
          <w:szCs w:val="24"/>
          <w:lang w:eastAsia="es-DO"/>
        </w:rPr>
        <w:t>En la ciudad de [Ciudad], a los [Día] del mes de [Mes] del año [Año].</w:t>
      </w:r>
    </w:p>
    <w:p w14:paraId="2383107B" w14:textId="77777777" w:rsidR="00F93F0C" w:rsidRPr="00F93F0C" w:rsidRDefault="00F93F0C" w:rsidP="00F93F0C">
      <w:pPr>
        <w:spacing w:after="12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color w:val="1F1F1F"/>
          <w:sz w:val="24"/>
          <w:szCs w:val="24"/>
          <w:lang w:eastAsia="es-DO"/>
        </w:rPr>
        <w:pict w14:anchorId="6FD35C06">
          <v:rect id="_x0000_i1027" style="width:0;height:1.5pt" o:hralign="center" o:hrstd="t" o:hrnoshade="t" o:hr="t" fillcolor="gray" stroked="f"/>
        </w:pict>
      </w:r>
    </w:p>
    <w:p w14:paraId="761BFCA5" w14:textId="77777777" w:rsidR="00F93F0C" w:rsidRPr="00F93F0C" w:rsidRDefault="00F93F0C" w:rsidP="00F93F0C">
      <w:pPr>
        <w:spacing w:before="100" w:beforeAutospacing="1" w:after="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b/>
          <w:bCs/>
          <w:color w:val="1F1F1F"/>
          <w:sz w:val="24"/>
          <w:szCs w:val="24"/>
          <w:bdr w:val="none" w:sz="0" w:space="0" w:color="auto" w:frame="1"/>
          <w:lang w:eastAsia="es-DO"/>
        </w:rPr>
        <w:t>[Firma de los Abogados]</w:t>
      </w:r>
    </w:p>
    <w:p w14:paraId="2AB84E76" w14:textId="77777777" w:rsidR="00F93F0C" w:rsidRPr="00F93F0C" w:rsidRDefault="00F93F0C" w:rsidP="00F93F0C">
      <w:pPr>
        <w:spacing w:after="120" w:line="240" w:lineRule="auto"/>
        <w:rPr>
          <w:rFonts w:ascii="Times New Roman" w:eastAsia="Times New Roman" w:hAnsi="Times New Roman" w:cs="Times New Roman"/>
          <w:color w:val="1F1F1F"/>
          <w:sz w:val="24"/>
          <w:szCs w:val="24"/>
          <w:lang w:eastAsia="es-DO"/>
        </w:rPr>
      </w:pPr>
      <w:r w:rsidRPr="00F93F0C">
        <w:rPr>
          <w:rFonts w:ascii="Times New Roman" w:eastAsia="Times New Roman" w:hAnsi="Times New Roman" w:cs="Times New Roman"/>
          <w:color w:val="1F1F1F"/>
          <w:sz w:val="24"/>
          <w:szCs w:val="24"/>
          <w:lang w:eastAsia="es-DO"/>
        </w:rPr>
        <w:pict w14:anchorId="1A7E3251">
          <v:rect id="_x0000_i1028" style="width:0;height:1.5pt" o:hralign="center" o:hrstd="t" o:hrnoshade="t" o:hr="t" fillcolor="gray" stroked="f"/>
        </w:pict>
      </w:r>
    </w:p>
    <w:p w14:paraId="7BA6DCE8" w14:textId="77777777" w:rsidR="00F93F0C" w:rsidRPr="00F93F0C" w:rsidRDefault="00F93F0C" w:rsidP="00F93F0C">
      <w:pPr>
        <w:spacing w:before="100" w:beforeAutospacing="1" w:after="0" w:line="240" w:lineRule="auto"/>
        <w:rPr>
          <w:rFonts w:ascii="Times New Roman" w:eastAsia="Times New Roman" w:hAnsi="Times New Roman" w:cs="Times New Roman"/>
          <w:color w:val="1F1F1F"/>
          <w:sz w:val="24"/>
          <w:szCs w:val="24"/>
          <w:lang w:eastAsia="es-DO"/>
        </w:rPr>
      </w:pPr>
      <w:proofErr w:type="gramStart"/>
      <w:r w:rsidRPr="00F93F0C">
        <w:rPr>
          <w:rFonts w:ascii="Times New Roman" w:eastAsia="Times New Roman" w:hAnsi="Times New Roman" w:cs="Times New Roman"/>
          <w:b/>
          <w:bCs/>
          <w:color w:val="1F1F1F"/>
          <w:sz w:val="24"/>
          <w:szCs w:val="24"/>
          <w:bdr w:val="none" w:sz="0" w:space="0" w:color="auto" w:frame="1"/>
          <w:lang w:eastAsia="es-DO"/>
        </w:rPr>
        <w:t>¿Procedemos con la Demanda No.</w:t>
      </w:r>
      <w:proofErr w:type="gramEnd"/>
      <w:r w:rsidRPr="00F93F0C">
        <w:rPr>
          <w:rFonts w:ascii="Times New Roman" w:eastAsia="Times New Roman" w:hAnsi="Times New Roman" w:cs="Times New Roman"/>
          <w:b/>
          <w:bCs/>
          <w:color w:val="1F1F1F"/>
          <w:sz w:val="24"/>
          <w:szCs w:val="24"/>
          <w:bdr w:val="none" w:sz="0" w:space="0" w:color="auto" w:frame="1"/>
          <w:lang w:eastAsia="es-DO"/>
        </w:rPr>
        <w:t xml:space="preserve"> 10: Recurso de Revisión por Causa de Error Material?</w:t>
      </w:r>
      <w:r w:rsidRPr="00F93F0C">
        <w:rPr>
          <w:rFonts w:ascii="Times New Roman" w:eastAsia="Times New Roman" w:hAnsi="Times New Roman" w:cs="Times New Roman"/>
          <w:color w:val="1F1F1F"/>
          <w:sz w:val="24"/>
          <w:szCs w:val="24"/>
          <w:lang w:eastAsia="es-DO"/>
        </w:rPr>
        <w:t xml:space="preserve"> (Solo faltan 2 para terminar el listado).</w:t>
      </w:r>
    </w:p>
    <w:p w14:paraId="3B1A74F4" w14:textId="77777777" w:rsidR="00F93F0C" w:rsidRDefault="00F93F0C"/>
    <w:sectPr w:rsidR="00F93F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323887"/>
    <w:multiLevelType w:val="multilevel"/>
    <w:tmpl w:val="93187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1A1B11"/>
    <w:multiLevelType w:val="multilevel"/>
    <w:tmpl w:val="3BCA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F0C"/>
    <w:rsid w:val="00F93F0C"/>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5475A"/>
  <w15:chartTrackingRefBased/>
  <w15:docId w15:val="{DC3A7C82-8584-43AE-83B3-1AD8C0169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F93F0C"/>
    <w:pPr>
      <w:spacing w:before="100" w:beforeAutospacing="1" w:after="100" w:afterAutospacing="1" w:line="240" w:lineRule="auto"/>
      <w:outlineLvl w:val="2"/>
    </w:pPr>
    <w:rPr>
      <w:rFonts w:ascii="Times New Roman" w:eastAsia="Times New Roman" w:hAnsi="Times New Roman" w:cs="Times New Roman"/>
      <w:b/>
      <w:bCs/>
      <w:sz w:val="27"/>
      <w:szCs w:val="27"/>
      <w:lang w:eastAsia="es-D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F93F0C"/>
    <w:rPr>
      <w:rFonts w:ascii="Times New Roman" w:eastAsia="Times New Roman" w:hAnsi="Times New Roman" w:cs="Times New Roman"/>
      <w:b/>
      <w:bCs/>
      <w:sz w:val="27"/>
      <w:szCs w:val="27"/>
      <w:lang w:eastAsia="es-DO"/>
    </w:rPr>
  </w:style>
  <w:style w:type="paragraph" w:styleId="NormalWeb">
    <w:name w:val="Normal (Web)"/>
    <w:basedOn w:val="Normal"/>
    <w:uiPriority w:val="99"/>
    <w:semiHidden/>
    <w:unhideWhenUsed/>
    <w:rsid w:val="00F93F0C"/>
    <w:pPr>
      <w:spacing w:before="100" w:beforeAutospacing="1" w:after="100" w:afterAutospacing="1" w:line="240" w:lineRule="auto"/>
    </w:pPr>
    <w:rPr>
      <w:rFonts w:ascii="Times New Roman" w:eastAsia="Times New Roman" w:hAnsi="Times New Roman" w:cs="Times New Roman"/>
      <w:sz w:val="24"/>
      <w:szCs w:val="24"/>
      <w:lang w:eastAsia="es-D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797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581</Words>
  <Characters>3196</Characters>
  <Application>Microsoft Office Word</Application>
  <DocSecurity>0</DocSecurity>
  <Lines>26</Lines>
  <Paragraphs>7</Paragraphs>
  <ScaleCrop>false</ScaleCrop>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nuñez</dc:creator>
  <cp:keywords/>
  <dc:description/>
  <cp:lastModifiedBy>israel nuñez</cp:lastModifiedBy>
  <cp:revision>1</cp:revision>
  <dcterms:created xsi:type="dcterms:W3CDTF">2026-04-07T17:05:00Z</dcterms:created>
  <dcterms:modified xsi:type="dcterms:W3CDTF">2026-04-07T17:05:00Z</dcterms:modified>
</cp:coreProperties>
</file>