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3799" w:rsidRDefault="00E951A6" w:rsidP="00E951A6">
      <w:pPr>
        <w:jc w:val="center"/>
        <w:rPr>
          <w:b/>
          <w:bCs/>
          <w:sz w:val="26"/>
          <w:szCs w:val="26"/>
        </w:rPr>
      </w:pPr>
      <w:r w:rsidRPr="00D77A6A">
        <w:rPr>
          <w:b/>
          <w:bCs/>
          <w:noProof/>
          <w:sz w:val="26"/>
          <w:szCs w:val="26"/>
          <w:lang w:eastAsia="es-ES_tradn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8.5pt;margin-top:-16.7pt;width:50.4pt;height:40.75pt;z-index:251657728">
            <v:imagedata r:id="rId7" o:title="" gain="34079f" blacklevel="-19006f" grayscale="t" bilevel="t"/>
            <w10:wrap type="topAndBottom"/>
          </v:shape>
          <o:OLEObject Type="Embed" ProgID="MS_ClipArt_Gallery.5" ShapeID="_x0000_s1026" DrawAspect="Content" ObjectID="_1470790684" r:id="rId8"/>
        </w:pict>
      </w:r>
      <w:r w:rsidR="002A3799">
        <w:rPr>
          <w:b/>
          <w:bCs/>
          <w:sz w:val="26"/>
          <w:szCs w:val="26"/>
        </w:rPr>
        <w:t xml:space="preserve">DR. LUIS FELIPE CONCEPCION </w:t>
      </w:r>
    </w:p>
    <w:p w:rsidR="00E951A6" w:rsidRPr="00D77A6A" w:rsidRDefault="002A3799" w:rsidP="00E951A6">
      <w:pPr>
        <w:jc w:val="center"/>
        <w:rPr>
          <w:b/>
          <w:bCs/>
          <w:sz w:val="26"/>
          <w:szCs w:val="26"/>
        </w:rPr>
      </w:pPr>
      <w:r>
        <w:rPr>
          <w:b/>
          <w:bCs/>
          <w:sz w:val="26"/>
          <w:szCs w:val="26"/>
        </w:rPr>
        <w:t>Y ASOCIADOS</w:t>
      </w:r>
    </w:p>
    <w:p w:rsidR="00E951A6" w:rsidRPr="00D77A6A" w:rsidRDefault="00E951A6" w:rsidP="00E951A6">
      <w:pPr>
        <w:jc w:val="center"/>
        <w:rPr>
          <w:sz w:val="20"/>
          <w:szCs w:val="20"/>
        </w:rPr>
      </w:pPr>
      <w:r w:rsidRPr="00D77A6A">
        <w:rPr>
          <w:sz w:val="20"/>
          <w:szCs w:val="20"/>
        </w:rPr>
        <w:t>AV. DUARTE No.322, ENS. LUPERON</w:t>
      </w:r>
    </w:p>
    <w:p w:rsidR="00E951A6" w:rsidRPr="00D77A6A" w:rsidRDefault="00E951A6" w:rsidP="00E951A6">
      <w:pPr>
        <w:jc w:val="center"/>
        <w:rPr>
          <w:sz w:val="20"/>
          <w:szCs w:val="20"/>
        </w:rPr>
      </w:pPr>
      <w:r w:rsidRPr="00D77A6A">
        <w:rPr>
          <w:sz w:val="20"/>
          <w:szCs w:val="20"/>
        </w:rPr>
        <w:t>TEL.:809-536-0038</w:t>
      </w:r>
    </w:p>
    <w:p w:rsidR="00B30798" w:rsidRPr="00C34955" w:rsidRDefault="002A3799" w:rsidP="00C34955">
      <w:pPr>
        <w:jc w:val="center"/>
        <w:rPr>
          <w:sz w:val="20"/>
          <w:szCs w:val="20"/>
        </w:rPr>
      </w:pPr>
      <w:r w:rsidRPr="002A3799">
        <w:rPr>
          <w:sz w:val="20"/>
          <w:szCs w:val="20"/>
        </w:rPr>
        <w:t>E-Mail:concepcionyasociados@hotmail.com</w:t>
      </w:r>
    </w:p>
    <w:p w:rsidR="00B30798" w:rsidRPr="00024E28" w:rsidRDefault="00B30798" w:rsidP="00E951A6">
      <w:pPr>
        <w:rPr>
          <w:b/>
        </w:rPr>
      </w:pPr>
    </w:p>
    <w:p w:rsidR="00950982" w:rsidRPr="00FE34BE" w:rsidRDefault="00E951A6" w:rsidP="00E951A6">
      <w:r w:rsidRPr="00FE34BE">
        <w:rPr>
          <w:b/>
        </w:rPr>
        <w:t>Al</w:t>
      </w:r>
      <w:r w:rsidRPr="00FE34BE">
        <w:t xml:space="preserve">                                         </w:t>
      </w:r>
      <w:r w:rsidR="002A3799" w:rsidRPr="00FE34BE">
        <w:t xml:space="preserve">           </w:t>
      </w:r>
      <w:r w:rsidRPr="00FE34BE">
        <w:rPr>
          <w:b/>
        </w:rPr>
        <w:t>:</w:t>
      </w:r>
      <w:r w:rsidRPr="00FE34BE">
        <w:t xml:space="preserve"> Honorable Magistrado </w:t>
      </w:r>
      <w:r w:rsidR="008F0128" w:rsidRPr="00FE34BE">
        <w:t xml:space="preserve">Juez Presidente </w:t>
      </w:r>
      <w:r w:rsidR="00950982" w:rsidRPr="00FE34BE">
        <w:t xml:space="preserve">y demás </w:t>
      </w:r>
    </w:p>
    <w:p w:rsidR="00950982" w:rsidRPr="00FE34BE" w:rsidRDefault="00950982" w:rsidP="00E951A6">
      <w:r w:rsidRPr="00FE34BE">
        <w:t xml:space="preserve">                                                          Jueces que componen la Primera Sala de la Civil y                  </w:t>
      </w:r>
    </w:p>
    <w:p w:rsidR="00950982" w:rsidRPr="00FE34BE" w:rsidRDefault="00950982" w:rsidP="00950982">
      <w:r w:rsidRPr="00FE34BE">
        <w:t xml:space="preserve">                                                          Comercial de la Corte de Apelación del Distrito </w:t>
      </w:r>
    </w:p>
    <w:p w:rsidR="00E951A6" w:rsidRPr="00FE34BE" w:rsidRDefault="00950982" w:rsidP="00950982">
      <w:r w:rsidRPr="00FE34BE">
        <w:t xml:space="preserve">                                                          Nacional. </w:t>
      </w:r>
    </w:p>
    <w:p w:rsidR="00950982" w:rsidRPr="00FE34BE" w:rsidRDefault="00950982" w:rsidP="00E951A6">
      <w:pPr>
        <w:rPr>
          <w:b/>
        </w:rPr>
      </w:pPr>
    </w:p>
    <w:p w:rsidR="00950982" w:rsidRPr="00FE34BE" w:rsidRDefault="00950982" w:rsidP="00E951A6">
      <w:r w:rsidRPr="00FE34BE">
        <w:rPr>
          <w:b/>
        </w:rPr>
        <w:t>Recurrente</w:t>
      </w:r>
      <w:r w:rsidR="00C506AD">
        <w:rPr>
          <w:b/>
        </w:rPr>
        <w:t>s</w:t>
      </w:r>
      <w:r w:rsidR="00E951A6" w:rsidRPr="00FE34BE">
        <w:rPr>
          <w:b/>
        </w:rPr>
        <w:t xml:space="preserve">                              </w:t>
      </w:r>
      <w:r w:rsidR="00E951A6" w:rsidRPr="00FE34BE">
        <w:t xml:space="preserve">     </w:t>
      </w:r>
      <w:r w:rsidR="00E951A6" w:rsidRPr="00FE34BE">
        <w:rPr>
          <w:b/>
        </w:rPr>
        <w:t xml:space="preserve"> :</w:t>
      </w:r>
      <w:r w:rsidR="00E951A6" w:rsidRPr="00FE34BE">
        <w:t xml:space="preserve"> </w:t>
      </w:r>
      <w:r w:rsidRPr="00FE34BE">
        <w:t xml:space="preserve">Comunicaciones Eléctricas y Servicios S.R.L.           </w:t>
      </w:r>
    </w:p>
    <w:p w:rsidR="00E951A6" w:rsidRPr="00FE34BE" w:rsidRDefault="00950982" w:rsidP="00E951A6">
      <w:r w:rsidRPr="00FE34BE">
        <w:t xml:space="preserve">                                                          (Comelser), y el Sr. Periandro Gertrudis Vargas.</w:t>
      </w:r>
    </w:p>
    <w:p w:rsidR="00443583" w:rsidRPr="00FE34BE" w:rsidRDefault="00443583" w:rsidP="00E951A6"/>
    <w:p w:rsidR="00443583" w:rsidRPr="00FE34BE" w:rsidRDefault="00443583" w:rsidP="00E951A6">
      <w:pPr>
        <w:rPr>
          <w:b/>
        </w:rPr>
      </w:pPr>
      <w:r w:rsidRPr="00FE34BE">
        <w:rPr>
          <w:b/>
        </w:rPr>
        <w:t>Recurrido</w:t>
      </w:r>
      <w:r w:rsidRPr="00FE34BE">
        <w:rPr>
          <w:b/>
        </w:rPr>
        <w:tab/>
      </w:r>
      <w:r w:rsidRPr="00FE34BE">
        <w:rPr>
          <w:b/>
        </w:rPr>
        <w:tab/>
      </w:r>
      <w:r w:rsidRPr="00FE34BE">
        <w:rPr>
          <w:b/>
        </w:rPr>
        <w:tab/>
        <w:t xml:space="preserve">        </w:t>
      </w:r>
      <w:r w:rsidR="00D74F7E" w:rsidRPr="00FE34BE">
        <w:rPr>
          <w:b/>
        </w:rPr>
        <w:t xml:space="preserve"> : Juan Elias de la Rosa Pérez.</w:t>
      </w:r>
    </w:p>
    <w:p w:rsidR="00E951A6" w:rsidRPr="00FE34BE" w:rsidRDefault="00E951A6" w:rsidP="00E951A6"/>
    <w:p w:rsidR="008F0128" w:rsidRPr="00FE34BE" w:rsidRDefault="00C6385F" w:rsidP="00950982">
      <w:pPr>
        <w:jc w:val="both"/>
      </w:pPr>
      <w:r w:rsidRPr="00FE34BE">
        <w:rPr>
          <w:b/>
        </w:rPr>
        <w:t xml:space="preserve">Asunto                                </w:t>
      </w:r>
      <w:r w:rsidR="002A3799" w:rsidRPr="00FE34BE">
        <w:rPr>
          <w:b/>
        </w:rPr>
        <w:t xml:space="preserve">            </w:t>
      </w:r>
      <w:r w:rsidR="00E951A6" w:rsidRPr="00FE34BE">
        <w:rPr>
          <w:b/>
        </w:rPr>
        <w:t>:</w:t>
      </w:r>
      <w:r w:rsidR="00E951A6" w:rsidRPr="00FE34BE">
        <w:t xml:space="preserve"> </w:t>
      </w:r>
      <w:r w:rsidR="008F0128" w:rsidRPr="00FE34BE">
        <w:t xml:space="preserve">Escrito Justificativo de Conclusiones </w:t>
      </w:r>
    </w:p>
    <w:p w:rsidR="00E951A6" w:rsidRPr="00FE34BE" w:rsidRDefault="00E951A6" w:rsidP="00E951A6"/>
    <w:p w:rsidR="00DD73DC" w:rsidRPr="00FE34BE" w:rsidRDefault="00DD73DC" w:rsidP="00E951A6">
      <w:pPr>
        <w:rPr>
          <w:b/>
        </w:rPr>
      </w:pPr>
      <w:r w:rsidRPr="00FE34BE">
        <w:rPr>
          <w:b/>
        </w:rPr>
        <w:t>Abogados</w:t>
      </w:r>
      <w:r w:rsidRPr="00FE34BE">
        <w:rPr>
          <w:b/>
        </w:rPr>
        <w:tab/>
      </w:r>
      <w:r w:rsidRPr="00FE34BE">
        <w:rPr>
          <w:b/>
        </w:rPr>
        <w:tab/>
      </w:r>
      <w:r w:rsidRPr="00FE34BE">
        <w:rPr>
          <w:b/>
        </w:rPr>
        <w:tab/>
        <w:t xml:space="preserve">         : Dr. Luis Felipe Concepción M., Lic. Orlando </w:t>
      </w:r>
    </w:p>
    <w:p w:rsidR="00E951A6" w:rsidRPr="00FE34BE" w:rsidRDefault="00DD73DC" w:rsidP="00E951A6">
      <w:pPr>
        <w:rPr>
          <w:b/>
        </w:rPr>
      </w:pPr>
      <w:r w:rsidRPr="00FE34BE">
        <w:rPr>
          <w:b/>
        </w:rPr>
        <w:t xml:space="preserve">                                                          Camacho Rivera, Lic. Pedro Arias Javier</w:t>
      </w:r>
      <w:r w:rsidR="00D74F7E" w:rsidRPr="00FE34BE">
        <w:rPr>
          <w:b/>
        </w:rPr>
        <w:t>.</w:t>
      </w:r>
    </w:p>
    <w:p w:rsidR="00D74F7E" w:rsidRPr="00FE34BE" w:rsidRDefault="00D74F7E" w:rsidP="00E951A6">
      <w:pPr>
        <w:rPr>
          <w:b/>
        </w:rPr>
      </w:pPr>
    </w:p>
    <w:p w:rsidR="00D74F7E" w:rsidRPr="00FE34BE" w:rsidRDefault="00D74F7E" w:rsidP="00E951A6">
      <w:r w:rsidRPr="00FE34BE">
        <w:rPr>
          <w:b/>
        </w:rPr>
        <w:t>Referencia</w:t>
      </w:r>
      <w:r w:rsidRPr="00FE34BE">
        <w:rPr>
          <w:b/>
        </w:rPr>
        <w:tab/>
      </w:r>
      <w:r w:rsidRPr="00FE34BE">
        <w:rPr>
          <w:b/>
        </w:rPr>
        <w:tab/>
      </w:r>
      <w:r w:rsidRPr="00FE34BE">
        <w:rPr>
          <w:b/>
        </w:rPr>
        <w:tab/>
        <w:t xml:space="preserve">         : </w:t>
      </w:r>
      <w:r w:rsidRPr="00FE34BE">
        <w:t xml:space="preserve">Recurso de Apelación incoado por la Sociedad  </w:t>
      </w:r>
    </w:p>
    <w:p w:rsidR="00D74F7E" w:rsidRPr="00FE34BE" w:rsidRDefault="00D74F7E" w:rsidP="00E951A6">
      <w:r w:rsidRPr="00FE34BE">
        <w:t xml:space="preserve">                                                          Comunicaciones Eléctricas y Servicios S.R.L., </w:t>
      </w:r>
    </w:p>
    <w:p w:rsidR="00D74F7E" w:rsidRPr="00FE34BE" w:rsidRDefault="00D74F7E" w:rsidP="00E951A6">
      <w:r w:rsidRPr="00FE34BE">
        <w:t xml:space="preserve">                                                          (Comelser), en contra la Sentencia Civil No. 038-</w:t>
      </w:r>
    </w:p>
    <w:p w:rsidR="00D74F7E" w:rsidRPr="00FE34BE" w:rsidRDefault="00D74F7E" w:rsidP="00E951A6">
      <w:r w:rsidRPr="00FE34BE">
        <w:t xml:space="preserve">                                                          </w:t>
      </w:r>
      <w:r w:rsidR="00CA51BA" w:rsidRPr="00FE34BE">
        <w:t>2011-00693</w:t>
      </w:r>
      <w:r w:rsidRPr="00FE34BE">
        <w:t xml:space="preserve">, de fecha 9 de Junio del año 2011 </w:t>
      </w:r>
    </w:p>
    <w:p w:rsidR="00D74F7E" w:rsidRPr="00FE34BE" w:rsidRDefault="00D74F7E" w:rsidP="00E951A6">
      <w:r w:rsidRPr="00FE34BE">
        <w:t xml:space="preserve">                                                          Dictada por la quinta Sala de la Cámara Civil y </w:t>
      </w:r>
    </w:p>
    <w:p w:rsidR="00D74F7E" w:rsidRPr="00FE34BE" w:rsidRDefault="00D74F7E" w:rsidP="00E951A6">
      <w:r w:rsidRPr="00FE34BE">
        <w:t xml:space="preserve">                                                          Comercial del Juzgado de Primera Instancia del </w:t>
      </w:r>
    </w:p>
    <w:p w:rsidR="00D74F7E" w:rsidRPr="00FE34BE" w:rsidRDefault="00D74F7E" w:rsidP="00E951A6">
      <w:r w:rsidRPr="00FE34BE">
        <w:t xml:space="preserve">                                                          Distrito Nacional, mediante Acto No. 1517-2011 de </w:t>
      </w:r>
    </w:p>
    <w:p w:rsidR="00D74F7E" w:rsidRPr="00FE34BE" w:rsidRDefault="00D74F7E" w:rsidP="00E951A6">
      <w:r w:rsidRPr="00FE34BE">
        <w:t xml:space="preserve">                                                          fecha 7 de Noviembre del año 2011, instrumentado </w:t>
      </w:r>
    </w:p>
    <w:p w:rsidR="00D74F7E" w:rsidRPr="00FE34BE" w:rsidRDefault="00D74F7E" w:rsidP="00E951A6">
      <w:r w:rsidRPr="00FE34BE">
        <w:t xml:space="preserve">                                                          por el Ministerial José Rolando Núñez Brito.</w:t>
      </w:r>
    </w:p>
    <w:p w:rsidR="00D74F7E" w:rsidRPr="00FE34BE" w:rsidRDefault="00D74F7E" w:rsidP="00E951A6">
      <w:pPr>
        <w:rPr>
          <w:b/>
        </w:rPr>
      </w:pPr>
    </w:p>
    <w:p w:rsidR="00D74F7E" w:rsidRPr="00FE34BE" w:rsidRDefault="006A5707" w:rsidP="00E951A6">
      <w:pPr>
        <w:rPr>
          <w:b/>
        </w:rPr>
      </w:pPr>
      <w:r w:rsidRPr="00FE34BE">
        <w:rPr>
          <w:b/>
        </w:rPr>
        <w:t>Última</w:t>
      </w:r>
      <w:r w:rsidR="00D74F7E" w:rsidRPr="00FE34BE">
        <w:rPr>
          <w:b/>
        </w:rPr>
        <w:t xml:space="preserve"> Audiencia</w:t>
      </w:r>
      <w:r w:rsidR="00D74F7E" w:rsidRPr="00FE34BE">
        <w:rPr>
          <w:b/>
        </w:rPr>
        <w:tab/>
      </w:r>
      <w:r w:rsidR="00D74F7E" w:rsidRPr="00FE34BE">
        <w:rPr>
          <w:b/>
        </w:rPr>
        <w:tab/>
        <w:t xml:space="preserve">          : 1 de Julio del año 2014. </w:t>
      </w:r>
      <w:r w:rsidR="00D74F7E" w:rsidRPr="00FE34BE">
        <w:rPr>
          <w:b/>
        </w:rPr>
        <w:tab/>
      </w:r>
      <w:r w:rsidR="00D74F7E" w:rsidRPr="00FE34BE">
        <w:rPr>
          <w:b/>
        </w:rPr>
        <w:tab/>
      </w:r>
    </w:p>
    <w:p w:rsidR="00D74F7E" w:rsidRPr="00FE34BE" w:rsidRDefault="00D74F7E" w:rsidP="00E951A6">
      <w:pPr>
        <w:rPr>
          <w:b/>
        </w:rPr>
      </w:pPr>
    </w:p>
    <w:p w:rsidR="00E951A6" w:rsidRPr="00FE34BE" w:rsidRDefault="00E951A6" w:rsidP="00E951A6">
      <w:pPr>
        <w:rPr>
          <w:b/>
        </w:rPr>
      </w:pPr>
      <w:r w:rsidRPr="00FE34BE">
        <w:rPr>
          <w:b/>
        </w:rPr>
        <w:t>HONORABLE MAGISTRADO:</w:t>
      </w:r>
    </w:p>
    <w:p w:rsidR="00E951A6" w:rsidRPr="00FE34BE" w:rsidRDefault="00E951A6" w:rsidP="00E951A6">
      <w:pPr>
        <w:jc w:val="both"/>
      </w:pPr>
    </w:p>
    <w:p w:rsidR="006A5707" w:rsidRPr="00FE34BE" w:rsidRDefault="008F0128" w:rsidP="00006685">
      <w:pPr>
        <w:jc w:val="both"/>
      </w:pPr>
      <w:r w:rsidRPr="00FE34BE">
        <w:t xml:space="preserve">             </w:t>
      </w:r>
      <w:r w:rsidR="00E951A6" w:rsidRPr="00FE34BE">
        <w:t>Quien</w:t>
      </w:r>
      <w:r w:rsidRPr="00FE34BE">
        <w:t>es</w:t>
      </w:r>
      <w:r w:rsidR="00E951A6" w:rsidRPr="00FE34BE">
        <w:t xml:space="preserve"> suscribe</w:t>
      </w:r>
      <w:r w:rsidRPr="00FE34BE">
        <w:t>n</w:t>
      </w:r>
      <w:r w:rsidR="00E951A6" w:rsidRPr="00FE34BE">
        <w:t xml:space="preserve">, </w:t>
      </w:r>
      <w:r w:rsidRPr="00FE34BE">
        <w:rPr>
          <w:b/>
          <w:bCs/>
        </w:rPr>
        <w:t>Dr. LUIS FELIPE CONCEPCION y Lic. ORLANDO CAMACHO RIVERA</w:t>
      </w:r>
      <w:r w:rsidR="00D74F7E" w:rsidRPr="00FE34BE">
        <w:rPr>
          <w:b/>
        </w:rPr>
        <w:t xml:space="preserve"> y Lic. PEDRO ARIAS JAVIER, </w:t>
      </w:r>
      <w:r w:rsidRPr="00FE34BE">
        <w:t xml:space="preserve">Abogados de los Tribunales de </w:t>
      </w:r>
      <w:smartTag w:uri="urn:schemas-microsoft-com:office:smarttags" w:element="PersonName">
        <w:smartTagPr>
          <w:attr w:name="ProductID" w:val="la Rep￺blica Dominicana"/>
        </w:smartTagPr>
        <w:r w:rsidRPr="00FE34BE">
          <w:t>la República Dominicana</w:t>
        </w:r>
      </w:smartTag>
      <w:r w:rsidRPr="00FE34BE">
        <w:t xml:space="preserve">, dominicanos, mayores de edad, portadores de las Cédulas de identidad y </w:t>
      </w:r>
      <w:r w:rsidR="00D74F7E" w:rsidRPr="00FE34BE">
        <w:t xml:space="preserve">electorales Nos.001-0355111-5, </w:t>
      </w:r>
      <w:r w:rsidRPr="00FE34BE">
        <w:t>001-0401080-6</w:t>
      </w:r>
      <w:r w:rsidR="00D74F7E" w:rsidRPr="00FE34BE">
        <w:t xml:space="preserve"> y 001-1182111-2</w:t>
      </w:r>
      <w:r w:rsidRPr="00FE34BE">
        <w:t xml:space="preserve">, respectivamente, con su estudio profesional abierto en común en </w:t>
      </w:r>
      <w:smartTag w:uri="urn:schemas-microsoft-com:office:smarttags" w:element="PersonName">
        <w:smartTagPr>
          <w:attr w:name="ProductID" w:val="la Av. Duarte"/>
        </w:smartTagPr>
        <w:r w:rsidRPr="00FE34BE">
          <w:t>la Av. Duarte</w:t>
        </w:r>
      </w:smartTag>
      <w:r w:rsidRPr="00FE34BE">
        <w:t xml:space="preserve"> No.322, Ensanche Luperón, de esta ciudad</w:t>
      </w:r>
      <w:r w:rsidR="00E951A6" w:rsidRPr="00FE34BE">
        <w:t xml:space="preserve"> de Santo Domingo, capital de República Dominicana, </w:t>
      </w:r>
      <w:r w:rsidRPr="00FE34BE">
        <w:t>actuando en nombre y representación de</w:t>
      </w:r>
      <w:r w:rsidR="00DA637C" w:rsidRPr="00FE34BE">
        <w:t>l</w:t>
      </w:r>
      <w:r w:rsidRPr="00FE34BE">
        <w:t xml:space="preserve"> señor </w:t>
      </w:r>
      <w:r w:rsidR="00973BCF" w:rsidRPr="00FE34BE">
        <w:rPr>
          <w:b/>
        </w:rPr>
        <w:t xml:space="preserve">JUAN ELIAS DE </w:t>
      </w:r>
      <w:smartTag w:uri="urn:schemas-microsoft-com:office:smarttags" w:element="PersonName">
        <w:smartTagPr>
          <w:attr w:name="ProductID" w:val="LA ROSA PEREZ"/>
        </w:smartTagPr>
        <w:smartTag w:uri="urn:schemas-microsoft-com:office:smarttags" w:element="PersonName">
          <w:smartTagPr>
            <w:attr w:name="ProductID" w:val="La Rosa"/>
          </w:smartTagPr>
          <w:r w:rsidR="00973BCF" w:rsidRPr="00FE34BE">
            <w:rPr>
              <w:b/>
            </w:rPr>
            <w:t>LA ROSA</w:t>
          </w:r>
        </w:smartTag>
        <w:r w:rsidR="00973BCF" w:rsidRPr="00FE34BE">
          <w:rPr>
            <w:b/>
          </w:rPr>
          <w:t xml:space="preserve"> PEREZ</w:t>
        </w:r>
      </w:smartTag>
      <w:r w:rsidR="00973BCF" w:rsidRPr="00FE34BE">
        <w:t xml:space="preserve">, de generales que constan en el expediente y en los actos introductivos de </w:t>
      </w:r>
      <w:smartTag w:uri="urn:schemas-microsoft-com:office:smarttags" w:element="PersonName">
        <w:smartTagPr>
          <w:attr w:name="ProductID" w:val="LA DEMANDA"/>
        </w:smartTagPr>
        <w:r w:rsidR="00973BCF" w:rsidRPr="00FE34BE">
          <w:t xml:space="preserve">la </w:t>
        </w:r>
        <w:r w:rsidR="005652F5" w:rsidRPr="00FE34BE">
          <w:t>Demanda</w:t>
        </w:r>
      </w:smartTag>
      <w:r w:rsidR="00973BCF" w:rsidRPr="00FE34BE">
        <w:t>, en ocasión de la misma tienen a bien exponerle lo siguiente:</w:t>
      </w:r>
    </w:p>
    <w:p w:rsidR="006A5707" w:rsidRPr="00FE34BE" w:rsidRDefault="006A5707" w:rsidP="00006685">
      <w:pPr>
        <w:jc w:val="both"/>
        <w:rPr>
          <w:b/>
          <w:u w:val="single"/>
        </w:rPr>
      </w:pPr>
    </w:p>
    <w:p w:rsidR="00006685" w:rsidRDefault="00973BCF" w:rsidP="00006685">
      <w:pPr>
        <w:jc w:val="both"/>
      </w:pPr>
      <w:r w:rsidRPr="00FE34BE">
        <w:rPr>
          <w:b/>
          <w:u w:val="single"/>
        </w:rPr>
        <w:t>ATENDIDO:</w:t>
      </w:r>
      <w:r w:rsidR="00D74F7E" w:rsidRPr="00FE34BE">
        <w:t xml:space="preserve"> A que en relación a</w:t>
      </w:r>
      <w:r w:rsidRPr="00FE34BE">
        <w:t>l</w:t>
      </w:r>
      <w:r w:rsidR="00D74F7E" w:rsidRPr="00FE34BE">
        <w:t xml:space="preserve"> Recurso de Apelación </w:t>
      </w:r>
      <w:r w:rsidRPr="00FE34BE">
        <w:t xml:space="preserve"> </w:t>
      </w:r>
      <w:r w:rsidR="00D74F7E" w:rsidRPr="00FE34BE">
        <w:t>Incoado</w:t>
      </w:r>
      <w:r w:rsidR="007E322E" w:rsidRPr="00FE34BE">
        <w:t xml:space="preserve"> por </w:t>
      </w:r>
      <w:r w:rsidRPr="00FE34BE">
        <w:t>l</w:t>
      </w:r>
      <w:r w:rsidR="007E322E" w:rsidRPr="00FE34BE">
        <w:t>os</w:t>
      </w:r>
      <w:r w:rsidRPr="00FE34BE">
        <w:t xml:space="preserve"> </w:t>
      </w:r>
      <w:r w:rsidR="00D74F7E" w:rsidRPr="00FE34BE">
        <w:t>recurrentes</w:t>
      </w:r>
      <w:r w:rsidRPr="00FE34BE">
        <w:t xml:space="preserve"> PERIANDRO GERTRUDIS</w:t>
      </w:r>
      <w:r w:rsidR="005652F5" w:rsidRPr="00FE34BE">
        <w:t xml:space="preserve"> DELGADO</w:t>
      </w:r>
      <w:r w:rsidRPr="00FE34BE">
        <w:t xml:space="preserve"> VARGAS </w:t>
      </w:r>
      <w:r w:rsidR="007E322E" w:rsidRPr="00FE34BE">
        <w:t xml:space="preserve">y </w:t>
      </w:r>
      <w:smartTag w:uri="urn:schemas-microsoft-com:office:smarttags" w:element="PersonName">
        <w:smartTagPr>
          <w:attr w:name="ProductID" w:val="la Compa￱￭a"/>
        </w:smartTagPr>
        <w:r w:rsidR="007E322E" w:rsidRPr="00FE34BE">
          <w:t>la Compañía</w:t>
        </w:r>
      </w:smartTag>
      <w:r w:rsidR="00D74F7E" w:rsidRPr="00FE34BE">
        <w:t xml:space="preserve"> COMELS</w:t>
      </w:r>
      <w:r w:rsidR="007E322E" w:rsidRPr="00FE34BE">
        <w:t xml:space="preserve">ER, S. A. </w:t>
      </w:r>
      <w:r w:rsidR="00C506AD" w:rsidRPr="00C506AD">
        <w:rPr>
          <w:b/>
        </w:rPr>
        <w:t>(recurrente),</w:t>
      </w:r>
      <w:r w:rsidR="00C506AD">
        <w:t xml:space="preserve"> </w:t>
      </w:r>
      <w:r w:rsidRPr="00FE34BE">
        <w:t xml:space="preserve">sobre </w:t>
      </w:r>
      <w:smartTag w:uri="urn:schemas-microsoft-com:office:smarttags" w:element="PersonName">
        <w:smartTagPr>
          <w:attr w:name="ProductID" w:val="la Reposici￳n"/>
        </w:smartTagPr>
        <w:r w:rsidRPr="00FE34BE">
          <w:t xml:space="preserve">la </w:t>
        </w:r>
        <w:r w:rsidR="007E322E" w:rsidRPr="00FE34BE">
          <w:t>Reposición</w:t>
        </w:r>
      </w:smartTag>
      <w:r w:rsidR="007E322E" w:rsidRPr="00FE34BE">
        <w:t xml:space="preserve"> de Servicios y Reparación de Daños y Servicios, la </w:t>
      </w:r>
      <w:r w:rsidR="00C506AD">
        <w:t>en contra del</w:t>
      </w:r>
      <w:r w:rsidR="00CA51BA" w:rsidRPr="00FE34BE">
        <w:t xml:space="preserve"> </w:t>
      </w:r>
      <w:r w:rsidR="007E322E" w:rsidRPr="00FE34BE">
        <w:t xml:space="preserve">señor </w:t>
      </w:r>
      <w:r w:rsidRPr="00FE34BE">
        <w:t xml:space="preserve">JUAN ELIAS DE </w:t>
      </w:r>
      <w:smartTag w:uri="urn:schemas-microsoft-com:office:smarttags" w:element="PersonName">
        <w:smartTagPr>
          <w:attr w:name="ProductID" w:val="LA ROSA PEREZ"/>
        </w:smartTagPr>
        <w:smartTag w:uri="urn:schemas-microsoft-com:office:smarttags" w:element="PersonName">
          <w:smartTagPr>
            <w:attr w:name="ProductID" w:val="La Rosa"/>
          </w:smartTagPr>
          <w:r w:rsidRPr="00FE34BE">
            <w:t>LA ROSA</w:t>
          </w:r>
        </w:smartTag>
        <w:r w:rsidRPr="00FE34BE">
          <w:t xml:space="preserve"> </w:t>
        </w:r>
        <w:r w:rsidR="005652F5" w:rsidRPr="00FE34BE">
          <w:t>PEREZ</w:t>
        </w:r>
      </w:smartTag>
      <w:r w:rsidR="005652F5" w:rsidRPr="00FE34BE">
        <w:t xml:space="preserve"> </w:t>
      </w:r>
      <w:r w:rsidR="00C506AD">
        <w:t>para que estos</w:t>
      </w:r>
      <w:r w:rsidR="007E322E" w:rsidRPr="00FE34BE">
        <w:t xml:space="preserve"> se situaran como parte </w:t>
      </w:r>
      <w:r w:rsidR="00CA51BA" w:rsidRPr="00FE34BE">
        <w:t>recurrida</w:t>
      </w:r>
      <w:r w:rsidR="007E322E" w:rsidRPr="00FE34BE">
        <w:t xml:space="preserve"> en lo que sigue de este pres</w:t>
      </w:r>
      <w:r w:rsidR="00CA51BA" w:rsidRPr="00FE34BE">
        <w:t>ente proceso ventilado ante esta</w:t>
      </w:r>
      <w:r w:rsidR="007E322E" w:rsidRPr="00FE34BE">
        <w:t xml:space="preserve"> Honorable </w:t>
      </w:r>
      <w:r w:rsidR="00CA51BA" w:rsidRPr="00FE34BE">
        <w:t>Corte</w:t>
      </w:r>
      <w:r w:rsidR="007E322E" w:rsidRPr="00FE34BE">
        <w:t>.</w:t>
      </w:r>
    </w:p>
    <w:p w:rsidR="00D60B6D" w:rsidRDefault="00D60B6D" w:rsidP="00006685">
      <w:pPr>
        <w:jc w:val="both"/>
      </w:pPr>
    </w:p>
    <w:p w:rsidR="00D60B6D" w:rsidRPr="00D60B6D" w:rsidRDefault="00D60B6D" w:rsidP="00D60B6D">
      <w:pPr>
        <w:tabs>
          <w:tab w:val="left" w:pos="2055"/>
        </w:tabs>
        <w:jc w:val="both"/>
      </w:pPr>
      <w:r w:rsidRPr="00FE34BE">
        <w:rPr>
          <w:b/>
          <w:u w:val="single"/>
        </w:rPr>
        <w:t>ATENDIDO:</w:t>
      </w:r>
      <w:r>
        <w:t xml:space="preserve"> A que la referida Sentencia fue notificada a las partes apelante en fecha día 6 de octubre del año dos mil once 2011, por el ministerial Manuel T. Tejada, y el Recurso de Apelación fue realizado en fecha 7 de noviembre del año dos mil once 2011, por lo que el plazo de apelación ya había prescrito por lo que el recurso es Inadmisible por la Prescripción de la Cosa Juzgada.</w:t>
      </w:r>
    </w:p>
    <w:p w:rsidR="007A6531" w:rsidRPr="00FE34BE" w:rsidRDefault="007A6531" w:rsidP="00006685">
      <w:pPr>
        <w:jc w:val="both"/>
        <w:rPr>
          <w:b/>
        </w:rPr>
      </w:pPr>
    </w:p>
    <w:p w:rsidR="00611BCF" w:rsidRPr="00FE34BE" w:rsidRDefault="00006685" w:rsidP="000E256C">
      <w:pPr>
        <w:jc w:val="both"/>
      </w:pPr>
      <w:r w:rsidRPr="00FE34BE">
        <w:rPr>
          <w:b/>
          <w:u w:val="single"/>
        </w:rPr>
        <w:t>ATENDIDO:</w:t>
      </w:r>
      <w:r w:rsidRPr="00FE34BE">
        <w:rPr>
          <w:b/>
        </w:rPr>
        <w:t xml:space="preserve"> </w:t>
      </w:r>
      <w:r w:rsidRPr="00FE34BE">
        <w:t xml:space="preserve">A que </w:t>
      </w:r>
      <w:r w:rsidR="00CA51BA" w:rsidRPr="00FE34BE">
        <w:t xml:space="preserve">este Recurso de Apelación </w:t>
      </w:r>
      <w:r w:rsidR="007E322E" w:rsidRPr="00FE34BE">
        <w:t xml:space="preserve">se realiza en virtud de que </w:t>
      </w:r>
      <w:r w:rsidR="000E256C" w:rsidRPr="00FE34BE">
        <w:t xml:space="preserve">esta Corte conozca de la Sentencia Civil No. 038-2011-00693, de fecha 9 de Junio del año 2011 dictada por la quinta Sala de la Cámara Civil y Comercial del Juzgado de Primera Instancia del Distrito Nacional, donde los recurrentes pretenden un Traspaso de Líneas Telefónicas, basándose en argumentos falsos y queriendo violar contratos ya firmados y ejecutados por las partes es decir por los señores </w:t>
      </w:r>
      <w:r w:rsidR="000E256C" w:rsidRPr="00FE34BE">
        <w:rPr>
          <w:b/>
        </w:rPr>
        <w:t xml:space="preserve">PERIANDRO GERTRUDIS DELGADO VARGAS (recurrente) y JUAN ELIAS DE </w:t>
      </w:r>
      <w:smartTag w:uri="urn:schemas-microsoft-com:office:smarttags" w:element="PersonName">
        <w:smartTagPr>
          <w:attr w:name="ProductID" w:val="La Rosa"/>
        </w:smartTagPr>
        <w:r w:rsidR="000E256C" w:rsidRPr="00FE34BE">
          <w:rPr>
            <w:b/>
          </w:rPr>
          <w:t>LA ROSA</w:t>
        </w:r>
      </w:smartTag>
      <w:r w:rsidR="000E256C" w:rsidRPr="00FE34BE">
        <w:rPr>
          <w:b/>
        </w:rPr>
        <w:t xml:space="preserve"> PEREZ (recurrido)</w:t>
      </w:r>
    </w:p>
    <w:p w:rsidR="00611BCF" w:rsidRPr="00FE34BE" w:rsidRDefault="00611BCF" w:rsidP="00611BCF">
      <w:pPr>
        <w:jc w:val="both"/>
      </w:pPr>
    </w:p>
    <w:p w:rsidR="00611BCF" w:rsidRPr="00FE34BE" w:rsidRDefault="00611BCF" w:rsidP="00611BCF">
      <w:pPr>
        <w:jc w:val="both"/>
      </w:pPr>
      <w:r w:rsidRPr="00FE34BE">
        <w:rPr>
          <w:b/>
          <w:u w:val="single"/>
        </w:rPr>
        <w:t>ATENDIDO:</w:t>
      </w:r>
      <w:r w:rsidRPr="00FE34BE">
        <w:t xml:space="preserve"> A </w:t>
      </w:r>
      <w:r w:rsidR="00675761" w:rsidRPr="00FE34BE">
        <w:t xml:space="preserve">que el contrato de compra y venta de la compañía Tecni Taxi se realizo en fecha 12 de Junio del año 2007 el cual fue debidamente legalizado por </w:t>
      </w:r>
      <w:smartTag w:uri="urn:schemas-microsoft-com:office:smarttags" w:element="PersonName">
        <w:smartTagPr>
          <w:attr w:name="ProductID" w:val="la Dra. EULOGIA"/>
        </w:smartTagPr>
        <w:smartTag w:uri="urn:schemas-microsoft-com:office:smarttags" w:element="PersonName">
          <w:smartTagPr>
            <w:attr w:name="ProductID" w:val="la Dra."/>
          </w:smartTagPr>
          <w:r w:rsidR="00675761" w:rsidRPr="00FE34BE">
            <w:t>la Dra.</w:t>
          </w:r>
        </w:smartTag>
        <w:r w:rsidR="00675761" w:rsidRPr="00FE34BE">
          <w:t xml:space="preserve"> EULOGIA</w:t>
        </w:r>
      </w:smartTag>
      <w:r w:rsidR="00675761" w:rsidRPr="00FE34BE">
        <w:t xml:space="preserve"> DE JESUS VASQUEZ JIMINIAN obrando como Notario Publico, desprendiéndose del mismo un Acto Autentico llamado </w:t>
      </w:r>
      <w:r w:rsidR="00675761" w:rsidRPr="00FE34BE">
        <w:rPr>
          <w:b/>
          <w:u w:val="single"/>
        </w:rPr>
        <w:t>Acuerdo Entre Las Partes</w:t>
      </w:r>
      <w:r w:rsidR="00675761" w:rsidRPr="00FE34BE">
        <w:t xml:space="preserve"> de la misma fecha, es decir, de fecha 12 </w:t>
      </w:r>
      <w:r w:rsidR="00DE6E19" w:rsidRPr="00FE34BE">
        <w:t>d</w:t>
      </w:r>
      <w:r w:rsidR="00675761" w:rsidRPr="00FE34BE">
        <w:t>e Junio del año 2007, donde el señor PERIANDRO GERTR</w:t>
      </w:r>
      <w:r w:rsidR="00DE6E19" w:rsidRPr="00FE34BE">
        <w:t>U</w:t>
      </w:r>
      <w:r w:rsidR="00675761" w:rsidRPr="00FE34BE">
        <w:t xml:space="preserve">DIS DELGADO VARGAS, hoy </w:t>
      </w:r>
      <w:r w:rsidR="00181CA4" w:rsidRPr="00FE34BE">
        <w:t>recurrente</w:t>
      </w:r>
      <w:r w:rsidR="00675761" w:rsidRPr="00FE34BE">
        <w:t>, hizo entrega formal de los objetos de la venta realizada de la compañía TECNI TAX</w:t>
      </w:r>
      <w:r w:rsidR="00181CA4" w:rsidRPr="00FE34BE">
        <w:t xml:space="preserve">I y entre otras cosas entrego al hoy recurrido </w:t>
      </w:r>
      <w:r w:rsidR="00675761" w:rsidRPr="00FE34BE">
        <w:t xml:space="preserve">JUAN ELIAS DE </w:t>
      </w:r>
      <w:smartTag w:uri="urn:schemas-microsoft-com:office:smarttags" w:element="PersonName">
        <w:smartTagPr>
          <w:attr w:name="ProductID" w:val="LA ROSA PEREZ"/>
        </w:smartTagPr>
        <w:smartTag w:uri="urn:schemas-microsoft-com:office:smarttags" w:element="PersonName">
          <w:smartTagPr>
            <w:attr w:name="ProductID" w:val="La Rosa"/>
          </w:smartTagPr>
          <w:r w:rsidR="00675761" w:rsidRPr="00FE34BE">
            <w:t>LA ROSA</w:t>
          </w:r>
        </w:smartTag>
        <w:r w:rsidR="00675761" w:rsidRPr="00FE34BE">
          <w:t xml:space="preserve"> PEREZ</w:t>
        </w:r>
      </w:smartTag>
      <w:r w:rsidR="00675761" w:rsidRPr="00FE34BE">
        <w:t xml:space="preserve"> (</w:t>
      </w:r>
      <w:r w:rsidR="00675761" w:rsidRPr="00FE34BE">
        <w:rPr>
          <w:b/>
        </w:rPr>
        <w:t>UNA CENTRAL TELEFONICA, CON 8 LINEAS DE SALTO AUTOMATICO, CON UN APARATO)</w:t>
      </w:r>
      <w:r w:rsidR="00604BA0" w:rsidRPr="00FE34BE">
        <w:t>--</w:t>
      </w:r>
      <w:r w:rsidR="00675761" w:rsidRPr="00FE34BE">
        <w:t>-------------------------</w:t>
      </w:r>
    </w:p>
    <w:p w:rsidR="00611BCF" w:rsidRPr="00FE34BE" w:rsidRDefault="00611BCF" w:rsidP="00611BCF">
      <w:pPr>
        <w:jc w:val="both"/>
      </w:pPr>
    </w:p>
    <w:p w:rsidR="009A62DB" w:rsidRPr="00FE34BE" w:rsidRDefault="00611BCF" w:rsidP="00611BCF">
      <w:pPr>
        <w:jc w:val="both"/>
      </w:pPr>
      <w:r w:rsidRPr="00FE34BE">
        <w:rPr>
          <w:b/>
          <w:u w:val="single"/>
        </w:rPr>
        <w:t>ATENDIDO:</w:t>
      </w:r>
      <w:r w:rsidRPr="00FE34BE">
        <w:t xml:space="preserve"> A que posterior a la </w:t>
      </w:r>
      <w:r w:rsidR="00675761" w:rsidRPr="00FE34BE">
        <w:t xml:space="preserve">venta de la compañía TECNI TAXI el señor </w:t>
      </w:r>
      <w:r w:rsidRPr="00FE34BE">
        <w:t xml:space="preserve"> PERIANDRO GERTRUDIS DELGADO</w:t>
      </w:r>
      <w:r w:rsidR="00604BA0" w:rsidRPr="00FE34BE">
        <w:t xml:space="preserve"> VARGAS</w:t>
      </w:r>
      <w:r w:rsidRPr="00FE34BE">
        <w:t xml:space="preserve"> </w:t>
      </w:r>
      <w:r w:rsidR="00675761" w:rsidRPr="00FE34BE">
        <w:t xml:space="preserve">ha pretendido desconocer la venta realizada y continuada entre las partes intentando sabotear y retener los objetos vendidos y entregados lo que trajo por consecuencia que </w:t>
      </w:r>
      <w:r w:rsidRPr="00FE34BE">
        <w:t xml:space="preserve">el señor </w:t>
      </w:r>
      <w:r w:rsidRPr="00FE34BE">
        <w:rPr>
          <w:b/>
        </w:rPr>
        <w:t xml:space="preserve">JUAN ELIAS DE </w:t>
      </w:r>
      <w:smartTag w:uri="urn:schemas-microsoft-com:office:smarttags" w:element="PersonName">
        <w:smartTagPr>
          <w:attr w:name="ProductID" w:val="LA ROSA PEREZ"/>
        </w:smartTagPr>
        <w:smartTag w:uri="urn:schemas-microsoft-com:office:smarttags" w:element="PersonName">
          <w:smartTagPr>
            <w:attr w:name="ProductID" w:val="La Rosa"/>
          </w:smartTagPr>
          <w:r w:rsidRPr="00FE34BE">
            <w:rPr>
              <w:b/>
            </w:rPr>
            <w:t>LA ROSA</w:t>
          </w:r>
        </w:smartTag>
        <w:r w:rsidR="00604BA0" w:rsidRPr="00FE34BE">
          <w:rPr>
            <w:b/>
          </w:rPr>
          <w:t xml:space="preserve"> PEREZ</w:t>
        </w:r>
      </w:smartTag>
      <w:r w:rsidRPr="00FE34BE">
        <w:t xml:space="preserve"> </w:t>
      </w:r>
      <w:r w:rsidR="00675761" w:rsidRPr="00FE34BE">
        <w:t xml:space="preserve">interpusiera formal querella por ante </w:t>
      </w:r>
      <w:smartTag w:uri="urn:schemas-microsoft-com:office:smarttags" w:element="PersonName">
        <w:smartTagPr>
          <w:attr w:name="ProductID" w:val="la Fiscal￭a"/>
        </w:smartTagPr>
        <w:r w:rsidR="00675761" w:rsidRPr="00FE34BE">
          <w:t xml:space="preserve">la </w:t>
        </w:r>
        <w:r w:rsidR="00DE6E19" w:rsidRPr="00FE34BE">
          <w:t>Fiscalía</w:t>
        </w:r>
      </w:smartTag>
      <w:r w:rsidR="00DE6E19" w:rsidRPr="00FE34BE">
        <w:t xml:space="preserve"> </w:t>
      </w:r>
      <w:r w:rsidR="00675761" w:rsidRPr="00FE34BE">
        <w:t>del Distrito Nacional en relación a lo expresado anteriormente la cual se encuentra pendiente de su conocimiento</w:t>
      </w:r>
      <w:r w:rsidR="009A62DB" w:rsidRPr="00FE34BE">
        <w:t>.</w:t>
      </w:r>
      <w:r w:rsidR="00604BA0" w:rsidRPr="00FE34BE">
        <w:t>------------</w:t>
      </w:r>
      <w:r w:rsidR="00675761" w:rsidRPr="00FE34BE">
        <w:t>----------------------------------------------------------------------------</w:t>
      </w:r>
    </w:p>
    <w:p w:rsidR="009A62DB" w:rsidRPr="00FE34BE" w:rsidRDefault="009A62DB" w:rsidP="00611BCF">
      <w:pPr>
        <w:jc w:val="both"/>
      </w:pPr>
    </w:p>
    <w:p w:rsidR="009A62DB" w:rsidRPr="00FE34BE" w:rsidRDefault="009A62DB" w:rsidP="00611BCF">
      <w:pPr>
        <w:jc w:val="both"/>
      </w:pPr>
      <w:r w:rsidRPr="00FE34BE">
        <w:rPr>
          <w:b/>
          <w:u w:val="single"/>
        </w:rPr>
        <w:t>ATENDIDO:</w:t>
      </w:r>
      <w:r w:rsidRPr="00FE34BE">
        <w:t xml:space="preserve"> A que </w:t>
      </w:r>
      <w:r w:rsidR="00704B3D" w:rsidRPr="00FE34BE">
        <w:t xml:space="preserve">también fueron notificados a </w:t>
      </w:r>
      <w:smartTag w:uri="urn:schemas-microsoft-com:office:smarttags" w:element="PersonName">
        <w:smartTagPr>
          <w:attr w:name="ProductID" w:val="la Compa￱￭a Dominicana"/>
        </w:smartTagPr>
        <w:smartTag w:uri="urn:schemas-microsoft-com:office:smarttags" w:element="PersonName">
          <w:smartTagPr>
            <w:attr w:name="ProductID" w:val="la Compa￱￭a"/>
          </w:smartTagPr>
          <w:r w:rsidR="00704B3D" w:rsidRPr="00FE34BE">
            <w:t>la Compañía</w:t>
          </w:r>
        </w:smartTag>
        <w:r w:rsidR="00704B3D" w:rsidRPr="00FE34BE">
          <w:t xml:space="preserve"> Dominicana</w:t>
        </w:r>
      </w:smartTag>
      <w:r w:rsidR="00704B3D" w:rsidRPr="00FE34BE">
        <w:t xml:space="preserve"> de Teléfonos (CODETEL) el documento de entrega bajo </w:t>
      </w:r>
      <w:r w:rsidR="00DE6E19" w:rsidRPr="00FE34BE">
        <w:t xml:space="preserve">Acto Autentico </w:t>
      </w:r>
      <w:r w:rsidR="00704B3D" w:rsidRPr="00FE34BE">
        <w:t xml:space="preserve">donde comparecieron por ante </w:t>
      </w:r>
      <w:smartTag w:uri="urn:schemas-microsoft-com:office:smarttags" w:element="PersonName">
        <w:smartTagPr>
          <w:attr w:name="ProductID" w:val="la Dra. EULOGIA"/>
        </w:smartTagPr>
        <w:smartTag w:uri="urn:schemas-microsoft-com:office:smarttags" w:element="PersonName">
          <w:smartTagPr>
            <w:attr w:name="ProductID" w:val="la Dra."/>
          </w:smartTagPr>
          <w:r w:rsidR="00704B3D" w:rsidRPr="00FE34BE">
            <w:t>la Dra.</w:t>
          </w:r>
        </w:smartTag>
        <w:r w:rsidR="00704B3D" w:rsidRPr="00FE34BE">
          <w:t xml:space="preserve"> EULOGIA</w:t>
        </w:r>
      </w:smartTag>
      <w:r w:rsidR="00704B3D" w:rsidRPr="00FE34BE">
        <w:t xml:space="preserve"> DE JESUS VASQUEZ JIMINIAN el señor PERIA</w:t>
      </w:r>
      <w:r w:rsidR="00DE6E19" w:rsidRPr="00FE34BE">
        <w:t xml:space="preserve">NDRO GERTRUDIS DELGADO VARGAS </w:t>
      </w:r>
      <w:r w:rsidR="00704B3D" w:rsidRPr="00FE34BE">
        <w:t xml:space="preserve">como parte Vendedora y los señores NANCY ALTAGRACIA RAMIREZ Y JUAN ELIAS DE </w:t>
      </w:r>
      <w:smartTag w:uri="urn:schemas-microsoft-com:office:smarttags" w:element="PersonName">
        <w:smartTagPr>
          <w:attr w:name="ProductID" w:val="La Rosa"/>
        </w:smartTagPr>
        <w:r w:rsidR="00704B3D" w:rsidRPr="00FE34BE">
          <w:t>LA ROSA</w:t>
        </w:r>
      </w:smartTag>
      <w:r w:rsidR="00704B3D" w:rsidRPr="00FE34BE">
        <w:t xml:space="preserve"> como parte compradora donde se entrego la central telefónica con 8 líneas de salto automático y un aparato, así como la querella en constitución en actor civil, la cual también han sido depositada ante este </w:t>
      </w:r>
      <w:r w:rsidR="00DE6E19" w:rsidRPr="00FE34BE">
        <w:t>Honorable Tribunal.--------------------------------------------------</w:t>
      </w:r>
    </w:p>
    <w:p w:rsidR="009A62DB" w:rsidRPr="00FE34BE" w:rsidRDefault="009A62DB" w:rsidP="00611BCF">
      <w:pPr>
        <w:jc w:val="both"/>
      </w:pPr>
    </w:p>
    <w:p w:rsidR="00704B3D" w:rsidRPr="00FE34BE" w:rsidRDefault="00704B3D" w:rsidP="00611BCF">
      <w:pPr>
        <w:jc w:val="both"/>
      </w:pPr>
      <w:r w:rsidRPr="00FE34BE">
        <w:rPr>
          <w:b/>
          <w:u w:val="single"/>
        </w:rPr>
        <w:t>ATENDIDO:</w:t>
      </w:r>
      <w:r w:rsidRPr="00FE34BE">
        <w:t xml:space="preserve"> A que según información suministrada y que consta en el expediente con la compañía dominicana de teléfonos, los números telefónicos 809-567-2010, 809-566-7272, 809-567-2113, 809-567-2133, 809-567-1632, 809-567-1866 y 809-567-1897, desde sus inicios han sido instalados a nombre de la compañía Tecni Taxi y que a la fecha 12 de Junio del año 2007 hasta el día de hoy son los números utilizados por la compañía Tecni Taxi.-------------------------------------------------------------------------------</w:t>
      </w:r>
    </w:p>
    <w:p w:rsidR="00975D44" w:rsidRPr="00FE34BE" w:rsidRDefault="00975D44" w:rsidP="00611BCF">
      <w:pPr>
        <w:jc w:val="both"/>
      </w:pPr>
    </w:p>
    <w:p w:rsidR="00975D44" w:rsidRPr="00FE34BE" w:rsidRDefault="00975D44" w:rsidP="00611BCF">
      <w:pPr>
        <w:jc w:val="both"/>
      </w:pPr>
      <w:r w:rsidRPr="00FE34BE">
        <w:rPr>
          <w:b/>
          <w:u w:val="single"/>
        </w:rPr>
        <w:lastRenderedPageBreak/>
        <w:t>ATENDIDO:</w:t>
      </w:r>
      <w:r w:rsidRPr="00FE34BE">
        <w:t xml:space="preserve"> A que </w:t>
      </w:r>
      <w:r w:rsidR="00B53BCD" w:rsidRPr="00FE34BE">
        <w:t xml:space="preserve">también en fecha 12 de Junio del año 2007, existe un contrato de venta bajo firma privada el cual fue debidamente legalizado por </w:t>
      </w:r>
      <w:smartTag w:uri="urn:schemas-microsoft-com:office:smarttags" w:element="PersonName">
        <w:smartTagPr>
          <w:attr w:name="ProductID" w:val="la Dra. EULOGIA"/>
        </w:smartTagPr>
        <w:smartTag w:uri="urn:schemas-microsoft-com:office:smarttags" w:element="PersonName">
          <w:smartTagPr>
            <w:attr w:name="ProductID" w:val="la Dra."/>
          </w:smartTagPr>
          <w:r w:rsidR="00B53BCD" w:rsidRPr="00FE34BE">
            <w:t>la Dra.</w:t>
          </w:r>
        </w:smartTag>
        <w:r w:rsidR="00B53BCD" w:rsidRPr="00FE34BE">
          <w:t xml:space="preserve"> EULOGIA</w:t>
        </w:r>
      </w:smartTag>
      <w:r w:rsidR="00B53BCD" w:rsidRPr="00FE34BE">
        <w:t xml:space="preserve"> DE JESUS VASQUEZ JIMINIAN, obrando como Notario Publico, donde consta que el señor PERIANDRO GERTRUDIS DELGADO VARGAS, cedió y transfirió los derechos adquiridos mediante registro No. 74146, expedido por la Secretaria de Estado de Industria y Comercio</w:t>
      </w:r>
      <w:r w:rsidR="006A118E" w:rsidRPr="00FE34BE">
        <w:t xml:space="preserve"> Sobre la Compañía Tecni Taxi S.A., Sucursal Santo Domingo, a los señores Altagracia Nancy Ramírez Sánchez y Juan de la Rosa Pérez, quienes se comprometieron a pagar la suma de Cuatro Millones Cuatrocientos Mil Pesos Dominicanos ( RD$4,4000,000.00) por esa suma.</w:t>
      </w:r>
      <w:r w:rsidR="00B53BCD" w:rsidRPr="00FE34BE">
        <w:t xml:space="preserve"> </w:t>
      </w:r>
    </w:p>
    <w:p w:rsidR="00975D44" w:rsidRPr="00FE34BE" w:rsidRDefault="00975D44" w:rsidP="00611BCF">
      <w:pPr>
        <w:jc w:val="both"/>
      </w:pPr>
    </w:p>
    <w:p w:rsidR="00975D44" w:rsidRPr="00FE34BE" w:rsidRDefault="00975D44" w:rsidP="00611BCF">
      <w:pPr>
        <w:jc w:val="both"/>
      </w:pPr>
      <w:r w:rsidRPr="00FE34BE">
        <w:rPr>
          <w:b/>
          <w:u w:val="single"/>
        </w:rPr>
        <w:t>ATENDIDO:</w:t>
      </w:r>
      <w:r w:rsidRPr="00FE34BE">
        <w:t xml:space="preserve"> A que </w:t>
      </w:r>
      <w:smartTag w:uri="urn:schemas-microsoft-com:office:smarttags" w:element="PersonName">
        <w:smartTagPr>
          <w:attr w:name="ProductID" w:val="la Compa￱￭a Tecni"/>
        </w:smartTagPr>
        <w:smartTag w:uri="urn:schemas-microsoft-com:office:smarttags" w:element="PersonName">
          <w:smartTagPr>
            <w:attr w:name="ProductID" w:val="la Compa￱￭a"/>
          </w:smartTagPr>
          <w:r w:rsidRPr="00FE34BE">
            <w:t>la Compañía</w:t>
          </w:r>
        </w:smartTag>
        <w:r w:rsidRPr="00FE34BE">
          <w:t xml:space="preserve"> Tecni</w:t>
        </w:r>
      </w:smartTag>
      <w:r w:rsidRPr="00FE34BE">
        <w:t xml:space="preserve"> Taxi, C Por A. dirigida y administrada por sus nuevos propietarios JUAN ELIAS DE </w:t>
      </w:r>
      <w:smartTag w:uri="urn:schemas-microsoft-com:office:smarttags" w:element="PersonName">
        <w:smartTagPr>
          <w:attr w:name="ProductID" w:val="La Rosa"/>
        </w:smartTagPr>
        <w:r w:rsidRPr="00FE34BE">
          <w:t>LA ROSA</w:t>
        </w:r>
      </w:smartTag>
      <w:r w:rsidRPr="00FE34BE">
        <w:t xml:space="preserve"> se enteran de esa situación la momento que </w:t>
      </w:r>
      <w:smartTag w:uri="urn:schemas-microsoft-com:office:smarttags" w:element="PersonName">
        <w:smartTagPr>
          <w:attr w:name="ProductID" w:val="la Compa￱￭a Dominicana"/>
        </w:smartTagPr>
        <w:smartTag w:uri="urn:schemas-microsoft-com:office:smarttags" w:element="PersonName">
          <w:smartTagPr>
            <w:attr w:name="ProductID" w:val="la Compa￱￭a"/>
          </w:smartTagPr>
          <w:r w:rsidRPr="00FE34BE">
            <w:t>la Compañía</w:t>
          </w:r>
        </w:smartTag>
        <w:r w:rsidRPr="00FE34BE">
          <w:t xml:space="preserve"> Dominicana</w:t>
        </w:r>
      </w:smartTag>
      <w:r w:rsidRPr="00FE34BE">
        <w:t xml:space="preserve"> de Teléfonos va a realizar el traspaso físico de las líneas, lo que trajo como consecuencia la oposición planteada anteriormente en virtud de las documentaciones ya expresadas y depositadas ante este Honorable Tribunal.-------------------------------------------------------</w:t>
      </w:r>
    </w:p>
    <w:p w:rsidR="00975D44" w:rsidRPr="00FE34BE" w:rsidRDefault="00975D44" w:rsidP="00611BCF">
      <w:pPr>
        <w:jc w:val="both"/>
      </w:pPr>
    </w:p>
    <w:p w:rsidR="00975D44" w:rsidRPr="00FE34BE" w:rsidRDefault="00975D44" w:rsidP="00611BCF">
      <w:pPr>
        <w:jc w:val="both"/>
      </w:pPr>
      <w:r w:rsidRPr="00FE34BE">
        <w:rPr>
          <w:b/>
          <w:u w:val="single"/>
        </w:rPr>
        <w:t>ATENDIDO:</w:t>
      </w:r>
      <w:r w:rsidRPr="00FE34BE">
        <w:t xml:space="preserve"> A que en ocasión </w:t>
      </w:r>
      <w:r w:rsidR="006878BF">
        <w:t xml:space="preserve">el A-quo </w:t>
      </w:r>
      <w:r w:rsidRPr="00FE34BE">
        <w:t>conoció como medida de instrucción la comparecencia personal de las partes propuesta por la parte demandante de lo que se desprendió en el careo publico y contradictorio al ser interpelado el señor PERIANDRO GERTRUDIS DELGADO</w:t>
      </w:r>
      <w:r w:rsidR="00DE6E19" w:rsidRPr="00FE34BE">
        <w:t xml:space="preserve"> VARGAS</w:t>
      </w:r>
      <w:r w:rsidRPr="00FE34BE">
        <w:t xml:space="preserve"> lo siguiente:</w:t>
      </w:r>
    </w:p>
    <w:p w:rsidR="00975D44" w:rsidRPr="00FE34BE" w:rsidRDefault="00975D44" w:rsidP="00611BCF">
      <w:pPr>
        <w:jc w:val="both"/>
      </w:pPr>
    </w:p>
    <w:p w:rsidR="006327C2" w:rsidRPr="00FE34BE" w:rsidRDefault="006327C2" w:rsidP="006327C2">
      <w:pPr>
        <w:numPr>
          <w:ilvl w:val="0"/>
          <w:numId w:val="4"/>
        </w:numPr>
        <w:jc w:val="both"/>
      </w:pPr>
      <w:r w:rsidRPr="00FE34BE">
        <w:t>La existencia comprobada por las partes de un Contrato de Venta Definitivo, celebrada en la mañana del día Doce (12) del mes de Junio del año Dos Mil Siete (2007), firmados por ambas partes y reconocida en el plenario.--------------</w:t>
      </w:r>
    </w:p>
    <w:p w:rsidR="006327C2" w:rsidRPr="00FE34BE" w:rsidRDefault="006327C2" w:rsidP="006327C2">
      <w:pPr>
        <w:numPr>
          <w:ilvl w:val="0"/>
          <w:numId w:val="4"/>
        </w:numPr>
        <w:jc w:val="both"/>
      </w:pPr>
      <w:r w:rsidRPr="00FE34BE">
        <w:t>La existencia del Acto Autentico de fecha Doce (12) del mes de Junio del año Dos Mil Siete (2007), donde se entrego Una Central con 8 Líneas Telefónicas, Salto Automático con un aparato.---------------------------------------------------------</w:t>
      </w:r>
    </w:p>
    <w:p w:rsidR="006327C2" w:rsidRPr="00FE34BE" w:rsidRDefault="006327C2" w:rsidP="006327C2">
      <w:pPr>
        <w:numPr>
          <w:ilvl w:val="0"/>
          <w:numId w:val="4"/>
        </w:numPr>
        <w:jc w:val="both"/>
      </w:pPr>
      <w:r w:rsidRPr="00FE34BE">
        <w:t xml:space="preserve">Que al momento de realizar el contrato de compra y venta de la compañía Tecni Taxi, el señor PERIANDRO GERTRUDIS DELGADO </w:t>
      </w:r>
      <w:r w:rsidR="00DE6E19" w:rsidRPr="00FE34BE">
        <w:t xml:space="preserve">VARGAS </w:t>
      </w:r>
      <w:r w:rsidRPr="00FE34BE">
        <w:t>no tenia otras líneas telefónicas registradas a nombre de Tecni Taxi ni de el mismo para hacer entrega mas que la registrada a nombre de esa compañía, es decir, los números telefónicos 809-567-2010, 809-566-7272, 809-567-2113, 809-567-2133, 809-567-1632, 809-567-1866 y 809-567-1897.---------------------------------------------</w:t>
      </w:r>
    </w:p>
    <w:p w:rsidR="00975D44" w:rsidRPr="00FE34BE" w:rsidRDefault="006327C2" w:rsidP="00611BCF">
      <w:pPr>
        <w:numPr>
          <w:ilvl w:val="0"/>
          <w:numId w:val="4"/>
        </w:numPr>
        <w:jc w:val="both"/>
      </w:pPr>
      <w:r w:rsidRPr="00FE34BE">
        <w:t xml:space="preserve">La confirmación de una litis de carácter penal donde el señor JUAN ELIAS DE </w:t>
      </w:r>
      <w:smartTag w:uri="urn:schemas-microsoft-com:office:smarttags" w:element="PersonName">
        <w:smartTagPr>
          <w:attr w:name="ProductID" w:val="La Rosa"/>
        </w:smartTagPr>
        <w:r w:rsidRPr="00FE34BE">
          <w:t>LA ROSA</w:t>
        </w:r>
      </w:smartTag>
      <w:r w:rsidRPr="00FE34BE">
        <w:t xml:space="preserve"> se querello en contra del señor PERIANDRO GERTRUDIS DELGADO </w:t>
      </w:r>
      <w:r w:rsidR="00DE6E19" w:rsidRPr="00FE34BE">
        <w:t xml:space="preserve">VARGAS </w:t>
      </w:r>
      <w:r w:rsidRPr="00FE34BE">
        <w:t>por abuso de confianza y estafa.----------</w:t>
      </w:r>
      <w:r w:rsidR="00DE6E19" w:rsidRPr="00FE34BE">
        <w:t>--------------------</w:t>
      </w:r>
    </w:p>
    <w:p w:rsidR="00CE6DD1" w:rsidRPr="00FE34BE" w:rsidRDefault="006327C2" w:rsidP="00611BCF">
      <w:pPr>
        <w:numPr>
          <w:ilvl w:val="0"/>
          <w:numId w:val="4"/>
        </w:numPr>
        <w:jc w:val="both"/>
      </w:pPr>
      <w:r w:rsidRPr="00FE34BE">
        <w:t xml:space="preserve">Que los números telefónicos se encuentra bajo el uso de </w:t>
      </w:r>
      <w:smartTag w:uri="urn:schemas-microsoft-com:office:smarttags" w:element="PersonName">
        <w:smartTagPr>
          <w:attr w:name="ProductID" w:val="la Compa￱￭a Tecni"/>
        </w:smartTagPr>
        <w:r w:rsidRPr="00FE34BE">
          <w:t>la Compañía Tecni</w:t>
        </w:r>
      </w:smartTag>
      <w:r w:rsidRPr="00FE34BE">
        <w:t xml:space="preserve"> Taxi, bajo la administración de sus propietarios compradores JUAN ELIAS DE </w:t>
      </w:r>
      <w:smartTag w:uri="urn:schemas-microsoft-com:office:smarttags" w:element="PersonName">
        <w:smartTagPr>
          <w:attr w:name="ProductID" w:val="LA ROSA Y"/>
        </w:smartTagPr>
        <w:smartTag w:uri="urn:schemas-microsoft-com:office:smarttags" w:element="PersonName">
          <w:smartTagPr>
            <w:attr w:name="ProductID" w:val="La Rosa"/>
          </w:smartTagPr>
          <w:r w:rsidRPr="00FE34BE">
            <w:t>LA ROSA</w:t>
          </w:r>
        </w:smartTag>
        <w:r w:rsidRPr="00FE34BE">
          <w:t xml:space="preserve"> Y</w:t>
        </w:r>
      </w:smartTag>
      <w:r w:rsidRPr="00FE34BE">
        <w:t xml:space="preserve"> NANCY ALTAGRACIA RAMIREZ</w:t>
      </w:r>
      <w:r w:rsidR="00CE6DD1" w:rsidRPr="00FE34BE">
        <w:t>.----------------------------------</w:t>
      </w:r>
    </w:p>
    <w:p w:rsidR="00CE6DD1" w:rsidRPr="00FE34BE" w:rsidRDefault="00CE6DD1" w:rsidP="00CE6DD1">
      <w:pPr>
        <w:jc w:val="both"/>
      </w:pPr>
    </w:p>
    <w:p w:rsidR="00CE6DD1" w:rsidRPr="00FE34BE" w:rsidRDefault="00CE6DD1" w:rsidP="00CE6DD1">
      <w:pPr>
        <w:jc w:val="both"/>
      </w:pPr>
      <w:r w:rsidRPr="00FE34BE">
        <w:rPr>
          <w:b/>
          <w:u w:val="single"/>
        </w:rPr>
        <w:t>ATENDIDO:</w:t>
      </w:r>
      <w:r w:rsidRPr="00FE34BE">
        <w:t xml:space="preserve"> A que lo que se desprendió </w:t>
      </w:r>
      <w:r w:rsidR="006A5707" w:rsidRPr="00FE34BE">
        <w:t>del  Tribunal A-quo</w:t>
      </w:r>
      <w:r w:rsidRPr="00FE34BE">
        <w:t xml:space="preserve"> </w:t>
      </w:r>
      <w:r w:rsidR="006A5707" w:rsidRPr="00FE34BE">
        <w:t xml:space="preserve">es que el </w:t>
      </w:r>
      <w:r w:rsidRPr="00FE34BE">
        <w:t xml:space="preserve">señor JUAN ELIAS DE </w:t>
      </w:r>
      <w:smartTag w:uri="urn:schemas-microsoft-com:office:smarttags" w:element="PersonName">
        <w:smartTagPr>
          <w:attr w:name="ProductID" w:val="La Rosa"/>
        </w:smartTagPr>
        <w:r w:rsidRPr="00FE34BE">
          <w:t>LA ROSA</w:t>
        </w:r>
      </w:smartTag>
      <w:r w:rsidRPr="00FE34BE">
        <w:t xml:space="preserve"> es lo siguiente:</w:t>
      </w:r>
    </w:p>
    <w:p w:rsidR="00CE6DD1" w:rsidRPr="00FE34BE" w:rsidRDefault="00CE6DD1" w:rsidP="00CE6DD1">
      <w:pPr>
        <w:jc w:val="both"/>
      </w:pPr>
    </w:p>
    <w:p w:rsidR="00CE6DD1" w:rsidRPr="00FE34BE" w:rsidRDefault="00CE6DD1" w:rsidP="00CE6DD1">
      <w:pPr>
        <w:numPr>
          <w:ilvl w:val="0"/>
          <w:numId w:val="6"/>
        </w:numPr>
        <w:jc w:val="both"/>
      </w:pPr>
      <w:r w:rsidRPr="00FE34BE">
        <w:t>Que compro la compañía Tecni Taxi, S. A. conjuntamente con la señora NANCY ALTAGRACIA RAMIREZ por un valor de CUATRO MILLONES CUATROCIENTOS MIL PESOS (RD$4,400.000.00) al señor PERIANDRO GERTRUDIS VARGAS Y SUS DEMAS PROPIETARIOS.------------------------</w:t>
      </w:r>
    </w:p>
    <w:p w:rsidR="00CE6DD1" w:rsidRPr="00FE34BE" w:rsidRDefault="00CE6DD1" w:rsidP="00CE6DD1">
      <w:pPr>
        <w:numPr>
          <w:ilvl w:val="0"/>
          <w:numId w:val="6"/>
        </w:numPr>
        <w:jc w:val="both"/>
        <w:rPr>
          <w:b/>
          <w:u w:val="single"/>
        </w:rPr>
      </w:pPr>
      <w:r w:rsidRPr="00FE34BE">
        <w:t xml:space="preserve"> Que al momento de realizar el acto de compra y venta se le hizo entrega de varios objetos incluyendo las 8 líneas telefónicas existentes con una central y un aparato, consistentes en los números telefónicos 809-567-2010, 809-566-7272, </w:t>
      </w:r>
      <w:r w:rsidRPr="00FE34BE">
        <w:lastRenderedPageBreak/>
        <w:t>809-567-2113, 809-567-2133, 809-567-1632, 809-567-1866 y 809-567-1897, y que hasta el momento son los números utilizados por su compañía.-----------------</w:t>
      </w:r>
    </w:p>
    <w:p w:rsidR="00CE6DD1" w:rsidRPr="00FE34BE" w:rsidRDefault="00CE6DD1" w:rsidP="00CE6DD1">
      <w:pPr>
        <w:numPr>
          <w:ilvl w:val="0"/>
          <w:numId w:val="6"/>
        </w:numPr>
        <w:jc w:val="both"/>
        <w:rPr>
          <w:b/>
          <w:u w:val="single"/>
        </w:rPr>
      </w:pPr>
      <w:r w:rsidRPr="00FE34BE">
        <w:t>Que frente a esa actuación a tenido que actuar ante las autoridades competentes (el CART) y estos han suprimido esas compañías.------------------------------------</w:t>
      </w:r>
    </w:p>
    <w:p w:rsidR="00CE6DD1" w:rsidRPr="00FE34BE" w:rsidRDefault="00CE6DD1" w:rsidP="00CE6DD1">
      <w:pPr>
        <w:numPr>
          <w:ilvl w:val="0"/>
          <w:numId w:val="6"/>
        </w:numPr>
        <w:jc w:val="both"/>
        <w:rPr>
          <w:b/>
          <w:u w:val="single"/>
        </w:rPr>
      </w:pPr>
      <w:r w:rsidRPr="00FE34BE">
        <w:t>Que una compañía de taxi son los números publicitados mas la frecuencia establecida, los objetos que tienen valore de la misma y que pagar CUATRO MILLONES CUATROCIENTOS MIL PESOS (RD$4,400.000.00) es precisamente por este valor.--------------------------------------------------------------</w:t>
      </w:r>
    </w:p>
    <w:p w:rsidR="00566ACB" w:rsidRPr="00FE34BE" w:rsidRDefault="00566ACB" w:rsidP="00CE6DD1">
      <w:pPr>
        <w:numPr>
          <w:ilvl w:val="0"/>
          <w:numId w:val="6"/>
        </w:numPr>
        <w:jc w:val="both"/>
        <w:rPr>
          <w:b/>
          <w:u w:val="single"/>
        </w:rPr>
      </w:pPr>
      <w:r w:rsidRPr="00FE34BE">
        <w:t>Que ha pagado religiosamente todas las facturas</w:t>
      </w:r>
      <w:r w:rsidR="00CE6DD1" w:rsidRPr="00FE34BE">
        <w:t xml:space="preserve"> </w:t>
      </w:r>
      <w:r w:rsidR="006A5707" w:rsidRPr="00FE34BE">
        <w:t xml:space="preserve">a la compañía CODETEL, como obran en el expediente, </w:t>
      </w:r>
      <w:r w:rsidRPr="00FE34BE">
        <w:t>de estos números telefónicos que usa su compañía que compro y que son de su propiedad.----------------------</w:t>
      </w:r>
    </w:p>
    <w:p w:rsidR="00566ACB" w:rsidRPr="00FE34BE" w:rsidRDefault="00566ACB" w:rsidP="00CE6DD1">
      <w:pPr>
        <w:numPr>
          <w:ilvl w:val="0"/>
          <w:numId w:val="6"/>
        </w:numPr>
        <w:jc w:val="both"/>
        <w:rPr>
          <w:b/>
          <w:u w:val="single"/>
        </w:rPr>
      </w:pPr>
      <w:r w:rsidRPr="00FE34BE">
        <w:t>Que no se ha hecho el traspaso definitivo producto de los inconvenientes creados por el señor PERIANDRO GERTUDIS DELGADO VARGAS.----------</w:t>
      </w:r>
    </w:p>
    <w:p w:rsidR="00566ACB" w:rsidRPr="00FE34BE" w:rsidRDefault="00566ACB" w:rsidP="00CE6DD1">
      <w:pPr>
        <w:numPr>
          <w:ilvl w:val="0"/>
          <w:numId w:val="6"/>
        </w:numPr>
        <w:jc w:val="both"/>
        <w:rPr>
          <w:b/>
          <w:u w:val="single"/>
        </w:rPr>
      </w:pPr>
      <w:r w:rsidRPr="00FE34BE">
        <w:t>Que no autorizo al señor PERIANDRO GETRUDIS DELAGADO a emitir ninguna carta a ninguna institución para que traspasen los números telefónicos recibidos por este que son de su propiedad a ninguna otra compañía, por lo que esa carta no merece crédito ni ningún valor.--------------------------------------------</w:t>
      </w:r>
    </w:p>
    <w:p w:rsidR="00566ACB" w:rsidRPr="00FE34BE" w:rsidRDefault="00566ACB" w:rsidP="00566ACB">
      <w:pPr>
        <w:jc w:val="both"/>
      </w:pPr>
    </w:p>
    <w:p w:rsidR="00566ACB" w:rsidRPr="00FE34BE" w:rsidRDefault="00566ACB" w:rsidP="00566ACB">
      <w:pPr>
        <w:jc w:val="both"/>
      </w:pPr>
      <w:r w:rsidRPr="00FE34BE">
        <w:rPr>
          <w:b/>
          <w:u w:val="single"/>
        </w:rPr>
        <w:t>ATENDIDO:</w:t>
      </w:r>
      <w:r w:rsidRPr="00FE34BE">
        <w:t xml:space="preserve"> A que </w:t>
      </w:r>
      <w:smartTag w:uri="urn:schemas-microsoft-com:office:smarttags" w:element="PersonName">
        <w:smartTagPr>
          <w:attr w:name="ProductID" w:val="la Compa￱￭a Dominicana"/>
        </w:smartTagPr>
        <w:smartTag w:uri="urn:schemas-microsoft-com:office:smarttags" w:element="PersonName">
          <w:smartTagPr>
            <w:attr w:name="ProductID" w:val="la Compa￱￭a"/>
          </w:smartTagPr>
          <w:r w:rsidRPr="00FE34BE">
            <w:t>la Compañía</w:t>
          </w:r>
        </w:smartTag>
        <w:r w:rsidRPr="00FE34BE">
          <w:t xml:space="preserve"> Dominicana</w:t>
        </w:r>
      </w:smartTag>
      <w:r w:rsidRPr="00FE34BE">
        <w:t xml:space="preserve"> de Teléfonos realizo una investigación sobre quien es el usuario de los números telefónicos 809-567-2010, 809-566-7272, 809-567-2113, 809-567-2133, 809-567-1632, 809-567-1866 y 809-567-1897, en el cual consta según acto autentico depositado ante este Tribunal por dicha compañía que el usuario es la compañía Tecni Taxi.----------------------------------------------------------------</w:t>
      </w:r>
    </w:p>
    <w:p w:rsidR="00566ACB" w:rsidRPr="00FE34BE" w:rsidRDefault="00566ACB" w:rsidP="00566ACB">
      <w:pPr>
        <w:jc w:val="both"/>
      </w:pPr>
    </w:p>
    <w:p w:rsidR="005B0A3F" w:rsidRPr="00FE34BE" w:rsidRDefault="005B0A3F" w:rsidP="00566ACB">
      <w:pPr>
        <w:jc w:val="both"/>
      </w:pPr>
      <w:r w:rsidRPr="00FE34BE">
        <w:rPr>
          <w:b/>
          <w:u w:val="single"/>
        </w:rPr>
        <w:t xml:space="preserve">ATENDIDO: </w:t>
      </w:r>
      <w:r w:rsidRPr="00FE34BE">
        <w:t xml:space="preserve"> A que según se pudo observar en constancia expedida por </w:t>
      </w:r>
      <w:smartTag w:uri="urn:schemas-microsoft-com:office:smarttags" w:element="PersonName">
        <w:smartTagPr>
          <w:attr w:name="ProductID" w:val="la Compa￱￭a Dominicana"/>
        </w:smartTagPr>
        <w:r w:rsidRPr="00FE34BE">
          <w:t>la Compañía Dominicana</w:t>
        </w:r>
      </w:smartTag>
      <w:r w:rsidRPr="00FE34BE">
        <w:t xml:space="preserve"> de Teléfonos desde sus orígenes estos números mencionados anteriormente han sido instalados al servicio de la compañía Tecni Taxi.-----------------------------------</w:t>
      </w:r>
    </w:p>
    <w:p w:rsidR="005B0A3F" w:rsidRPr="00FE34BE" w:rsidRDefault="005B0A3F" w:rsidP="00566ACB">
      <w:pPr>
        <w:jc w:val="both"/>
      </w:pPr>
    </w:p>
    <w:p w:rsidR="006A5707" w:rsidRPr="00FE34BE" w:rsidRDefault="005B0A3F" w:rsidP="006A5707">
      <w:pPr>
        <w:jc w:val="both"/>
      </w:pPr>
      <w:r w:rsidRPr="00FE34BE">
        <w:rPr>
          <w:b/>
          <w:u w:val="single"/>
        </w:rPr>
        <w:t>ATENDIDO:</w:t>
      </w:r>
      <w:r w:rsidRPr="00FE34BE">
        <w:t xml:space="preserve"> A que la razón social Tecni Taxi, S. A. no  tiene ninguna relación comercial con </w:t>
      </w:r>
      <w:smartTag w:uri="urn:schemas-microsoft-com:office:smarttags" w:element="PersonName">
        <w:smartTagPr>
          <w:attr w:name="ProductID" w:val="la Compa￱￭a"/>
        </w:smartTagPr>
        <w:r w:rsidRPr="00FE34BE">
          <w:t>la Compañía</w:t>
        </w:r>
      </w:smartTag>
      <w:r w:rsidR="006A5707" w:rsidRPr="00FE34BE">
        <w:t xml:space="preserve"> COMELS</w:t>
      </w:r>
      <w:r w:rsidRPr="00FE34BE">
        <w:t xml:space="preserve">ER, S A., y esta última no ha demostrado cual fue el motivo por el cual </w:t>
      </w:r>
      <w:smartTag w:uri="urn:schemas-microsoft-com:office:smarttags" w:element="PersonName">
        <w:smartTagPr>
          <w:attr w:name="ProductID" w:val="la Compa￱￭a Tecni"/>
        </w:smartTagPr>
        <w:smartTag w:uri="urn:schemas-microsoft-com:office:smarttags" w:element="PersonName">
          <w:smartTagPr>
            <w:attr w:name="ProductID" w:val="la Compa￱￭a"/>
          </w:smartTagPr>
          <w:r w:rsidRPr="00FE34BE">
            <w:t>la Compañía</w:t>
          </w:r>
        </w:smartTag>
        <w:r w:rsidRPr="00FE34BE">
          <w:t xml:space="preserve"> Tecni</w:t>
        </w:r>
      </w:smartTag>
      <w:r w:rsidRPr="00FE34BE">
        <w:t xml:space="preserve"> Taxi le transfiere todos sus números y esta acepta, cual fue reiteramos la transacción antes descrita.--------------------------------------</w:t>
      </w:r>
      <w:r w:rsidR="00CE6DD1" w:rsidRPr="00FE34BE">
        <w:rPr>
          <w:b/>
          <w:u w:val="single"/>
        </w:rPr>
        <w:t xml:space="preserve">          </w:t>
      </w:r>
    </w:p>
    <w:p w:rsidR="006A5707" w:rsidRPr="00FE34BE" w:rsidRDefault="006A5707" w:rsidP="009A62DB">
      <w:pPr>
        <w:jc w:val="center"/>
        <w:rPr>
          <w:b/>
          <w:u w:val="single"/>
        </w:rPr>
      </w:pPr>
    </w:p>
    <w:p w:rsidR="00973BCF" w:rsidRDefault="009A62DB" w:rsidP="009A62DB">
      <w:pPr>
        <w:jc w:val="center"/>
        <w:rPr>
          <w:b/>
          <w:u w:val="single"/>
        </w:rPr>
      </w:pPr>
      <w:r w:rsidRPr="00FE34BE">
        <w:rPr>
          <w:b/>
          <w:u w:val="single"/>
        </w:rPr>
        <w:t>RELACIONES DE DERECHO</w:t>
      </w:r>
    </w:p>
    <w:p w:rsidR="00E322C2" w:rsidRPr="00E322C2" w:rsidRDefault="00E322C2" w:rsidP="009A62DB">
      <w:pPr>
        <w:jc w:val="center"/>
        <w:rPr>
          <w:b/>
          <w:u w:val="single"/>
        </w:rPr>
      </w:pPr>
    </w:p>
    <w:p w:rsidR="00E322C2" w:rsidRPr="00E322C2" w:rsidRDefault="00E322C2" w:rsidP="00E322C2">
      <w:pPr>
        <w:jc w:val="both"/>
        <w:rPr>
          <w:i/>
          <w:u w:val="single"/>
        </w:rPr>
      </w:pPr>
      <w:r w:rsidRPr="00E322C2">
        <w:rPr>
          <w:b/>
          <w:u w:val="single"/>
        </w:rPr>
        <w:t>VISTO:</w:t>
      </w:r>
      <w:r w:rsidRPr="00E322C2">
        <w:t xml:space="preserve"> El Art.443 del Código de Procedimiento Civil Dominicano ha establecido: </w:t>
      </w:r>
      <w:r>
        <w:t>“</w:t>
      </w:r>
      <w:r w:rsidRPr="00E322C2">
        <w:rPr>
          <w:i/>
          <w:lang w:val="es-ES_tradnl"/>
        </w:rPr>
        <w:t>señala que el plazo para interponer el recurso de apelación es de un mes tanto en materia civil como en materia comercial</w:t>
      </w:r>
      <w:r>
        <w:rPr>
          <w:i/>
          <w:lang w:val="es-ES_tradnl"/>
        </w:rPr>
        <w:t>”</w:t>
      </w:r>
    </w:p>
    <w:p w:rsidR="00E322C2" w:rsidRDefault="00E322C2" w:rsidP="009A62DB">
      <w:pPr>
        <w:pStyle w:val="Textoindependiente"/>
        <w:rPr>
          <w:sz w:val="24"/>
          <w:szCs w:val="24"/>
          <w:u w:val="single"/>
        </w:rPr>
      </w:pPr>
    </w:p>
    <w:p w:rsidR="009A62DB" w:rsidRPr="00FE34BE" w:rsidRDefault="009A62DB" w:rsidP="009A62DB">
      <w:pPr>
        <w:pStyle w:val="Textoindependiente"/>
        <w:rPr>
          <w:b w:val="0"/>
          <w:sz w:val="24"/>
          <w:szCs w:val="24"/>
        </w:rPr>
      </w:pPr>
      <w:r w:rsidRPr="00FE34BE">
        <w:rPr>
          <w:sz w:val="24"/>
          <w:szCs w:val="24"/>
          <w:u w:val="single"/>
        </w:rPr>
        <w:t>VISTO:</w:t>
      </w:r>
      <w:r w:rsidRPr="00FE34BE">
        <w:rPr>
          <w:b w:val="0"/>
          <w:sz w:val="24"/>
          <w:szCs w:val="24"/>
        </w:rPr>
        <w:t xml:space="preserve"> El Art.1134 del Código Civil Dominicano ha establecido:</w:t>
      </w:r>
      <w:r w:rsidRPr="00FE34BE">
        <w:rPr>
          <w:b w:val="0"/>
          <w:i/>
          <w:sz w:val="24"/>
          <w:szCs w:val="24"/>
        </w:rPr>
        <w:t xml:space="preserve"> “Las Convenciones legalmente formadas tiene fuerza de ley para aquellos que la han hecho no pueden ser revocadas sino por mutuo consentimiento, o por causa que están autorizadas por la ley. Deben llevarse a ejecución de buena fe.”</w:t>
      </w:r>
      <w:r w:rsidRPr="00FE34BE">
        <w:rPr>
          <w:b w:val="0"/>
          <w:sz w:val="24"/>
          <w:szCs w:val="24"/>
        </w:rPr>
        <w:t>--------------------------------------------------------</w:t>
      </w:r>
    </w:p>
    <w:p w:rsidR="009A62DB" w:rsidRPr="00FE34BE" w:rsidRDefault="009A62DB" w:rsidP="009A62DB">
      <w:pPr>
        <w:pStyle w:val="Textoindependiente"/>
        <w:rPr>
          <w:b w:val="0"/>
          <w:sz w:val="24"/>
          <w:szCs w:val="24"/>
        </w:rPr>
      </w:pPr>
      <w:r w:rsidRPr="00FE34BE">
        <w:rPr>
          <w:b w:val="0"/>
          <w:sz w:val="24"/>
          <w:szCs w:val="24"/>
        </w:rPr>
        <w:t xml:space="preserve"> </w:t>
      </w:r>
    </w:p>
    <w:p w:rsidR="009A62DB" w:rsidRPr="00FE34BE" w:rsidRDefault="009A62DB" w:rsidP="009A62DB">
      <w:pPr>
        <w:pStyle w:val="Textoindependiente"/>
        <w:rPr>
          <w:b w:val="0"/>
          <w:i/>
          <w:sz w:val="24"/>
          <w:szCs w:val="24"/>
        </w:rPr>
      </w:pPr>
      <w:r w:rsidRPr="00FE34BE">
        <w:rPr>
          <w:sz w:val="24"/>
          <w:szCs w:val="24"/>
          <w:u w:val="single"/>
        </w:rPr>
        <w:t>VISTO:</w:t>
      </w:r>
      <w:r w:rsidRPr="00FE34BE">
        <w:rPr>
          <w:b w:val="0"/>
          <w:sz w:val="24"/>
          <w:szCs w:val="24"/>
        </w:rPr>
        <w:t xml:space="preserve"> El Art.1135 del Código Civil Dominicano ha establecido: “</w:t>
      </w:r>
      <w:r w:rsidRPr="00FE34BE">
        <w:rPr>
          <w:b w:val="0"/>
          <w:i/>
          <w:sz w:val="24"/>
          <w:szCs w:val="24"/>
        </w:rPr>
        <w:t>Las convenciones obligan, no solo a lo que se expresa en ella, sino también a todas las consecuencias que la equidad, el uso o la ley dan a la obligación según su naturaleza.”</w:t>
      </w:r>
      <w:r w:rsidRPr="00FE34BE">
        <w:rPr>
          <w:b w:val="0"/>
          <w:sz w:val="24"/>
          <w:szCs w:val="24"/>
        </w:rPr>
        <w:t>------------------------</w:t>
      </w:r>
      <w:r w:rsidRPr="00FE34BE">
        <w:rPr>
          <w:b w:val="0"/>
          <w:i/>
          <w:sz w:val="24"/>
          <w:szCs w:val="24"/>
        </w:rPr>
        <w:t xml:space="preserve"> </w:t>
      </w:r>
    </w:p>
    <w:p w:rsidR="00604BA0" w:rsidRPr="00FE34BE" w:rsidRDefault="00604BA0" w:rsidP="009A62DB">
      <w:pPr>
        <w:pStyle w:val="Textoindependiente"/>
        <w:rPr>
          <w:sz w:val="24"/>
          <w:szCs w:val="24"/>
          <w:u w:val="single"/>
        </w:rPr>
      </w:pPr>
    </w:p>
    <w:p w:rsidR="009A62DB" w:rsidRPr="00FE34BE" w:rsidRDefault="009A62DB" w:rsidP="009A62DB">
      <w:pPr>
        <w:pStyle w:val="Textoindependiente"/>
        <w:rPr>
          <w:b w:val="0"/>
          <w:sz w:val="24"/>
          <w:szCs w:val="24"/>
        </w:rPr>
      </w:pPr>
      <w:r w:rsidRPr="00FE34BE">
        <w:rPr>
          <w:sz w:val="24"/>
          <w:szCs w:val="24"/>
          <w:u w:val="single"/>
        </w:rPr>
        <w:t>VISTO:</w:t>
      </w:r>
      <w:r w:rsidRPr="00FE34BE">
        <w:rPr>
          <w:b w:val="0"/>
          <w:sz w:val="24"/>
          <w:szCs w:val="24"/>
        </w:rPr>
        <w:t xml:space="preserve"> El Art.1156 del Código Civil Dominicano cuando establece:</w:t>
      </w:r>
      <w:r w:rsidRPr="00FE34BE">
        <w:rPr>
          <w:b w:val="0"/>
          <w:i/>
          <w:sz w:val="24"/>
          <w:szCs w:val="24"/>
        </w:rPr>
        <w:t xml:space="preserve"> “En </w:t>
      </w:r>
      <w:smartTag w:uri="urn:schemas-microsoft-com:office:smarttags" w:element="PersonName">
        <w:smartTagPr>
          <w:attr w:name="ProductID" w:val="la Convenciones"/>
        </w:smartTagPr>
        <w:r w:rsidRPr="00FE34BE">
          <w:rPr>
            <w:b w:val="0"/>
            <w:i/>
            <w:sz w:val="24"/>
            <w:szCs w:val="24"/>
          </w:rPr>
          <w:t>la Convenciones</w:t>
        </w:r>
      </w:smartTag>
      <w:r w:rsidRPr="00FE34BE">
        <w:rPr>
          <w:b w:val="0"/>
          <w:i/>
          <w:sz w:val="24"/>
          <w:szCs w:val="24"/>
        </w:rPr>
        <w:t xml:space="preserve"> se debe atender mas a la común intención de las partes contratantes, que al sentido literal de las palabras”</w:t>
      </w:r>
      <w:r w:rsidRPr="00FE34BE">
        <w:rPr>
          <w:b w:val="0"/>
          <w:sz w:val="24"/>
          <w:szCs w:val="24"/>
        </w:rPr>
        <w:t>.-------------------------------</w:t>
      </w:r>
      <w:r w:rsidR="00604BA0" w:rsidRPr="00FE34BE">
        <w:rPr>
          <w:b w:val="0"/>
          <w:sz w:val="24"/>
          <w:szCs w:val="24"/>
        </w:rPr>
        <w:t>---------------------------------</w:t>
      </w:r>
    </w:p>
    <w:p w:rsidR="009A62DB" w:rsidRPr="00FE34BE" w:rsidRDefault="009A62DB" w:rsidP="009A62DB">
      <w:pPr>
        <w:pStyle w:val="Textoindependiente"/>
        <w:rPr>
          <w:b w:val="0"/>
          <w:sz w:val="24"/>
          <w:szCs w:val="24"/>
        </w:rPr>
      </w:pPr>
      <w:r w:rsidRPr="00FE34BE">
        <w:rPr>
          <w:b w:val="0"/>
          <w:sz w:val="24"/>
          <w:szCs w:val="24"/>
        </w:rPr>
        <w:t xml:space="preserve"> </w:t>
      </w:r>
    </w:p>
    <w:p w:rsidR="009A62DB" w:rsidRPr="00FE34BE" w:rsidRDefault="009A62DB" w:rsidP="009A62DB">
      <w:pPr>
        <w:pStyle w:val="Textoindependiente"/>
        <w:rPr>
          <w:b w:val="0"/>
          <w:sz w:val="24"/>
          <w:szCs w:val="24"/>
        </w:rPr>
      </w:pPr>
      <w:r w:rsidRPr="00FE34BE">
        <w:rPr>
          <w:sz w:val="24"/>
          <w:szCs w:val="24"/>
          <w:u w:val="single"/>
        </w:rPr>
        <w:lastRenderedPageBreak/>
        <w:t>VISTO:</w:t>
      </w:r>
      <w:r w:rsidRPr="00FE34BE">
        <w:rPr>
          <w:b w:val="0"/>
          <w:sz w:val="24"/>
          <w:szCs w:val="24"/>
        </w:rPr>
        <w:t xml:space="preserve"> El Art.1157 del Código Civil Dominicano cuando establece: “</w:t>
      </w:r>
      <w:r w:rsidRPr="00FE34BE">
        <w:rPr>
          <w:b w:val="0"/>
          <w:i/>
          <w:sz w:val="24"/>
          <w:szCs w:val="24"/>
        </w:rPr>
        <w:t>Si una cláusula es susceptible de doble sentido se le debe atribuir aquel en que pueda tener algún efecto, y nunca el que no pudiera producir ninguno”</w:t>
      </w:r>
      <w:r w:rsidRPr="00FE34BE">
        <w:rPr>
          <w:b w:val="0"/>
          <w:sz w:val="24"/>
          <w:szCs w:val="24"/>
        </w:rPr>
        <w:t>.-------</w:t>
      </w:r>
      <w:r w:rsidR="00604BA0" w:rsidRPr="00FE34BE">
        <w:rPr>
          <w:b w:val="0"/>
          <w:sz w:val="24"/>
          <w:szCs w:val="24"/>
        </w:rPr>
        <w:t>---------------------------------</w:t>
      </w:r>
    </w:p>
    <w:p w:rsidR="009A62DB" w:rsidRPr="00FE34BE" w:rsidRDefault="009A62DB" w:rsidP="009A62DB">
      <w:pPr>
        <w:pStyle w:val="Textoindependiente"/>
        <w:rPr>
          <w:b w:val="0"/>
          <w:i/>
          <w:sz w:val="24"/>
          <w:szCs w:val="24"/>
        </w:rPr>
      </w:pPr>
      <w:r w:rsidRPr="00FE34BE">
        <w:rPr>
          <w:b w:val="0"/>
          <w:i/>
          <w:sz w:val="24"/>
          <w:szCs w:val="24"/>
        </w:rPr>
        <w:t xml:space="preserve"> </w:t>
      </w:r>
    </w:p>
    <w:p w:rsidR="009A62DB" w:rsidRPr="00FE34BE" w:rsidRDefault="009A62DB" w:rsidP="009A62DB">
      <w:pPr>
        <w:pStyle w:val="Textoindependiente"/>
        <w:rPr>
          <w:b w:val="0"/>
          <w:i/>
          <w:sz w:val="24"/>
          <w:szCs w:val="24"/>
        </w:rPr>
      </w:pPr>
      <w:r w:rsidRPr="00FE34BE">
        <w:rPr>
          <w:sz w:val="24"/>
          <w:szCs w:val="24"/>
          <w:u w:val="single"/>
        </w:rPr>
        <w:t>VISTO:</w:t>
      </w:r>
      <w:r w:rsidRPr="00FE34BE">
        <w:rPr>
          <w:b w:val="0"/>
          <w:sz w:val="24"/>
          <w:szCs w:val="24"/>
        </w:rPr>
        <w:t xml:space="preserve"> El Art.1582 del Código Civil Dominicano cuando establece: </w:t>
      </w:r>
      <w:r w:rsidRPr="00FE34BE">
        <w:rPr>
          <w:b w:val="0"/>
          <w:i/>
          <w:sz w:val="24"/>
          <w:szCs w:val="24"/>
        </w:rPr>
        <w:t>“</w:t>
      </w:r>
      <w:smartTag w:uri="urn:schemas-microsoft-com:office:smarttags" w:element="PersonName">
        <w:smartTagPr>
          <w:attr w:name="ProductID" w:val="la Venta"/>
        </w:smartTagPr>
        <w:r w:rsidRPr="00FE34BE">
          <w:rPr>
            <w:b w:val="0"/>
            <w:i/>
            <w:sz w:val="24"/>
            <w:szCs w:val="24"/>
          </w:rPr>
          <w:t>La Venta</w:t>
        </w:r>
      </w:smartTag>
      <w:r w:rsidRPr="00FE34BE">
        <w:rPr>
          <w:b w:val="0"/>
          <w:i/>
          <w:sz w:val="24"/>
          <w:szCs w:val="24"/>
        </w:rPr>
        <w:t xml:space="preserve"> es un Contrato por el cual uno se compromete a dar una cosa y otro a pagarla. Puede hacerse por documento publico o bajo firma privada.”</w:t>
      </w:r>
      <w:r w:rsidRPr="00FE34BE">
        <w:rPr>
          <w:b w:val="0"/>
          <w:sz w:val="24"/>
          <w:szCs w:val="24"/>
        </w:rPr>
        <w:t>---------</w:t>
      </w:r>
      <w:r w:rsidR="00604BA0" w:rsidRPr="00FE34BE">
        <w:rPr>
          <w:b w:val="0"/>
          <w:sz w:val="24"/>
          <w:szCs w:val="24"/>
        </w:rPr>
        <w:t>-----------------------------</w:t>
      </w:r>
    </w:p>
    <w:p w:rsidR="009A62DB" w:rsidRPr="00FE34BE" w:rsidRDefault="009A62DB" w:rsidP="009A62DB">
      <w:pPr>
        <w:pStyle w:val="Textoindependiente"/>
        <w:rPr>
          <w:b w:val="0"/>
          <w:i/>
          <w:sz w:val="24"/>
          <w:szCs w:val="24"/>
        </w:rPr>
      </w:pPr>
    </w:p>
    <w:p w:rsidR="009A62DB" w:rsidRPr="00FE34BE" w:rsidRDefault="009A62DB" w:rsidP="009A62DB">
      <w:pPr>
        <w:pStyle w:val="Textoindependiente"/>
        <w:rPr>
          <w:b w:val="0"/>
          <w:sz w:val="24"/>
          <w:szCs w:val="24"/>
        </w:rPr>
      </w:pPr>
      <w:r w:rsidRPr="00FE34BE">
        <w:rPr>
          <w:sz w:val="24"/>
          <w:szCs w:val="24"/>
          <w:u w:val="single"/>
        </w:rPr>
        <w:t>VISTO:</w:t>
      </w:r>
      <w:r w:rsidRPr="00FE34BE">
        <w:rPr>
          <w:b w:val="0"/>
          <w:sz w:val="24"/>
          <w:szCs w:val="24"/>
        </w:rPr>
        <w:t xml:space="preserve"> El Art.1583 del Código Civil Dominicano cuando establece: “</w:t>
      </w:r>
      <w:r w:rsidRPr="00FE34BE">
        <w:rPr>
          <w:b w:val="0"/>
          <w:i/>
          <w:sz w:val="24"/>
          <w:szCs w:val="24"/>
        </w:rPr>
        <w:t>La venta es perfecta entre las partes y la propiedad queda adquirida de derecho por el comprador, respecto del vendedor desde el momento que se conviene la cosa y el precio, aunque la primera no haya sido entregada ni pagada”.</w:t>
      </w:r>
      <w:r w:rsidRPr="00FE34BE">
        <w:rPr>
          <w:b w:val="0"/>
          <w:sz w:val="24"/>
          <w:szCs w:val="24"/>
        </w:rPr>
        <w:t>-------</w:t>
      </w:r>
      <w:r w:rsidR="00604BA0" w:rsidRPr="00FE34BE">
        <w:rPr>
          <w:b w:val="0"/>
          <w:sz w:val="24"/>
          <w:szCs w:val="24"/>
        </w:rPr>
        <w:t>--------------------------------------------</w:t>
      </w:r>
    </w:p>
    <w:p w:rsidR="009A62DB" w:rsidRPr="00FE34BE" w:rsidRDefault="009A62DB" w:rsidP="009A62DB">
      <w:pPr>
        <w:pStyle w:val="Textoindependiente"/>
        <w:rPr>
          <w:b w:val="0"/>
          <w:i/>
          <w:sz w:val="24"/>
          <w:szCs w:val="24"/>
        </w:rPr>
      </w:pPr>
    </w:p>
    <w:p w:rsidR="009A62DB" w:rsidRPr="00FE34BE" w:rsidRDefault="009A62DB" w:rsidP="009A62DB">
      <w:pPr>
        <w:pStyle w:val="Textoindependiente"/>
        <w:rPr>
          <w:b w:val="0"/>
          <w:i/>
          <w:sz w:val="24"/>
          <w:szCs w:val="24"/>
        </w:rPr>
      </w:pPr>
      <w:r w:rsidRPr="00FE34BE">
        <w:rPr>
          <w:sz w:val="24"/>
          <w:szCs w:val="24"/>
          <w:u w:val="single"/>
        </w:rPr>
        <w:t>VISTO:</w:t>
      </w:r>
      <w:r w:rsidRPr="00FE34BE">
        <w:rPr>
          <w:b w:val="0"/>
          <w:sz w:val="24"/>
          <w:szCs w:val="24"/>
        </w:rPr>
        <w:t xml:space="preserve"> El Art.1594 del Código Civil Dominicano cuando establece: “</w:t>
      </w:r>
      <w:r w:rsidRPr="00FE34BE">
        <w:rPr>
          <w:b w:val="0"/>
          <w:i/>
          <w:sz w:val="24"/>
          <w:szCs w:val="24"/>
        </w:rPr>
        <w:t>Pueden comprar o vender todos aquellos a quienes la ley no se lo prohíben.”</w:t>
      </w:r>
      <w:r w:rsidRPr="00FE34BE">
        <w:rPr>
          <w:b w:val="0"/>
          <w:sz w:val="24"/>
          <w:szCs w:val="24"/>
        </w:rPr>
        <w:t>-----------</w:t>
      </w:r>
      <w:r w:rsidR="00604BA0" w:rsidRPr="00FE34BE">
        <w:rPr>
          <w:b w:val="0"/>
          <w:sz w:val="24"/>
          <w:szCs w:val="24"/>
        </w:rPr>
        <w:t>----------------------</w:t>
      </w:r>
    </w:p>
    <w:p w:rsidR="009A62DB" w:rsidRPr="00FE34BE" w:rsidRDefault="009A62DB" w:rsidP="009A62DB">
      <w:pPr>
        <w:pStyle w:val="Textoindependiente"/>
        <w:rPr>
          <w:b w:val="0"/>
          <w:i/>
          <w:sz w:val="24"/>
          <w:szCs w:val="24"/>
        </w:rPr>
      </w:pPr>
    </w:p>
    <w:p w:rsidR="009A62DB" w:rsidRPr="00FE34BE" w:rsidRDefault="009A62DB" w:rsidP="009A62DB">
      <w:pPr>
        <w:pStyle w:val="Textoindependiente"/>
        <w:rPr>
          <w:b w:val="0"/>
          <w:i/>
          <w:sz w:val="24"/>
          <w:szCs w:val="24"/>
        </w:rPr>
      </w:pPr>
      <w:r w:rsidRPr="00FE34BE">
        <w:rPr>
          <w:sz w:val="24"/>
          <w:szCs w:val="24"/>
          <w:u w:val="single"/>
        </w:rPr>
        <w:t>VISTO:</w:t>
      </w:r>
      <w:r w:rsidRPr="00FE34BE">
        <w:rPr>
          <w:b w:val="0"/>
          <w:sz w:val="24"/>
          <w:szCs w:val="24"/>
        </w:rPr>
        <w:t xml:space="preserve"> El Art.1602 del Código Civil Dominicano cuando establece:</w:t>
      </w:r>
      <w:r w:rsidRPr="00FE34BE">
        <w:rPr>
          <w:b w:val="0"/>
          <w:i/>
          <w:sz w:val="24"/>
          <w:szCs w:val="24"/>
        </w:rPr>
        <w:t>”El Vendedor debe explicar con claridad a lo que se obliga. Cualquier pacto oscuro o ambiguo, se interpreta contra el Vendedor.”</w:t>
      </w:r>
      <w:r w:rsidRPr="00FE34BE">
        <w:rPr>
          <w:b w:val="0"/>
          <w:sz w:val="24"/>
          <w:szCs w:val="24"/>
        </w:rPr>
        <w:t>------------------------------</w:t>
      </w:r>
      <w:r w:rsidR="00604BA0" w:rsidRPr="00FE34BE">
        <w:rPr>
          <w:b w:val="0"/>
          <w:sz w:val="24"/>
          <w:szCs w:val="24"/>
        </w:rPr>
        <w:t>-------------------------------------</w:t>
      </w:r>
    </w:p>
    <w:p w:rsidR="009A62DB" w:rsidRPr="00FE34BE" w:rsidRDefault="009A62DB" w:rsidP="009A62DB">
      <w:pPr>
        <w:pStyle w:val="Textoindependiente"/>
        <w:rPr>
          <w:b w:val="0"/>
          <w:i/>
          <w:sz w:val="24"/>
          <w:szCs w:val="24"/>
        </w:rPr>
      </w:pPr>
    </w:p>
    <w:p w:rsidR="00604BA0" w:rsidRPr="00FE34BE" w:rsidRDefault="009A62DB" w:rsidP="009A62DB">
      <w:pPr>
        <w:pStyle w:val="Textoindependiente"/>
        <w:rPr>
          <w:b w:val="0"/>
          <w:sz w:val="24"/>
          <w:szCs w:val="24"/>
        </w:rPr>
      </w:pPr>
      <w:r w:rsidRPr="00FE34BE">
        <w:rPr>
          <w:sz w:val="24"/>
          <w:szCs w:val="24"/>
          <w:u w:val="single"/>
        </w:rPr>
        <w:t>VISTO:</w:t>
      </w:r>
      <w:r w:rsidRPr="00FE34BE">
        <w:rPr>
          <w:b w:val="0"/>
          <w:sz w:val="24"/>
          <w:szCs w:val="24"/>
        </w:rPr>
        <w:t xml:space="preserve"> El Art.1603 del Código Civil Dominicano cuando establece:</w:t>
      </w:r>
      <w:r w:rsidRPr="00FE34BE">
        <w:rPr>
          <w:b w:val="0"/>
          <w:i/>
          <w:sz w:val="24"/>
          <w:szCs w:val="24"/>
        </w:rPr>
        <w:t xml:space="preserve"> “Existen Dos obligaciones principales: la de Entregar y la de Garantizar la cosa que se vende.”</w:t>
      </w:r>
      <w:r w:rsidRPr="00FE34BE">
        <w:rPr>
          <w:b w:val="0"/>
          <w:sz w:val="24"/>
          <w:szCs w:val="24"/>
        </w:rPr>
        <w:t>------</w:t>
      </w:r>
    </w:p>
    <w:p w:rsidR="009A62DB" w:rsidRPr="00FE34BE" w:rsidRDefault="00604BA0" w:rsidP="009A62DB">
      <w:pPr>
        <w:pStyle w:val="Textoindependiente"/>
        <w:rPr>
          <w:b w:val="0"/>
          <w:i/>
          <w:sz w:val="24"/>
          <w:szCs w:val="24"/>
        </w:rPr>
      </w:pPr>
      <w:r w:rsidRPr="00FE34BE">
        <w:rPr>
          <w:b w:val="0"/>
          <w:i/>
          <w:sz w:val="24"/>
          <w:szCs w:val="24"/>
        </w:rPr>
        <w:t xml:space="preserve"> </w:t>
      </w:r>
    </w:p>
    <w:p w:rsidR="00604BA0" w:rsidRPr="00FE34BE" w:rsidRDefault="009A62DB" w:rsidP="009A62DB">
      <w:pPr>
        <w:pStyle w:val="Textoindependiente"/>
        <w:rPr>
          <w:b w:val="0"/>
          <w:sz w:val="24"/>
          <w:szCs w:val="24"/>
        </w:rPr>
      </w:pPr>
      <w:r w:rsidRPr="00FE34BE">
        <w:rPr>
          <w:sz w:val="24"/>
          <w:szCs w:val="24"/>
          <w:u w:val="single"/>
        </w:rPr>
        <w:t>VISTO:</w:t>
      </w:r>
      <w:r w:rsidRPr="00FE34BE">
        <w:rPr>
          <w:b w:val="0"/>
          <w:sz w:val="24"/>
          <w:szCs w:val="24"/>
        </w:rPr>
        <w:t xml:space="preserve"> El Art.1604 del Código Civil Dominicano cuando establece:</w:t>
      </w:r>
      <w:r w:rsidRPr="00FE34BE">
        <w:rPr>
          <w:b w:val="0"/>
          <w:i/>
          <w:sz w:val="24"/>
          <w:szCs w:val="24"/>
        </w:rPr>
        <w:t>”La entrega es la traslación de la cosa vendida al dominio y posesión del comprador.”</w:t>
      </w:r>
      <w:r w:rsidRPr="00FE34BE">
        <w:rPr>
          <w:b w:val="0"/>
          <w:sz w:val="24"/>
          <w:szCs w:val="24"/>
        </w:rPr>
        <w:t>-----------------------</w:t>
      </w:r>
    </w:p>
    <w:p w:rsidR="009A62DB" w:rsidRPr="00FE34BE" w:rsidRDefault="00604BA0" w:rsidP="009A62DB">
      <w:pPr>
        <w:pStyle w:val="Textoindependiente"/>
        <w:rPr>
          <w:b w:val="0"/>
          <w:i/>
          <w:sz w:val="24"/>
          <w:szCs w:val="24"/>
        </w:rPr>
      </w:pPr>
      <w:r w:rsidRPr="00FE34BE">
        <w:rPr>
          <w:b w:val="0"/>
          <w:i/>
          <w:sz w:val="24"/>
          <w:szCs w:val="24"/>
        </w:rPr>
        <w:t xml:space="preserve"> </w:t>
      </w:r>
    </w:p>
    <w:p w:rsidR="009A62DB" w:rsidRPr="00FE34BE" w:rsidRDefault="009A62DB" w:rsidP="009A62DB">
      <w:pPr>
        <w:pStyle w:val="Textoindependiente"/>
        <w:rPr>
          <w:b w:val="0"/>
          <w:i/>
          <w:sz w:val="24"/>
          <w:szCs w:val="24"/>
        </w:rPr>
      </w:pPr>
      <w:r w:rsidRPr="00FE34BE">
        <w:rPr>
          <w:sz w:val="24"/>
          <w:szCs w:val="24"/>
          <w:u w:val="single"/>
        </w:rPr>
        <w:t>VISTO:</w:t>
      </w:r>
      <w:r w:rsidRPr="00FE34BE">
        <w:rPr>
          <w:b w:val="0"/>
          <w:sz w:val="24"/>
          <w:szCs w:val="24"/>
        </w:rPr>
        <w:t xml:space="preserve"> El Art.1609 del Código Civil Dominicano cuando establece:</w:t>
      </w:r>
      <w:r w:rsidRPr="00FE34BE">
        <w:rPr>
          <w:b w:val="0"/>
          <w:i/>
          <w:sz w:val="24"/>
          <w:szCs w:val="24"/>
        </w:rPr>
        <w:t>”La entrega de la cosa debe efectuarse en el lugar en que estaba al tiempo de hacerse la venta, sino se ha convenido de otra manera.”</w:t>
      </w:r>
      <w:r w:rsidRPr="00FE34BE">
        <w:rPr>
          <w:b w:val="0"/>
          <w:sz w:val="24"/>
          <w:szCs w:val="24"/>
        </w:rPr>
        <w:t>--------------------------</w:t>
      </w:r>
      <w:r w:rsidR="00604BA0" w:rsidRPr="00FE34BE">
        <w:rPr>
          <w:b w:val="0"/>
          <w:sz w:val="24"/>
          <w:szCs w:val="24"/>
        </w:rPr>
        <w:t>--------------------------------------------</w:t>
      </w:r>
    </w:p>
    <w:p w:rsidR="009A62DB" w:rsidRPr="00FE34BE" w:rsidRDefault="009A62DB" w:rsidP="009A62DB">
      <w:pPr>
        <w:pStyle w:val="Textoindependiente"/>
        <w:rPr>
          <w:b w:val="0"/>
          <w:i/>
          <w:sz w:val="24"/>
          <w:szCs w:val="24"/>
        </w:rPr>
      </w:pPr>
    </w:p>
    <w:p w:rsidR="009A62DB" w:rsidRPr="00FE34BE" w:rsidRDefault="009A62DB" w:rsidP="009A62DB">
      <w:pPr>
        <w:pStyle w:val="Textoindependiente"/>
        <w:rPr>
          <w:b w:val="0"/>
          <w:i/>
          <w:sz w:val="24"/>
          <w:szCs w:val="24"/>
        </w:rPr>
      </w:pPr>
      <w:r w:rsidRPr="00FE34BE">
        <w:rPr>
          <w:sz w:val="24"/>
          <w:szCs w:val="24"/>
          <w:u w:val="single"/>
        </w:rPr>
        <w:t>VISTO:</w:t>
      </w:r>
      <w:r w:rsidRPr="00FE34BE">
        <w:rPr>
          <w:b w:val="0"/>
          <w:sz w:val="24"/>
          <w:szCs w:val="24"/>
        </w:rPr>
        <w:t xml:space="preserve"> El Art.1611 del Código Civil Dominicano cuando establece:</w:t>
      </w:r>
      <w:r w:rsidRPr="00FE34BE">
        <w:rPr>
          <w:b w:val="0"/>
          <w:i/>
          <w:sz w:val="24"/>
          <w:szCs w:val="24"/>
        </w:rPr>
        <w:t>”En todos los casos debe condenarse al vendedor a daños y perjuicios, si estos resultan para el adquiriente por falta de la entrega en el termino convenido.”</w:t>
      </w:r>
      <w:r w:rsidRPr="00FE34BE">
        <w:rPr>
          <w:b w:val="0"/>
          <w:sz w:val="24"/>
          <w:szCs w:val="24"/>
        </w:rPr>
        <w:t>-</w:t>
      </w:r>
      <w:r w:rsidR="00604BA0" w:rsidRPr="00FE34BE">
        <w:rPr>
          <w:b w:val="0"/>
          <w:sz w:val="24"/>
          <w:szCs w:val="24"/>
        </w:rPr>
        <w:t>-------------------------------</w:t>
      </w:r>
    </w:p>
    <w:p w:rsidR="009A62DB" w:rsidRPr="00FE34BE" w:rsidRDefault="009A62DB" w:rsidP="009A62DB">
      <w:pPr>
        <w:pStyle w:val="Textoindependiente"/>
        <w:rPr>
          <w:b w:val="0"/>
          <w:i/>
          <w:sz w:val="24"/>
          <w:szCs w:val="24"/>
        </w:rPr>
      </w:pPr>
    </w:p>
    <w:p w:rsidR="009A62DB" w:rsidRPr="00FE34BE" w:rsidRDefault="009A62DB" w:rsidP="009A62DB">
      <w:pPr>
        <w:tabs>
          <w:tab w:val="left" w:pos="4962"/>
        </w:tabs>
        <w:jc w:val="both"/>
      </w:pPr>
      <w:r w:rsidRPr="00FE34BE">
        <w:rPr>
          <w:b/>
          <w:u w:val="single"/>
        </w:rPr>
        <w:t>CONSIDERANDO:</w:t>
      </w:r>
      <w:r w:rsidRPr="00FE34BE">
        <w:t xml:space="preserve"> Lo establecido en el Art.1142 del Código Civil Dominicano ha establecido ‘‘</w:t>
      </w:r>
      <w:r w:rsidRPr="00FE34BE">
        <w:rPr>
          <w:i/>
        </w:rPr>
        <w:t>Toda obligación de hacer o de no hacer se resuelve en indemnización de daños y perjuicios en caso de falta de cumplimiento de parte del deudor</w:t>
      </w:r>
      <w:r w:rsidRPr="00FE34BE">
        <w:t>’’.----------------</w:t>
      </w:r>
      <w:r w:rsidR="00604BA0" w:rsidRPr="00FE34BE">
        <w:t xml:space="preserve"> </w:t>
      </w:r>
    </w:p>
    <w:p w:rsidR="003E256B" w:rsidRPr="00FE34BE" w:rsidRDefault="003E256B" w:rsidP="009A62DB">
      <w:pPr>
        <w:jc w:val="both"/>
        <w:rPr>
          <w:b/>
          <w:u w:val="single"/>
        </w:rPr>
      </w:pPr>
    </w:p>
    <w:p w:rsidR="009A62DB" w:rsidRPr="00FE34BE" w:rsidRDefault="009A62DB" w:rsidP="009A62DB">
      <w:pPr>
        <w:jc w:val="both"/>
      </w:pPr>
      <w:r w:rsidRPr="00FE34BE">
        <w:rPr>
          <w:b/>
          <w:u w:val="single"/>
        </w:rPr>
        <w:t>CONSIDERANDO:</w:t>
      </w:r>
      <w:r w:rsidRPr="00FE34BE">
        <w:t xml:space="preserve"> Que en virtud de lo establecido en el Art.1315 del Código Civil Dominicano establece: ‘‘</w:t>
      </w:r>
      <w:r w:rsidRPr="00FE34BE">
        <w:rPr>
          <w:i/>
        </w:rPr>
        <w:t>El que reclama la ejecución de una obligación. Debe probarla. Recíprocamente, el que pretende estar libre, debe justificar el pago o el hecho que he producido la extensión de su obligación</w:t>
      </w:r>
      <w:r w:rsidRPr="00FE34BE">
        <w:t>’’.-------------------------------------------------------</w:t>
      </w:r>
    </w:p>
    <w:p w:rsidR="009A62DB" w:rsidRPr="00FE34BE" w:rsidRDefault="009A62DB" w:rsidP="009A62DB">
      <w:pPr>
        <w:jc w:val="both"/>
        <w:rPr>
          <w:u w:val="single"/>
        </w:rPr>
      </w:pPr>
    </w:p>
    <w:p w:rsidR="009A62DB" w:rsidRPr="00FE34BE" w:rsidRDefault="009A62DB" w:rsidP="009A62DB">
      <w:pPr>
        <w:jc w:val="both"/>
      </w:pPr>
      <w:r w:rsidRPr="00FE34BE">
        <w:t xml:space="preserve">POR ESTAS RAZONES Y LAS DEMAS QUE USTED HONORABLE MAGISTRADO PUEDA SUPLIR, PARA UNA MAYOR EFECTIVIDAD DEL PROCEDIMIENTO A SEGUIR, LA PARTE </w:t>
      </w:r>
      <w:r w:rsidR="00FE34BE" w:rsidRPr="00FE34BE">
        <w:t>RECURRIDA EL Sr. JUAN ELIAS DE LA ROSA PEREZ</w:t>
      </w:r>
      <w:r w:rsidRPr="00FE34BE">
        <w:t xml:space="preserve"> </w:t>
      </w:r>
      <w:r w:rsidR="003E256B" w:rsidRPr="00FE34BE">
        <w:t>TIENE A BIEN PEDIR</w:t>
      </w:r>
      <w:r w:rsidRPr="00FE34BE">
        <w:t xml:space="preserve"> AL JUEZ APODERADO DEL CASO EN CONDICIONES DE FALLAR, MEDIANTE SENTENCIA DE </w:t>
      </w:r>
      <w:smartTag w:uri="urn:schemas-microsoft-com:office:smarttags" w:element="PersonName">
        <w:smartTagPr>
          <w:attr w:name="ProductID" w:val="LA SIGUIENTE MANERA"/>
        </w:smartTagPr>
        <w:r w:rsidRPr="00FE34BE">
          <w:t>LA SIGUIENTE MANERA</w:t>
        </w:r>
      </w:smartTag>
      <w:r w:rsidRPr="00FE34BE">
        <w:t>:</w:t>
      </w:r>
    </w:p>
    <w:p w:rsidR="00DE5DAD" w:rsidRPr="00FE34BE" w:rsidRDefault="0035739C" w:rsidP="003E256B">
      <w:pPr>
        <w:jc w:val="center"/>
        <w:rPr>
          <w:b/>
          <w:u w:val="single"/>
        </w:rPr>
      </w:pPr>
      <w:r>
        <w:rPr>
          <w:b/>
          <w:u w:val="single"/>
        </w:rPr>
        <w:t>CONCLUSIONES PRINCIPALES</w:t>
      </w:r>
      <w:r w:rsidR="00604BA0" w:rsidRPr="00FE34BE">
        <w:rPr>
          <w:b/>
          <w:u w:val="single"/>
        </w:rPr>
        <w:t>:</w:t>
      </w:r>
    </w:p>
    <w:p w:rsidR="00DE5DAD" w:rsidRPr="00FE34BE" w:rsidRDefault="00DE5DAD" w:rsidP="009A62DB">
      <w:pPr>
        <w:jc w:val="both"/>
      </w:pPr>
    </w:p>
    <w:p w:rsidR="00FE34BE" w:rsidRPr="00FE34BE" w:rsidRDefault="00DE5DAD" w:rsidP="00FE34BE">
      <w:pPr>
        <w:jc w:val="both"/>
      </w:pPr>
      <w:r w:rsidRPr="00FE34BE">
        <w:rPr>
          <w:b/>
          <w:u w:val="single"/>
        </w:rPr>
        <w:lastRenderedPageBreak/>
        <w:t>PRIMERO:</w:t>
      </w:r>
      <w:r w:rsidRPr="00FE34BE">
        <w:t xml:space="preserve"> En cuanto </w:t>
      </w:r>
      <w:r w:rsidR="00C8394E">
        <w:t>al Fondo</w:t>
      </w:r>
      <w:r w:rsidR="003E256B" w:rsidRPr="00FE34BE">
        <w:t xml:space="preserve"> Declarar</w:t>
      </w:r>
      <w:r w:rsidR="00604BA0" w:rsidRPr="00FE34BE">
        <w:t xml:space="preserve"> </w:t>
      </w:r>
      <w:r w:rsidR="0035739C">
        <w:t xml:space="preserve">Inadmisible el Presente Recurso de Apelación por haber sido Extemporáneo y por haber violado los plazos según lo especifica nuestra legislación </w:t>
      </w:r>
      <w:r w:rsidR="00C8394E">
        <w:t xml:space="preserve">en el Código de Procedimiento Civil </w:t>
      </w:r>
      <w:r w:rsidR="0035739C">
        <w:t xml:space="preserve">, </w:t>
      </w:r>
      <w:r w:rsidR="00FE34BE">
        <w:t xml:space="preserve">intentado por </w:t>
      </w:r>
      <w:r w:rsidR="00FE34BE" w:rsidRPr="00FE34BE">
        <w:t xml:space="preserve">el Sr. </w:t>
      </w:r>
      <w:r w:rsidR="00FE34BE">
        <w:t xml:space="preserve">Periandro Gertrudis Vargas </w:t>
      </w:r>
      <w:r w:rsidR="00FE34BE" w:rsidRPr="0035739C">
        <w:rPr>
          <w:b/>
        </w:rPr>
        <w:t>(recurrente)</w:t>
      </w:r>
      <w:r w:rsidR="0035739C">
        <w:rPr>
          <w:b/>
        </w:rPr>
        <w:t xml:space="preserve"> Vs. </w:t>
      </w:r>
      <w:r w:rsidR="0035739C" w:rsidRPr="00FE34BE">
        <w:t xml:space="preserve">Juan Elias </w:t>
      </w:r>
      <w:r w:rsidR="0035739C">
        <w:t>d</w:t>
      </w:r>
      <w:r w:rsidR="0035739C" w:rsidRPr="00FE34BE">
        <w:t>e La Rosa</w:t>
      </w:r>
      <w:r w:rsidR="0035739C">
        <w:t xml:space="preserve"> Pérez. </w:t>
      </w:r>
      <w:r w:rsidR="0035739C" w:rsidRPr="0035739C">
        <w:rPr>
          <w:b/>
        </w:rPr>
        <w:t>(Recurrido)</w:t>
      </w:r>
      <w:r w:rsidR="0035739C">
        <w:rPr>
          <w:b/>
        </w:rPr>
        <w:t xml:space="preserve">. Según se refleja en el acto de la fecha de Notificación de Sentencia que fue en fecha 06 de Octubre del año 2011 mientras que  el acto del Recurso de Apelación fue notificado en fecha 7 de Noviembre del año 2011. </w:t>
      </w:r>
    </w:p>
    <w:p w:rsidR="00DE5DAD" w:rsidRPr="00FE34BE" w:rsidRDefault="003E256B" w:rsidP="009A62DB">
      <w:pPr>
        <w:jc w:val="both"/>
      </w:pPr>
      <w:r w:rsidRPr="00FE34BE">
        <w:t xml:space="preserve"> </w:t>
      </w:r>
    </w:p>
    <w:p w:rsidR="0035739C" w:rsidRDefault="00DE5DAD" w:rsidP="0035739C">
      <w:pPr>
        <w:jc w:val="both"/>
      </w:pPr>
      <w:r w:rsidRPr="00FE34BE">
        <w:rPr>
          <w:b/>
          <w:u w:val="single"/>
        </w:rPr>
        <w:t>SEGUNDO:</w:t>
      </w:r>
      <w:r w:rsidRPr="00FE34BE">
        <w:t xml:space="preserve"> </w:t>
      </w:r>
      <w:r w:rsidR="0035739C" w:rsidRPr="00FE34BE">
        <w:t xml:space="preserve">Condenar a </w:t>
      </w:r>
      <w:smartTag w:uri="urn:schemas-microsoft-com:office:smarttags" w:element="PersonName">
        <w:smartTagPr>
          <w:attr w:name="ProductID" w:val="la Parte Demandante"/>
        </w:smartTagPr>
        <w:r w:rsidR="0035739C" w:rsidRPr="00FE34BE">
          <w:t>la Parte Demandante</w:t>
        </w:r>
      </w:smartTag>
      <w:r w:rsidR="0035739C" w:rsidRPr="00FE34BE">
        <w:t xml:space="preserve"> al pago de las Costas de Procedimientos, distrayéndolas a favor y provecho de los Abogados Concluyentes quienes afirman haberlas avanzado en su totalidad.-----------------------------------------------------------------</w:t>
      </w:r>
    </w:p>
    <w:p w:rsidR="006878BF" w:rsidRDefault="006878BF" w:rsidP="0035739C">
      <w:pPr>
        <w:jc w:val="both"/>
      </w:pPr>
    </w:p>
    <w:p w:rsidR="006878BF" w:rsidRPr="006878BF" w:rsidRDefault="006878BF" w:rsidP="0035739C">
      <w:pPr>
        <w:jc w:val="both"/>
        <w:rPr>
          <w:b/>
        </w:rPr>
      </w:pPr>
      <w:r w:rsidRPr="006878BF">
        <w:rPr>
          <w:b/>
        </w:rPr>
        <w:t xml:space="preserve">En caso de no Acoger nuestras conclusiones </w:t>
      </w:r>
      <w:r w:rsidR="00F942D3" w:rsidRPr="006878BF">
        <w:rPr>
          <w:b/>
        </w:rPr>
        <w:t>princípiales</w:t>
      </w:r>
      <w:r w:rsidRPr="006878BF">
        <w:rPr>
          <w:b/>
        </w:rPr>
        <w:t>.</w:t>
      </w:r>
    </w:p>
    <w:p w:rsidR="0035739C" w:rsidRPr="00346203" w:rsidRDefault="0035739C" w:rsidP="0035739C">
      <w:pPr>
        <w:jc w:val="both"/>
        <w:rPr>
          <w:b/>
          <w:u w:val="single"/>
        </w:rPr>
      </w:pPr>
    </w:p>
    <w:p w:rsidR="0035739C" w:rsidRDefault="0035739C" w:rsidP="0035739C">
      <w:pPr>
        <w:jc w:val="center"/>
        <w:rPr>
          <w:b/>
        </w:rPr>
      </w:pPr>
      <w:r w:rsidRPr="00346203">
        <w:rPr>
          <w:b/>
          <w:u w:val="single"/>
        </w:rPr>
        <w:t>CONCLUSIONES SUBSIDIARIAS</w:t>
      </w:r>
      <w:r w:rsidRPr="0035739C">
        <w:rPr>
          <w:b/>
        </w:rPr>
        <w:t>:</w:t>
      </w:r>
    </w:p>
    <w:p w:rsidR="00346203" w:rsidRDefault="00346203" w:rsidP="00346203">
      <w:pPr>
        <w:jc w:val="both"/>
        <w:rPr>
          <w:b/>
        </w:rPr>
      </w:pPr>
    </w:p>
    <w:p w:rsidR="00346203" w:rsidRPr="00346203" w:rsidRDefault="00346203" w:rsidP="00346203">
      <w:pPr>
        <w:jc w:val="both"/>
      </w:pPr>
      <w:r>
        <w:rPr>
          <w:b/>
        </w:rPr>
        <w:t xml:space="preserve">PRIMERO: </w:t>
      </w:r>
      <w:r w:rsidRPr="00A672F7">
        <w:rPr>
          <w:b/>
          <w:u w:val="single"/>
        </w:rPr>
        <w:t>RECHAZAR</w:t>
      </w:r>
      <w:r w:rsidRPr="00346203">
        <w:t xml:space="preserve"> en todas sus partes el Recurso de Apelación interpuesto por la Sociedad Comercial Comunicaciones Eléctricas y Servicios y S.R.L. mediante acto No. 1527-2011 de fecha 7 de Noviembre del año 2011, instrumentado por el ministerial José Rolando Brito</w:t>
      </w:r>
      <w:r>
        <w:t xml:space="preserve"> en contra de la Sentencia Civil No.</w:t>
      </w:r>
      <w:r w:rsidRPr="00FE34BE">
        <w:t xml:space="preserve">038-2011-00693, de fecha 9 de Junio del año 2011 </w:t>
      </w:r>
      <w:r>
        <w:t>d</w:t>
      </w:r>
      <w:r w:rsidRPr="00FE34BE">
        <w:t>ictada por la quinta Sala de la Cámara Civil y Comercial del Juzgado de Primera Instancia del Distrito Nacional,</w:t>
      </w:r>
      <w:r>
        <w:t xml:space="preserve"> por carente de base legal y falta de pruebas y por vía y consecuencia </w:t>
      </w:r>
      <w:r w:rsidRPr="00A672F7">
        <w:rPr>
          <w:b/>
          <w:u w:val="single"/>
        </w:rPr>
        <w:t>CONFIRMAR</w:t>
      </w:r>
      <w:r>
        <w:t xml:space="preserve"> en todas sus partes la Sentencia No. Civil No.</w:t>
      </w:r>
      <w:r w:rsidRPr="00FE34BE">
        <w:t>038-2011-00693</w:t>
      </w:r>
      <w:r w:rsidR="00A672F7" w:rsidRPr="00A672F7">
        <w:t xml:space="preserve"> </w:t>
      </w:r>
      <w:r w:rsidR="00A672F7" w:rsidRPr="00FE34BE">
        <w:t xml:space="preserve">de fecha 9 de Junio del año 2011 </w:t>
      </w:r>
      <w:r w:rsidR="00A672F7">
        <w:t>d</w:t>
      </w:r>
      <w:r w:rsidR="00A672F7" w:rsidRPr="00FE34BE">
        <w:t>ictada por la quinta Sala de la Cámara Civil y Comercial del Juzgado de Primera Instancia del Distrito Nacional</w:t>
      </w:r>
      <w:r w:rsidR="00A672F7">
        <w:t>.</w:t>
      </w:r>
    </w:p>
    <w:p w:rsidR="003E256B" w:rsidRPr="00FE34BE" w:rsidRDefault="003E256B" w:rsidP="009A62DB">
      <w:pPr>
        <w:jc w:val="both"/>
      </w:pPr>
    </w:p>
    <w:p w:rsidR="003E256B" w:rsidRPr="00FE34BE" w:rsidRDefault="00A672F7" w:rsidP="009A62DB">
      <w:pPr>
        <w:jc w:val="both"/>
      </w:pPr>
      <w:r>
        <w:rPr>
          <w:b/>
          <w:u w:val="single"/>
        </w:rPr>
        <w:t>SEGUNDO:</w:t>
      </w:r>
      <w:r>
        <w:t xml:space="preserve"> </w:t>
      </w:r>
      <w:r w:rsidR="003E256B" w:rsidRPr="00FE34BE">
        <w:t xml:space="preserve">Ordenar por </w:t>
      </w:r>
      <w:r w:rsidR="00C44BAD" w:rsidRPr="00FE34BE">
        <w:t>vía</w:t>
      </w:r>
      <w:r w:rsidR="003E256B" w:rsidRPr="00FE34BE">
        <w:t xml:space="preserve"> de consecuencia mantener el </w:t>
      </w:r>
      <w:r w:rsidR="00C44BAD" w:rsidRPr="00FE34BE">
        <w:t>servicio de las líneas</w:t>
      </w:r>
      <w:r w:rsidR="003E256B" w:rsidRPr="00FE34BE">
        <w:t xml:space="preserve"> expresadas anteriormente a nombre de sus originarios y propietarios </w:t>
      </w:r>
      <w:r w:rsidR="00C44BAD" w:rsidRPr="00FE34BE">
        <w:t>compañía Tecni Taxi</w:t>
      </w:r>
      <w:r>
        <w:t>, representada por el señor Juan Elias de la Rosa Pérez.</w:t>
      </w:r>
      <w:r w:rsidR="003E256B" w:rsidRPr="00FE34BE">
        <w:t xml:space="preserve">   </w:t>
      </w:r>
    </w:p>
    <w:p w:rsidR="00A672F7" w:rsidRDefault="00A672F7" w:rsidP="009A62DB">
      <w:pPr>
        <w:jc w:val="both"/>
        <w:rPr>
          <w:b/>
          <w:u w:val="single"/>
        </w:rPr>
      </w:pPr>
    </w:p>
    <w:p w:rsidR="00DE5DAD" w:rsidRPr="00FE34BE" w:rsidRDefault="00A672F7" w:rsidP="009A62DB">
      <w:pPr>
        <w:jc w:val="both"/>
      </w:pPr>
      <w:r>
        <w:rPr>
          <w:b/>
          <w:u w:val="single"/>
        </w:rPr>
        <w:t>TERCERO</w:t>
      </w:r>
      <w:r w:rsidR="00175EAB" w:rsidRPr="00FE34BE">
        <w:rPr>
          <w:b/>
          <w:u w:val="single"/>
        </w:rPr>
        <w:t>:</w:t>
      </w:r>
      <w:r w:rsidR="00175EAB" w:rsidRPr="00FE34BE">
        <w:t xml:space="preserve"> </w:t>
      </w:r>
      <w:r w:rsidR="00DE5DAD" w:rsidRPr="00FE34BE">
        <w:t xml:space="preserve">Condenar a </w:t>
      </w:r>
      <w:smartTag w:uri="urn:schemas-microsoft-com:office:smarttags" w:element="PersonName">
        <w:smartTagPr>
          <w:attr w:name="ProductID" w:val="la Parte Demandante"/>
        </w:smartTagPr>
        <w:r w:rsidR="00DE5DAD" w:rsidRPr="00FE34BE">
          <w:t xml:space="preserve">la </w:t>
        </w:r>
        <w:r w:rsidR="004F78E8" w:rsidRPr="00FE34BE">
          <w:t>Parte Demandante</w:t>
        </w:r>
      </w:smartTag>
      <w:r w:rsidR="00DE5DAD" w:rsidRPr="00FE34BE">
        <w:t xml:space="preserve"> al pago de las </w:t>
      </w:r>
      <w:r w:rsidR="00604BA0" w:rsidRPr="00FE34BE">
        <w:t xml:space="preserve">Costas </w:t>
      </w:r>
      <w:r w:rsidR="00DE5DAD" w:rsidRPr="00FE34BE">
        <w:t xml:space="preserve">de </w:t>
      </w:r>
      <w:r w:rsidR="00604BA0" w:rsidRPr="00FE34BE">
        <w:t>Procedimientos</w:t>
      </w:r>
      <w:r w:rsidR="00DE5DAD" w:rsidRPr="00FE34BE">
        <w:t xml:space="preserve">, distrayéndolas a favor y provecho de los </w:t>
      </w:r>
      <w:r w:rsidR="007A6531" w:rsidRPr="00FE34BE">
        <w:t>Abogados Concluyentes</w:t>
      </w:r>
      <w:r w:rsidR="00DE5DAD" w:rsidRPr="00FE34BE">
        <w:t xml:space="preserve"> quienes afirman haberlas avanzado en su totalidad.</w:t>
      </w:r>
      <w:r w:rsidR="007A6531" w:rsidRPr="00FE34BE">
        <w:t>-----------------------------------------------------------------</w:t>
      </w:r>
    </w:p>
    <w:p w:rsidR="00646B18" w:rsidRPr="00FE34BE" w:rsidRDefault="00646B18" w:rsidP="00A51D6C">
      <w:pPr>
        <w:pStyle w:val="Textoindependiente"/>
        <w:jc w:val="center"/>
        <w:rPr>
          <w:bCs w:val="0"/>
          <w:sz w:val="24"/>
          <w:szCs w:val="24"/>
          <w:lang w:val="es-ES"/>
        </w:rPr>
      </w:pPr>
    </w:p>
    <w:p w:rsidR="00A51D6C" w:rsidRPr="00FE34BE" w:rsidRDefault="00A51D6C" w:rsidP="00A51D6C">
      <w:pPr>
        <w:pStyle w:val="Textoindependiente"/>
        <w:jc w:val="center"/>
        <w:rPr>
          <w:bCs w:val="0"/>
          <w:sz w:val="24"/>
          <w:szCs w:val="24"/>
        </w:rPr>
      </w:pPr>
      <w:r w:rsidRPr="00FE34BE">
        <w:rPr>
          <w:bCs w:val="0"/>
          <w:sz w:val="24"/>
          <w:szCs w:val="24"/>
        </w:rPr>
        <w:t xml:space="preserve">BAJO </w:t>
      </w:r>
      <w:smartTag w:uri="urn:schemas-microsoft-com:office:smarttags" w:element="PersonName">
        <w:smartTagPr>
          <w:attr w:name="ProductID" w:val="LA MAS AMPLIAS"/>
        </w:smartTagPr>
        <w:r w:rsidRPr="00FE34BE">
          <w:rPr>
            <w:bCs w:val="0"/>
            <w:sz w:val="24"/>
            <w:szCs w:val="24"/>
          </w:rPr>
          <w:t>LA MAS AMPLIAS</w:t>
        </w:r>
      </w:smartTag>
      <w:r w:rsidRPr="00FE34BE">
        <w:rPr>
          <w:bCs w:val="0"/>
          <w:sz w:val="24"/>
          <w:szCs w:val="24"/>
        </w:rPr>
        <w:t xml:space="preserve"> RESERVAS DE DERECHO Y ACCIONES.</w:t>
      </w:r>
    </w:p>
    <w:p w:rsidR="00A51D6C" w:rsidRPr="00FE34BE" w:rsidRDefault="00A51D6C" w:rsidP="00366868">
      <w:pPr>
        <w:jc w:val="both"/>
        <w:rPr>
          <w:lang w:val="es-ES_tradnl"/>
        </w:rPr>
      </w:pPr>
    </w:p>
    <w:p w:rsidR="00A51D6C" w:rsidRPr="00FE34BE" w:rsidRDefault="00A51D6C" w:rsidP="00366868">
      <w:pPr>
        <w:jc w:val="both"/>
      </w:pPr>
      <w:r w:rsidRPr="00FE34BE">
        <w:t xml:space="preserve">En </w:t>
      </w:r>
      <w:smartTag w:uri="urn:schemas-microsoft-com:office:smarttags" w:element="PersonName">
        <w:smartTagPr>
          <w:attr w:name="ProductID" w:val="la Ciudad"/>
        </w:smartTagPr>
        <w:r w:rsidRPr="00FE34BE">
          <w:t xml:space="preserve">la </w:t>
        </w:r>
        <w:r w:rsidR="00366868" w:rsidRPr="00FE34BE">
          <w:t>Ciudad</w:t>
        </w:r>
      </w:smartTag>
      <w:r w:rsidRPr="00FE34BE">
        <w:t xml:space="preserve"> de Santo Domingo, </w:t>
      </w:r>
      <w:r w:rsidR="00366868" w:rsidRPr="00FE34BE">
        <w:t xml:space="preserve">capital de </w:t>
      </w:r>
      <w:smartTag w:uri="urn:schemas-microsoft-com:office:smarttags" w:element="PersonName">
        <w:smartTagPr>
          <w:attr w:name="ProductID" w:val="la Republica Dominicana"/>
        </w:smartTagPr>
        <w:smartTag w:uri="urn:schemas-microsoft-com:office:smarttags" w:element="PersonName">
          <w:smartTagPr>
            <w:attr w:name="ProductID" w:val="la Republica"/>
          </w:smartTagPr>
          <w:r w:rsidR="00366868" w:rsidRPr="00FE34BE">
            <w:t>la Republica</w:t>
          </w:r>
        </w:smartTag>
        <w:r w:rsidR="00366868" w:rsidRPr="00FE34BE">
          <w:t xml:space="preserve"> Dominicana</w:t>
        </w:r>
      </w:smartTag>
      <w:r w:rsidR="00366868" w:rsidRPr="00FE34BE">
        <w:t xml:space="preserve">, </w:t>
      </w:r>
      <w:r w:rsidRPr="00FE34BE">
        <w:t xml:space="preserve">a los </w:t>
      </w:r>
      <w:r w:rsidR="00A672F7">
        <w:t>veintiocho</w:t>
      </w:r>
      <w:r w:rsidR="00366868" w:rsidRPr="00FE34BE">
        <w:t xml:space="preserve"> </w:t>
      </w:r>
      <w:r w:rsidRPr="00FE34BE">
        <w:t>(</w:t>
      </w:r>
      <w:r w:rsidR="00A672F7">
        <w:t>28</w:t>
      </w:r>
      <w:r w:rsidRPr="00FE34BE">
        <w:t xml:space="preserve">) días del mes de </w:t>
      </w:r>
      <w:r w:rsidR="00A672F7">
        <w:t>Agosto</w:t>
      </w:r>
      <w:r w:rsidRPr="00FE34BE">
        <w:t xml:space="preserve"> del año Dos Mil </w:t>
      </w:r>
      <w:r w:rsidR="00A672F7">
        <w:t>Catorce (2014</w:t>
      </w:r>
      <w:r w:rsidRPr="00FE34BE">
        <w:t>).-</w:t>
      </w:r>
      <w:r w:rsidR="00366868" w:rsidRPr="00FE34BE">
        <w:t>-------</w:t>
      </w:r>
      <w:r w:rsidR="00C44BAD" w:rsidRPr="00FE34BE">
        <w:t>-------------------------</w:t>
      </w:r>
    </w:p>
    <w:p w:rsidR="003A0EF2" w:rsidRDefault="003A0EF2" w:rsidP="003A0EF2"/>
    <w:p w:rsidR="003A0EF2" w:rsidRDefault="003A0EF2" w:rsidP="003A0EF2"/>
    <w:p w:rsidR="00A51D6C" w:rsidRPr="00FE34BE" w:rsidRDefault="00A51D6C" w:rsidP="003A0EF2">
      <w:r w:rsidRPr="00FE34BE">
        <w:t xml:space="preserve">                     </w:t>
      </w:r>
    </w:p>
    <w:p w:rsidR="00A51D6C" w:rsidRPr="00FE34BE" w:rsidRDefault="006878BF" w:rsidP="00A672F7">
      <w:pPr>
        <w:rPr>
          <w:b/>
        </w:rPr>
      </w:pPr>
      <w:r>
        <w:rPr>
          <w:b/>
        </w:rPr>
        <w:t>Dr</w:t>
      </w:r>
      <w:r w:rsidR="00366868" w:rsidRPr="00FE34BE">
        <w:rPr>
          <w:b/>
        </w:rPr>
        <w:t>. LUIS FELIPE CONCEPCION M.</w:t>
      </w:r>
      <w:r w:rsidR="00A51D6C" w:rsidRPr="00FE34BE">
        <w:rPr>
          <w:b/>
        </w:rPr>
        <w:t xml:space="preserve">      </w:t>
      </w:r>
      <w:r w:rsidR="00A672F7">
        <w:rPr>
          <w:b/>
        </w:rPr>
        <w:t xml:space="preserve">               </w:t>
      </w:r>
      <w:r>
        <w:rPr>
          <w:b/>
        </w:rPr>
        <w:t>Lic</w:t>
      </w:r>
      <w:r w:rsidR="00A51D6C" w:rsidRPr="00FE34BE">
        <w:rPr>
          <w:b/>
        </w:rPr>
        <w:t xml:space="preserve">. </w:t>
      </w:r>
      <w:r w:rsidR="00A672F7">
        <w:rPr>
          <w:b/>
        </w:rPr>
        <w:t>PEDRO ARIAS JAVIER</w:t>
      </w:r>
    </w:p>
    <w:p w:rsidR="00A51D6C" w:rsidRDefault="00366868" w:rsidP="00A51D6C">
      <w:r w:rsidRPr="00FE34BE">
        <w:t xml:space="preserve">            </w:t>
      </w:r>
      <w:r w:rsidR="00A672F7">
        <w:t xml:space="preserve">   </w:t>
      </w:r>
      <w:r w:rsidR="00A672F7" w:rsidRPr="00FE34BE">
        <w:t xml:space="preserve">Abogado Apoderado                               </w:t>
      </w:r>
      <w:r w:rsidR="00A672F7">
        <w:t xml:space="preserve">                 </w:t>
      </w:r>
      <w:r w:rsidR="00A711BC">
        <w:t xml:space="preserve"> </w:t>
      </w:r>
      <w:r w:rsidR="00A672F7" w:rsidRPr="00FE34BE">
        <w:t>Abogado Apoderado</w:t>
      </w:r>
    </w:p>
    <w:p w:rsidR="0005617C" w:rsidRDefault="0005617C" w:rsidP="00A51D6C"/>
    <w:p w:rsidR="0005617C" w:rsidRDefault="0005617C" w:rsidP="00A51D6C"/>
    <w:p w:rsidR="0005617C" w:rsidRDefault="0005617C" w:rsidP="00A51D6C"/>
    <w:p w:rsidR="0005617C" w:rsidRDefault="0005617C" w:rsidP="00A51D6C"/>
    <w:p w:rsidR="00DE5BF6" w:rsidRDefault="0005617C" w:rsidP="00A51D6C">
      <w:r w:rsidRPr="0005617C">
        <w:rPr>
          <w:b/>
        </w:rPr>
        <w:t>Anexo:</w:t>
      </w:r>
      <w:r>
        <w:t xml:space="preserve"> </w:t>
      </w:r>
    </w:p>
    <w:p w:rsidR="0005617C" w:rsidRDefault="00DE5BF6" w:rsidP="00DE5BF6">
      <w:pPr>
        <w:numPr>
          <w:ilvl w:val="0"/>
          <w:numId w:val="7"/>
        </w:numPr>
      </w:pPr>
      <w:r>
        <w:t>C</w:t>
      </w:r>
      <w:r w:rsidR="0005617C">
        <w:t xml:space="preserve">opia del acto de notificación de Sentencia marcado con el No. 2150 de fecha 06 de octubre del año dos mil once 2011, </w:t>
      </w:r>
      <w:r>
        <w:t>por el ministerial Manuel T. Tejada.</w:t>
      </w:r>
    </w:p>
    <w:p w:rsidR="00A51D6C" w:rsidRPr="003A0EF2" w:rsidRDefault="0005617C" w:rsidP="003A0EF2">
      <w:pPr>
        <w:numPr>
          <w:ilvl w:val="0"/>
          <w:numId w:val="7"/>
        </w:numPr>
      </w:pPr>
      <w:r>
        <w:t xml:space="preserve">Copia de recurso de apelación, marcado con el No. 1527 del año dos mil once 2011, </w:t>
      </w:r>
      <w:r w:rsidR="00DE5BF6">
        <w:t>por el Ministerial José rolando Brito</w:t>
      </w:r>
    </w:p>
    <w:sectPr w:rsidR="00A51D6C" w:rsidRPr="003A0EF2" w:rsidSect="003A0EF2">
      <w:footerReference w:type="even" r:id="rId9"/>
      <w:footerReference w:type="default" r:id="rId10"/>
      <w:pgSz w:w="11906" w:h="16838"/>
      <w:pgMar w:top="851"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090A" w:rsidRDefault="00AB090A">
      <w:r>
        <w:separator/>
      </w:r>
    </w:p>
  </w:endnote>
  <w:endnote w:type="continuationSeparator" w:id="1">
    <w:p w:rsidR="00AB090A" w:rsidRDefault="00AB090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5D44" w:rsidRDefault="00975D44" w:rsidP="001E69D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975D44" w:rsidRDefault="00975D44" w:rsidP="00971E4B">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5D44" w:rsidRDefault="00975D44" w:rsidP="001E69D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9028C">
      <w:rPr>
        <w:rStyle w:val="Nmerodepgina"/>
        <w:noProof/>
      </w:rPr>
      <w:t>6</w:t>
    </w:r>
    <w:r>
      <w:rPr>
        <w:rStyle w:val="Nmerodepgina"/>
      </w:rPr>
      <w:fldChar w:fldCharType="end"/>
    </w:r>
  </w:p>
  <w:p w:rsidR="00975D44" w:rsidRDefault="00975D44" w:rsidP="00971E4B">
    <w:pPr>
      <w:pStyle w:val="Piedepgina"/>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090A" w:rsidRDefault="00AB090A">
      <w:r>
        <w:separator/>
      </w:r>
    </w:p>
  </w:footnote>
  <w:footnote w:type="continuationSeparator" w:id="1">
    <w:p w:rsidR="00AB090A" w:rsidRDefault="00AB090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125D4"/>
    <w:multiLevelType w:val="hybridMultilevel"/>
    <w:tmpl w:val="BA246FD0"/>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39D70F7"/>
    <w:multiLevelType w:val="hybridMultilevel"/>
    <w:tmpl w:val="AEC2B6FC"/>
    <w:lvl w:ilvl="0" w:tplc="79B0FBE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282B22DB"/>
    <w:multiLevelType w:val="hybridMultilevel"/>
    <w:tmpl w:val="AA8AE0AA"/>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0320EA3"/>
    <w:multiLevelType w:val="hybridMultilevel"/>
    <w:tmpl w:val="244A9C4A"/>
    <w:lvl w:ilvl="0" w:tplc="32C621B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100368B"/>
    <w:multiLevelType w:val="hybridMultilevel"/>
    <w:tmpl w:val="0EFE7E22"/>
    <w:lvl w:ilvl="0" w:tplc="2C3C6354">
      <w:start w:val="1"/>
      <w:numFmt w:val="lowerLetter"/>
      <w:lvlText w:val="%1)"/>
      <w:lvlJc w:val="left"/>
      <w:pPr>
        <w:ind w:left="720" w:hanging="360"/>
      </w:pPr>
      <w:rPr>
        <w:rFonts w:hint="default"/>
        <w:b/>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5">
    <w:nsid w:val="6E173CF5"/>
    <w:multiLevelType w:val="hybridMultilevel"/>
    <w:tmpl w:val="62D4BA74"/>
    <w:lvl w:ilvl="0" w:tplc="53C2D0D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90C1DC3"/>
    <w:multiLevelType w:val="hybridMultilevel"/>
    <w:tmpl w:val="EC121440"/>
    <w:lvl w:ilvl="0" w:tplc="0C0A0001">
      <w:start w:val="1"/>
      <w:numFmt w:val="bullet"/>
      <w:lvlText w:val=""/>
      <w:lvlJc w:val="left"/>
      <w:pPr>
        <w:tabs>
          <w:tab w:val="num" w:pos="1812"/>
        </w:tabs>
        <w:ind w:left="1812" w:hanging="360"/>
      </w:pPr>
      <w:rPr>
        <w:rFonts w:ascii="Symbol" w:hAnsi="Symbol" w:hint="default"/>
      </w:rPr>
    </w:lvl>
    <w:lvl w:ilvl="1" w:tplc="0C0A0003" w:tentative="1">
      <w:start w:val="1"/>
      <w:numFmt w:val="bullet"/>
      <w:lvlText w:val="o"/>
      <w:lvlJc w:val="left"/>
      <w:pPr>
        <w:tabs>
          <w:tab w:val="num" w:pos="2532"/>
        </w:tabs>
        <w:ind w:left="2532" w:hanging="360"/>
      </w:pPr>
      <w:rPr>
        <w:rFonts w:ascii="Courier New" w:hAnsi="Courier New" w:cs="Courier New" w:hint="default"/>
      </w:rPr>
    </w:lvl>
    <w:lvl w:ilvl="2" w:tplc="0C0A0005" w:tentative="1">
      <w:start w:val="1"/>
      <w:numFmt w:val="bullet"/>
      <w:lvlText w:val=""/>
      <w:lvlJc w:val="left"/>
      <w:pPr>
        <w:tabs>
          <w:tab w:val="num" w:pos="3252"/>
        </w:tabs>
        <w:ind w:left="3252" w:hanging="360"/>
      </w:pPr>
      <w:rPr>
        <w:rFonts w:ascii="Wingdings" w:hAnsi="Wingdings" w:hint="default"/>
      </w:rPr>
    </w:lvl>
    <w:lvl w:ilvl="3" w:tplc="0C0A0001" w:tentative="1">
      <w:start w:val="1"/>
      <w:numFmt w:val="bullet"/>
      <w:lvlText w:val=""/>
      <w:lvlJc w:val="left"/>
      <w:pPr>
        <w:tabs>
          <w:tab w:val="num" w:pos="3972"/>
        </w:tabs>
        <w:ind w:left="3972" w:hanging="360"/>
      </w:pPr>
      <w:rPr>
        <w:rFonts w:ascii="Symbol" w:hAnsi="Symbol" w:hint="default"/>
      </w:rPr>
    </w:lvl>
    <w:lvl w:ilvl="4" w:tplc="0C0A0003" w:tentative="1">
      <w:start w:val="1"/>
      <w:numFmt w:val="bullet"/>
      <w:lvlText w:val="o"/>
      <w:lvlJc w:val="left"/>
      <w:pPr>
        <w:tabs>
          <w:tab w:val="num" w:pos="4692"/>
        </w:tabs>
        <w:ind w:left="4692" w:hanging="360"/>
      </w:pPr>
      <w:rPr>
        <w:rFonts w:ascii="Courier New" w:hAnsi="Courier New" w:cs="Courier New" w:hint="default"/>
      </w:rPr>
    </w:lvl>
    <w:lvl w:ilvl="5" w:tplc="0C0A0005" w:tentative="1">
      <w:start w:val="1"/>
      <w:numFmt w:val="bullet"/>
      <w:lvlText w:val=""/>
      <w:lvlJc w:val="left"/>
      <w:pPr>
        <w:tabs>
          <w:tab w:val="num" w:pos="5412"/>
        </w:tabs>
        <w:ind w:left="5412" w:hanging="360"/>
      </w:pPr>
      <w:rPr>
        <w:rFonts w:ascii="Wingdings" w:hAnsi="Wingdings" w:hint="default"/>
      </w:rPr>
    </w:lvl>
    <w:lvl w:ilvl="6" w:tplc="0C0A0001" w:tentative="1">
      <w:start w:val="1"/>
      <w:numFmt w:val="bullet"/>
      <w:lvlText w:val=""/>
      <w:lvlJc w:val="left"/>
      <w:pPr>
        <w:tabs>
          <w:tab w:val="num" w:pos="6132"/>
        </w:tabs>
        <w:ind w:left="6132" w:hanging="360"/>
      </w:pPr>
      <w:rPr>
        <w:rFonts w:ascii="Symbol" w:hAnsi="Symbol" w:hint="default"/>
      </w:rPr>
    </w:lvl>
    <w:lvl w:ilvl="7" w:tplc="0C0A0003" w:tentative="1">
      <w:start w:val="1"/>
      <w:numFmt w:val="bullet"/>
      <w:lvlText w:val="o"/>
      <w:lvlJc w:val="left"/>
      <w:pPr>
        <w:tabs>
          <w:tab w:val="num" w:pos="6852"/>
        </w:tabs>
        <w:ind w:left="6852" w:hanging="360"/>
      </w:pPr>
      <w:rPr>
        <w:rFonts w:ascii="Courier New" w:hAnsi="Courier New" w:cs="Courier New" w:hint="default"/>
      </w:rPr>
    </w:lvl>
    <w:lvl w:ilvl="8" w:tplc="0C0A0005" w:tentative="1">
      <w:start w:val="1"/>
      <w:numFmt w:val="bullet"/>
      <w:lvlText w:val=""/>
      <w:lvlJc w:val="left"/>
      <w:pPr>
        <w:tabs>
          <w:tab w:val="num" w:pos="7572"/>
        </w:tabs>
        <w:ind w:left="7572" w:hanging="360"/>
      </w:pPr>
      <w:rPr>
        <w:rFonts w:ascii="Wingdings" w:hAnsi="Wingdings" w:hint="default"/>
      </w:rPr>
    </w:lvl>
  </w:abstractNum>
  <w:num w:numId="1">
    <w:abstractNumId w:val="0"/>
  </w:num>
  <w:num w:numId="2">
    <w:abstractNumId w:val="2"/>
  </w:num>
  <w:num w:numId="3">
    <w:abstractNumId w:val="6"/>
  </w:num>
  <w:num w:numId="4">
    <w:abstractNumId w:val="1"/>
  </w:num>
  <w:num w:numId="5">
    <w:abstractNumId w:val="3"/>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footnotePr>
    <w:footnote w:id="0"/>
    <w:footnote w:id="1"/>
  </w:footnotePr>
  <w:endnotePr>
    <w:endnote w:id="0"/>
    <w:endnote w:id="1"/>
  </w:endnotePr>
  <w:compat/>
  <w:rsids>
    <w:rsidRoot w:val="0033015F"/>
    <w:rsid w:val="00006685"/>
    <w:rsid w:val="00024E28"/>
    <w:rsid w:val="0005617C"/>
    <w:rsid w:val="00083464"/>
    <w:rsid w:val="000A39FB"/>
    <w:rsid w:val="000E22EC"/>
    <w:rsid w:val="000E256C"/>
    <w:rsid w:val="00175EAB"/>
    <w:rsid w:val="00181CA4"/>
    <w:rsid w:val="001E69D3"/>
    <w:rsid w:val="001F1EE5"/>
    <w:rsid w:val="00223366"/>
    <w:rsid w:val="00256AFA"/>
    <w:rsid w:val="00270A87"/>
    <w:rsid w:val="0029776D"/>
    <w:rsid w:val="002A3799"/>
    <w:rsid w:val="0033015F"/>
    <w:rsid w:val="00343E3C"/>
    <w:rsid w:val="00346203"/>
    <w:rsid w:val="0035739C"/>
    <w:rsid w:val="00366868"/>
    <w:rsid w:val="003A0EF2"/>
    <w:rsid w:val="003D366E"/>
    <w:rsid w:val="003E256B"/>
    <w:rsid w:val="00427EEC"/>
    <w:rsid w:val="004336CC"/>
    <w:rsid w:val="00443583"/>
    <w:rsid w:val="004A1B7F"/>
    <w:rsid w:val="004E3B66"/>
    <w:rsid w:val="004F78E8"/>
    <w:rsid w:val="0051185F"/>
    <w:rsid w:val="005417C7"/>
    <w:rsid w:val="005652F5"/>
    <w:rsid w:val="00566ACB"/>
    <w:rsid w:val="005969AB"/>
    <w:rsid w:val="005B0662"/>
    <w:rsid w:val="005B0A3F"/>
    <w:rsid w:val="005B5B06"/>
    <w:rsid w:val="00604BA0"/>
    <w:rsid w:val="00611BCF"/>
    <w:rsid w:val="006327C2"/>
    <w:rsid w:val="00632A28"/>
    <w:rsid w:val="00646B18"/>
    <w:rsid w:val="00675761"/>
    <w:rsid w:val="006878BF"/>
    <w:rsid w:val="006A118E"/>
    <w:rsid w:val="006A5707"/>
    <w:rsid w:val="006C7EFC"/>
    <w:rsid w:val="006D1575"/>
    <w:rsid w:val="006E291D"/>
    <w:rsid w:val="00704B3D"/>
    <w:rsid w:val="00790860"/>
    <w:rsid w:val="007A6531"/>
    <w:rsid w:val="007A6EC4"/>
    <w:rsid w:val="007E322E"/>
    <w:rsid w:val="007F3DC4"/>
    <w:rsid w:val="00873D7A"/>
    <w:rsid w:val="008F0128"/>
    <w:rsid w:val="0092428E"/>
    <w:rsid w:val="00950982"/>
    <w:rsid w:val="00971E4B"/>
    <w:rsid w:val="00973BCF"/>
    <w:rsid w:val="009740E8"/>
    <w:rsid w:val="00975D44"/>
    <w:rsid w:val="009838A1"/>
    <w:rsid w:val="009A62DB"/>
    <w:rsid w:val="009C7E43"/>
    <w:rsid w:val="00A2729B"/>
    <w:rsid w:val="00A30B1A"/>
    <w:rsid w:val="00A44C92"/>
    <w:rsid w:val="00A51D6C"/>
    <w:rsid w:val="00A672F7"/>
    <w:rsid w:val="00A711BC"/>
    <w:rsid w:val="00A74041"/>
    <w:rsid w:val="00A95F3E"/>
    <w:rsid w:val="00AA7B32"/>
    <w:rsid w:val="00AB090A"/>
    <w:rsid w:val="00AD4366"/>
    <w:rsid w:val="00AF6CBC"/>
    <w:rsid w:val="00B0520F"/>
    <w:rsid w:val="00B14C72"/>
    <w:rsid w:val="00B30798"/>
    <w:rsid w:val="00B53BCD"/>
    <w:rsid w:val="00B562C6"/>
    <w:rsid w:val="00BB2A75"/>
    <w:rsid w:val="00BC248C"/>
    <w:rsid w:val="00BE3D50"/>
    <w:rsid w:val="00C00D91"/>
    <w:rsid w:val="00C34955"/>
    <w:rsid w:val="00C44BAD"/>
    <w:rsid w:val="00C506AD"/>
    <w:rsid w:val="00C6385F"/>
    <w:rsid w:val="00C8394E"/>
    <w:rsid w:val="00CA51BA"/>
    <w:rsid w:val="00CD5E05"/>
    <w:rsid w:val="00CE6DD1"/>
    <w:rsid w:val="00CF0677"/>
    <w:rsid w:val="00D17C1B"/>
    <w:rsid w:val="00D45D5D"/>
    <w:rsid w:val="00D60B6D"/>
    <w:rsid w:val="00D6223F"/>
    <w:rsid w:val="00D73BDD"/>
    <w:rsid w:val="00D74F7E"/>
    <w:rsid w:val="00D77A6A"/>
    <w:rsid w:val="00DA637C"/>
    <w:rsid w:val="00DB384A"/>
    <w:rsid w:val="00DD73DC"/>
    <w:rsid w:val="00DD7E4D"/>
    <w:rsid w:val="00DE5BF6"/>
    <w:rsid w:val="00DE5DAD"/>
    <w:rsid w:val="00DE6E19"/>
    <w:rsid w:val="00E10289"/>
    <w:rsid w:val="00E322C2"/>
    <w:rsid w:val="00E35EC6"/>
    <w:rsid w:val="00E56AA5"/>
    <w:rsid w:val="00E951A6"/>
    <w:rsid w:val="00F32C4C"/>
    <w:rsid w:val="00F46691"/>
    <w:rsid w:val="00F70F0F"/>
    <w:rsid w:val="00F9028C"/>
    <w:rsid w:val="00F942D3"/>
    <w:rsid w:val="00FC7F43"/>
    <w:rsid w:val="00FE34B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tulo">
    <w:name w:val="Title"/>
    <w:basedOn w:val="Normal"/>
    <w:qFormat/>
    <w:rsid w:val="00E951A6"/>
    <w:pPr>
      <w:tabs>
        <w:tab w:val="left" w:pos="1134"/>
        <w:tab w:val="center" w:pos="7371"/>
        <w:tab w:val="center" w:pos="7938"/>
      </w:tabs>
      <w:jc w:val="center"/>
    </w:pPr>
    <w:rPr>
      <w:b/>
      <w:bCs/>
      <w:szCs w:val="20"/>
      <w:lang w:val="es-ES_tradnl"/>
    </w:rPr>
  </w:style>
  <w:style w:type="paragraph" w:styleId="Textoindependiente">
    <w:name w:val="Body Text"/>
    <w:basedOn w:val="Normal"/>
    <w:rsid w:val="00A51D6C"/>
    <w:pPr>
      <w:jc w:val="both"/>
    </w:pPr>
    <w:rPr>
      <w:b/>
      <w:bCs/>
      <w:sz w:val="28"/>
      <w:szCs w:val="20"/>
      <w:lang w:val="es-ES_tradnl" w:eastAsia="en-US"/>
    </w:rPr>
  </w:style>
  <w:style w:type="paragraph" w:styleId="Piedepgina">
    <w:name w:val="footer"/>
    <w:basedOn w:val="Normal"/>
    <w:rsid w:val="00971E4B"/>
    <w:pPr>
      <w:tabs>
        <w:tab w:val="center" w:pos="4252"/>
        <w:tab w:val="right" w:pos="8504"/>
      </w:tabs>
    </w:pPr>
  </w:style>
  <w:style w:type="character" w:styleId="Nmerodepgina">
    <w:name w:val="page number"/>
    <w:basedOn w:val="Fuentedeprrafopredeter"/>
    <w:rsid w:val="00971E4B"/>
  </w:style>
  <w:style w:type="paragraph" w:styleId="Textodeglobo">
    <w:name w:val="Balloon Text"/>
    <w:basedOn w:val="Normal"/>
    <w:semiHidden/>
    <w:rsid w:val="00DA637C"/>
    <w:rPr>
      <w:rFonts w:ascii="Tahoma" w:hAnsi="Tahoma" w:cs="Tahoma"/>
      <w:sz w:val="16"/>
      <w:szCs w:val="16"/>
    </w:rPr>
  </w:style>
  <w:style w:type="paragraph" w:styleId="Encabezado">
    <w:name w:val="header"/>
    <w:basedOn w:val="Normal"/>
    <w:link w:val="EncabezadoCar"/>
    <w:rsid w:val="00D60B6D"/>
    <w:pPr>
      <w:tabs>
        <w:tab w:val="center" w:pos="4252"/>
        <w:tab w:val="right" w:pos="8504"/>
      </w:tabs>
    </w:pPr>
  </w:style>
  <w:style w:type="character" w:customStyle="1" w:styleId="EncabezadoCar">
    <w:name w:val="Encabezado Car"/>
    <w:basedOn w:val="Fuentedeprrafopredeter"/>
    <w:link w:val="Encabezado"/>
    <w:rsid w:val="00D60B6D"/>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2959</Words>
  <Characters>16279</Characters>
  <Application>Microsoft Office Word</Application>
  <DocSecurity>0</DocSecurity>
  <Lines>135</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TIPO PENALES</vt:lpstr>
      <vt:lpstr>TIPO PENALES</vt:lpstr>
    </vt:vector>
  </TitlesOfParts>
  <Company>MY HOME</Company>
  <LinksUpToDate>false</LinksUpToDate>
  <CharactersWithSpaces>19200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TIPO PENALES</dc:title>
  <dc:subject/>
  <dc:creator>NATALI</dc:creator>
  <cp:keywords/>
  <cp:lastModifiedBy>NELSON II+</cp:lastModifiedBy>
  <cp:revision>2</cp:revision>
  <cp:lastPrinted>2014-08-29T02:11:00Z</cp:lastPrinted>
  <dcterms:created xsi:type="dcterms:W3CDTF">2014-08-29T02:12:00Z</dcterms:created>
  <dcterms:modified xsi:type="dcterms:W3CDTF">2014-08-29T02:12:00Z</dcterms:modified>
</cp:coreProperties>
</file>