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512" w:rsidRPr="006A008F" w:rsidRDefault="006A008F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  <w:proofErr w:type="gramStart"/>
      <w:r w:rsidRPr="006A008F">
        <w:rPr>
          <w:rFonts w:ascii="Book Antiqua" w:hAnsi="Book Antiqua"/>
          <w:sz w:val="24"/>
          <w:szCs w:val="28"/>
        </w:rPr>
        <w:t>AL :</w:t>
      </w:r>
      <w:proofErr w:type="gramEnd"/>
      <w:r w:rsidRPr="006A008F">
        <w:rPr>
          <w:rFonts w:ascii="Book Antiqua" w:hAnsi="Book Antiqua"/>
          <w:sz w:val="24"/>
          <w:szCs w:val="28"/>
        </w:rPr>
        <w:tab/>
        <w:t xml:space="preserve">JUNTA CENTRAL ELECTORAL DEL DISTRITO NACIONAL, REPUBLICA DOMINICANA </w:t>
      </w:r>
    </w:p>
    <w:p w:rsidR="002C4512" w:rsidRPr="006A008F" w:rsidRDefault="002C4512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</w:p>
    <w:p w:rsidR="004E2E06" w:rsidRPr="006A008F" w:rsidRDefault="006A008F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  <w:r w:rsidRPr="006A008F">
        <w:rPr>
          <w:rFonts w:ascii="Book Antiqua" w:hAnsi="Book Antiqua"/>
          <w:sz w:val="24"/>
          <w:szCs w:val="28"/>
        </w:rPr>
        <w:t>ASUNTO</w:t>
      </w:r>
      <w:r w:rsidRPr="006A008F">
        <w:rPr>
          <w:rFonts w:ascii="Book Antiqua" w:hAnsi="Book Antiqua"/>
          <w:sz w:val="24"/>
          <w:szCs w:val="28"/>
        </w:rPr>
        <w:tab/>
        <w:t>:</w:t>
      </w:r>
      <w:r w:rsidRPr="006A008F">
        <w:rPr>
          <w:rFonts w:ascii="Book Antiqua" w:hAnsi="Book Antiqua"/>
          <w:sz w:val="24"/>
          <w:szCs w:val="28"/>
        </w:rPr>
        <w:tab/>
        <w:t>DEPÓSITO DE SENTENCIA PARA AFIL</w:t>
      </w:r>
      <w:bookmarkStart w:id="0" w:name="_GoBack"/>
      <w:bookmarkEnd w:id="0"/>
      <w:r w:rsidRPr="006A008F">
        <w:rPr>
          <w:rFonts w:ascii="Book Antiqua" w:hAnsi="Book Antiqua"/>
          <w:sz w:val="24"/>
          <w:szCs w:val="28"/>
        </w:rPr>
        <w:t xml:space="preserve">IACIÓN DE PATERNIDAD </w:t>
      </w:r>
    </w:p>
    <w:p w:rsidR="006A008F" w:rsidRPr="006A008F" w:rsidRDefault="006A008F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</w:p>
    <w:p w:rsidR="006A008F" w:rsidRPr="006A008F" w:rsidRDefault="006A008F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  <w:r w:rsidRPr="006A008F">
        <w:rPr>
          <w:rFonts w:ascii="Book Antiqua" w:hAnsi="Book Antiqua"/>
          <w:sz w:val="24"/>
          <w:szCs w:val="28"/>
        </w:rPr>
        <w:t>REFERENCIA</w:t>
      </w:r>
      <w:r w:rsidRPr="006A008F">
        <w:rPr>
          <w:rFonts w:ascii="Book Antiqua" w:hAnsi="Book Antiqua"/>
          <w:sz w:val="24"/>
          <w:szCs w:val="28"/>
        </w:rPr>
        <w:tab/>
        <w:t>:</w:t>
      </w:r>
      <w:r w:rsidRPr="006A008F">
        <w:rPr>
          <w:rFonts w:ascii="Book Antiqua" w:hAnsi="Book Antiqua"/>
          <w:sz w:val="24"/>
          <w:szCs w:val="28"/>
        </w:rPr>
        <w:tab/>
        <w:t xml:space="preserve">SENTENCIA NUM. 447-01-2022-SCON-00098, EXPEDIENTE NO. 447-01-2021-ECON-00120, EXPEDIDA POR EL PODER JUDICIAL DE LA REPUBLICA DOMINICANA, EN FECHA 03 DE MARZO DEL 2022, SOBRE LA DEMANDA EN CONTRA DEL SEÑOR LEONEL PAULA VILLA SOBRE LA EXCLUSIÓN E INCLUSIÓN DE FILIACIÓN PATERNA. </w:t>
      </w:r>
    </w:p>
    <w:p w:rsidR="002C4512" w:rsidRPr="006A008F" w:rsidRDefault="002C4512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</w:p>
    <w:p w:rsidR="002C4512" w:rsidRPr="006A008F" w:rsidRDefault="002C4512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</w:p>
    <w:p w:rsidR="002C4512" w:rsidRPr="006A008F" w:rsidRDefault="006A008F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  <w:proofErr w:type="spellStart"/>
      <w:r w:rsidRPr="006A008F">
        <w:rPr>
          <w:rFonts w:ascii="Book Antiqua" w:hAnsi="Book Antiqua"/>
          <w:sz w:val="24"/>
          <w:szCs w:val="28"/>
        </w:rPr>
        <w:t>Honorables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Señores</w:t>
      </w:r>
      <w:proofErr w:type="spellEnd"/>
      <w:r w:rsidRPr="006A008F">
        <w:rPr>
          <w:rFonts w:ascii="Book Antiqua" w:hAnsi="Book Antiqua"/>
          <w:sz w:val="24"/>
          <w:szCs w:val="28"/>
        </w:rPr>
        <w:t>:</w:t>
      </w:r>
    </w:p>
    <w:p w:rsidR="002C4512" w:rsidRPr="006A008F" w:rsidRDefault="002C4512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</w:p>
    <w:p w:rsidR="006A008F" w:rsidRPr="006A008F" w:rsidRDefault="006A008F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  <w:proofErr w:type="spellStart"/>
      <w:r w:rsidRPr="006A008F">
        <w:rPr>
          <w:rFonts w:ascii="Book Antiqua" w:hAnsi="Book Antiqua"/>
          <w:sz w:val="24"/>
          <w:szCs w:val="28"/>
        </w:rPr>
        <w:t>Quien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suscribe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la </w:t>
      </w:r>
      <w:proofErr w:type="spellStart"/>
      <w:r w:rsidRPr="006A008F">
        <w:rPr>
          <w:rFonts w:ascii="Book Antiqua" w:hAnsi="Book Antiqua"/>
          <w:sz w:val="24"/>
          <w:szCs w:val="28"/>
        </w:rPr>
        <w:t>señora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r w:rsidRPr="006A008F">
        <w:rPr>
          <w:rFonts w:ascii="Book Antiqua" w:hAnsi="Book Antiqua"/>
          <w:b/>
          <w:sz w:val="24"/>
          <w:szCs w:val="28"/>
        </w:rPr>
        <w:t>KATHERINE RAMONA KING MORETA</w:t>
      </w:r>
      <w:r w:rsidRPr="006A008F">
        <w:rPr>
          <w:rFonts w:ascii="Book Antiqua" w:hAnsi="Book Antiqua"/>
          <w:sz w:val="24"/>
          <w:szCs w:val="28"/>
        </w:rPr>
        <w:t xml:space="preserve">, de </w:t>
      </w:r>
      <w:proofErr w:type="spellStart"/>
      <w:r w:rsidRPr="006A008F">
        <w:rPr>
          <w:rFonts w:ascii="Book Antiqua" w:hAnsi="Book Antiqua"/>
          <w:sz w:val="24"/>
          <w:szCs w:val="28"/>
        </w:rPr>
        <w:t>nacionalidad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dominicana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mayor de </w:t>
      </w:r>
      <w:proofErr w:type="spellStart"/>
      <w:r w:rsidRPr="006A008F">
        <w:rPr>
          <w:rFonts w:ascii="Book Antiqua" w:hAnsi="Book Antiqua"/>
          <w:sz w:val="24"/>
          <w:szCs w:val="28"/>
        </w:rPr>
        <w:t>edad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titular de la </w:t>
      </w:r>
      <w:proofErr w:type="spellStart"/>
      <w:r w:rsidRPr="006A008F">
        <w:rPr>
          <w:rFonts w:ascii="Book Antiqua" w:hAnsi="Book Antiqua"/>
          <w:sz w:val="24"/>
          <w:szCs w:val="28"/>
        </w:rPr>
        <w:t>cedula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de </w:t>
      </w:r>
      <w:proofErr w:type="spellStart"/>
      <w:r w:rsidRPr="006A008F">
        <w:rPr>
          <w:rFonts w:ascii="Book Antiqua" w:hAnsi="Book Antiqua"/>
          <w:sz w:val="24"/>
          <w:szCs w:val="28"/>
        </w:rPr>
        <w:t>identidad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y electoral No. 001-1809650-2, con </w:t>
      </w:r>
      <w:proofErr w:type="spellStart"/>
      <w:r w:rsidRPr="006A008F">
        <w:rPr>
          <w:rFonts w:ascii="Book Antiqua" w:hAnsi="Book Antiqua"/>
          <w:sz w:val="24"/>
          <w:szCs w:val="28"/>
        </w:rPr>
        <w:t>domicilio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y </w:t>
      </w:r>
      <w:proofErr w:type="spellStart"/>
      <w:r w:rsidRPr="006A008F">
        <w:rPr>
          <w:rFonts w:ascii="Book Antiqua" w:hAnsi="Book Antiqua"/>
          <w:sz w:val="24"/>
          <w:szCs w:val="28"/>
        </w:rPr>
        <w:t>residencia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en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la Ave. 27 de </w:t>
      </w:r>
      <w:proofErr w:type="spellStart"/>
      <w:r w:rsidRPr="006A008F">
        <w:rPr>
          <w:rFonts w:ascii="Book Antiqua" w:hAnsi="Book Antiqua"/>
          <w:sz w:val="24"/>
          <w:szCs w:val="28"/>
        </w:rPr>
        <w:t>Febrero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Esq. Abreu, </w:t>
      </w:r>
      <w:proofErr w:type="spellStart"/>
      <w:r w:rsidRPr="006A008F">
        <w:rPr>
          <w:rFonts w:ascii="Book Antiqua" w:hAnsi="Book Antiqua"/>
          <w:sz w:val="24"/>
          <w:szCs w:val="28"/>
        </w:rPr>
        <w:t>Edif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. Los </w:t>
      </w:r>
      <w:proofErr w:type="spellStart"/>
      <w:r w:rsidRPr="006A008F">
        <w:rPr>
          <w:rFonts w:ascii="Book Antiqua" w:hAnsi="Book Antiqua"/>
          <w:sz w:val="24"/>
          <w:szCs w:val="28"/>
        </w:rPr>
        <w:t>Girasoles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sector Villa Consuelo, de </w:t>
      </w:r>
      <w:proofErr w:type="spellStart"/>
      <w:r w:rsidRPr="006A008F">
        <w:rPr>
          <w:rFonts w:ascii="Book Antiqua" w:hAnsi="Book Antiqua"/>
          <w:sz w:val="24"/>
          <w:szCs w:val="28"/>
        </w:rPr>
        <w:t>esta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ciudad de Santo Domingo, </w:t>
      </w:r>
      <w:proofErr w:type="spellStart"/>
      <w:r w:rsidRPr="006A008F">
        <w:rPr>
          <w:rFonts w:ascii="Book Antiqua" w:hAnsi="Book Antiqua"/>
          <w:sz w:val="24"/>
          <w:szCs w:val="28"/>
        </w:rPr>
        <w:t>Republica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Dominicana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del </w:t>
      </w:r>
      <w:proofErr w:type="spellStart"/>
      <w:r w:rsidRPr="006A008F">
        <w:rPr>
          <w:rFonts w:ascii="Book Antiqua" w:hAnsi="Book Antiqua"/>
          <w:sz w:val="24"/>
          <w:szCs w:val="28"/>
        </w:rPr>
        <w:t>cual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tiene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a </w:t>
      </w:r>
      <w:proofErr w:type="spellStart"/>
      <w:r w:rsidRPr="006A008F">
        <w:rPr>
          <w:rFonts w:ascii="Book Antiqua" w:hAnsi="Book Antiqua"/>
          <w:sz w:val="24"/>
          <w:szCs w:val="28"/>
        </w:rPr>
        <w:t>bien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presentar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lo </w:t>
      </w:r>
      <w:proofErr w:type="spellStart"/>
      <w:r w:rsidRPr="006A008F">
        <w:rPr>
          <w:rFonts w:ascii="Book Antiqua" w:hAnsi="Book Antiqua"/>
          <w:sz w:val="24"/>
          <w:szCs w:val="28"/>
        </w:rPr>
        <w:t>siguiente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: </w:t>
      </w:r>
    </w:p>
    <w:p w:rsidR="006A008F" w:rsidRPr="006A008F" w:rsidRDefault="006A008F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</w:p>
    <w:p w:rsidR="004E2E06" w:rsidRPr="006A008F" w:rsidRDefault="004E2E06" w:rsidP="006A008F">
      <w:pPr>
        <w:spacing w:after="0" w:line="276" w:lineRule="auto"/>
        <w:jc w:val="both"/>
        <w:rPr>
          <w:rFonts w:ascii="Book Antiqua" w:hAnsi="Book Antiqua"/>
          <w:b/>
          <w:sz w:val="24"/>
          <w:szCs w:val="28"/>
        </w:rPr>
      </w:pPr>
      <w:r w:rsidRPr="006A008F">
        <w:rPr>
          <w:rFonts w:ascii="Book Antiqua" w:hAnsi="Book Antiqua"/>
          <w:b/>
          <w:sz w:val="24"/>
          <w:szCs w:val="28"/>
        </w:rPr>
        <w:t>UNICO:</w:t>
      </w:r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Reiterar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el </w:t>
      </w:r>
      <w:proofErr w:type="spellStart"/>
      <w:r w:rsidRPr="006A008F">
        <w:rPr>
          <w:rFonts w:ascii="Book Antiqua" w:hAnsi="Book Antiqua"/>
          <w:sz w:val="24"/>
          <w:szCs w:val="28"/>
        </w:rPr>
        <w:t>depósito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de la </w:t>
      </w:r>
      <w:r w:rsidR="006A008F" w:rsidRPr="006A008F">
        <w:rPr>
          <w:rFonts w:ascii="Book Antiqua" w:hAnsi="Book Antiqua"/>
          <w:b/>
          <w:sz w:val="24"/>
          <w:szCs w:val="28"/>
        </w:rPr>
        <w:t>SENTENCIA NUM. 447-01-2022-SCON-00098, EXPEDIENTE NO. 447-01-2021-ECON-00120, EXPEDIDA POR EL PODER JUDICIAL DE LA REPUBLICA DOMINICANA, EN FECHA 03 DE MARZO DEL 2022, SOBRE LA DEMANDA EN CONTRA DEL SEÑOR LEONEL PAULA VILLA SOBRE LA EXCLUSIÓN E INCLUSIÓN DE FILIACIÓN PATERNA.</w:t>
      </w:r>
    </w:p>
    <w:p w:rsidR="006A008F" w:rsidRPr="006A008F" w:rsidRDefault="006A008F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</w:p>
    <w:p w:rsidR="002C4512" w:rsidRPr="006A008F" w:rsidRDefault="002C4512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  <w:proofErr w:type="spellStart"/>
      <w:r w:rsidRPr="006A008F">
        <w:rPr>
          <w:rFonts w:ascii="Book Antiqua" w:hAnsi="Book Antiqua"/>
          <w:sz w:val="24"/>
          <w:szCs w:val="28"/>
        </w:rPr>
        <w:t>En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el Distrito Nacional, capital de la </w:t>
      </w:r>
      <w:proofErr w:type="spellStart"/>
      <w:r w:rsidRPr="006A008F">
        <w:rPr>
          <w:rFonts w:ascii="Book Antiqua" w:hAnsi="Book Antiqua"/>
          <w:sz w:val="24"/>
          <w:szCs w:val="28"/>
        </w:rPr>
        <w:t>República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Pr="006A008F">
        <w:rPr>
          <w:rFonts w:ascii="Book Antiqua" w:hAnsi="Book Antiqua"/>
          <w:sz w:val="24"/>
          <w:szCs w:val="28"/>
        </w:rPr>
        <w:t>Dominicana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, a </w:t>
      </w:r>
      <w:proofErr w:type="spellStart"/>
      <w:r w:rsidRPr="006A008F">
        <w:rPr>
          <w:rFonts w:ascii="Book Antiqua" w:hAnsi="Book Antiqua"/>
          <w:sz w:val="24"/>
          <w:szCs w:val="28"/>
        </w:rPr>
        <w:t>los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</w:t>
      </w:r>
      <w:proofErr w:type="spellStart"/>
      <w:r w:rsidR="006A008F">
        <w:rPr>
          <w:rFonts w:ascii="Book Antiqua" w:hAnsi="Book Antiqua"/>
          <w:sz w:val="24"/>
          <w:szCs w:val="28"/>
        </w:rPr>
        <w:t>diecinueve</w:t>
      </w:r>
      <w:proofErr w:type="spellEnd"/>
      <w:r w:rsidR="006A008F">
        <w:rPr>
          <w:rFonts w:ascii="Book Antiqua" w:hAnsi="Book Antiqua"/>
          <w:sz w:val="24"/>
          <w:szCs w:val="28"/>
        </w:rPr>
        <w:t xml:space="preserve"> </w:t>
      </w:r>
      <w:r w:rsidR="004E2E06" w:rsidRPr="006A008F">
        <w:rPr>
          <w:rFonts w:ascii="Book Antiqua" w:hAnsi="Book Antiqua"/>
          <w:sz w:val="24"/>
          <w:szCs w:val="28"/>
        </w:rPr>
        <w:t>(</w:t>
      </w:r>
      <w:r w:rsidR="006A008F">
        <w:rPr>
          <w:rFonts w:ascii="Book Antiqua" w:hAnsi="Book Antiqua"/>
          <w:sz w:val="24"/>
          <w:szCs w:val="28"/>
        </w:rPr>
        <w:t>19</w:t>
      </w:r>
      <w:r w:rsidRPr="006A008F">
        <w:rPr>
          <w:rFonts w:ascii="Book Antiqua" w:hAnsi="Book Antiqua"/>
          <w:sz w:val="24"/>
          <w:szCs w:val="28"/>
        </w:rPr>
        <w:t xml:space="preserve">) </w:t>
      </w:r>
      <w:proofErr w:type="spellStart"/>
      <w:r w:rsidRPr="006A008F">
        <w:rPr>
          <w:rFonts w:ascii="Book Antiqua" w:hAnsi="Book Antiqua"/>
          <w:sz w:val="24"/>
          <w:szCs w:val="28"/>
        </w:rPr>
        <w:t>días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del </w:t>
      </w:r>
      <w:proofErr w:type="spellStart"/>
      <w:r w:rsidRPr="006A008F">
        <w:rPr>
          <w:rFonts w:ascii="Book Antiqua" w:hAnsi="Book Antiqua"/>
          <w:sz w:val="24"/>
          <w:szCs w:val="28"/>
        </w:rPr>
        <w:t>mes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de </w:t>
      </w:r>
      <w:r w:rsidR="006A008F">
        <w:rPr>
          <w:rFonts w:ascii="Book Antiqua" w:hAnsi="Book Antiqua"/>
          <w:sz w:val="24"/>
          <w:szCs w:val="28"/>
        </w:rPr>
        <w:t xml:space="preserve">Abril </w:t>
      </w:r>
      <w:r w:rsidRPr="006A008F">
        <w:rPr>
          <w:rFonts w:ascii="Book Antiqua" w:hAnsi="Book Antiqua"/>
          <w:sz w:val="24"/>
          <w:szCs w:val="28"/>
        </w:rPr>
        <w:t xml:space="preserve">del </w:t>
      </w:r>
      <w:proofErr w:type="spellStart"/>
      <w:r w:rsidRPr="006A008F">
        <w:rPr>
          <w:rFonts w:ascii="Book Antiqua" w:hAnsi="Book Antiqua"/>
          <w:sz w:val="24"/>
          <w:szCs w:val="28"/>
        </w:rPr>
        <w:t>año</w:t>
      </w:r>
      <w:proofErr w:type="spellEnd"/>
      <w:r w:rsidRPr="006A008F">
        <w:rPr>
          <w:rFonts w:ascii="Book Antiqua" w:hAnsi="Book Antiqua"/>
          <w:sz w:val="24"/>
          <w:szCs w:val="28"/>
        </w:rPr>
        <w:t xml:space="preserve"> dos mil </w:t>
      </w:r>
      <w:proofErr w:type="spellStart"/>
      <w:r w:rsidR="006A008F">
        <w:rPr>
          <w:rFonts w:ascii="Book Antiqua" w:hAnsi="Book Antiqua"/>
          <w:sz w:val="24"/>
          <w:szCs w:val="28"/>
        </w:rPr>
        <w:t>veintidos</w:t>
      </w:r>
      <w:proofErr w:type="spellEnd"/>
      <w:r w:rsidR="006A008F">
        <w:rPr>
          <w:rFonts w:ascii="Book Antiqua" w:hAnsi="Book Antiqua"/>
          <w:sz w:val="24"/>
          <w:szCs w:val="28"/>
        </w:rPr>
        <w:t xml:space="preserve"> </w:t>
      </w:r>
      <w:r w:rsidR="004E2E06" w:rsidRPr="006A008F">
        <w:rPr>
          <w:rFonts w:ascii="Book Antiqua" w:hAnsi="Book Antiqua"/>
          <w:sz w:val="24"/>
          <w:szCs w:val="28"/>
        </w:rPr>
        <w:t>(</w:t>
      </w:r>
      <w:r w:rsidR="006A008F">
        <w:rPr>
          <w:rFonts w:ascii="Book Antiqua" w:hAnsi="Book Antiqua"/>
          <w:sz w:val="24"/>
          <w:szCs w:val="28"/>
        </w:rPr>
        <w:t>2022</w:t>
      </w:r>
      <w:r w:rsidRPr="006A008F">
        <w:rPr>
          <w:rFonts w:ascii="Book Antiqua" w:hAnsi="Book Antiqua"/>
          <w:sz w:val="24"/>
          <w:szCs w:val="28"/>
        </w:rPr>
        <w:t>).</w:t>
      </w:r>
    </w:p>
    <w:p w:rsidR="002C4512" w:rsidRPr="006A008F" w:rsidRDefault="002C4512" w:rsidP="006A008F">
      <w:pPr>
        <w:spacing w:after="0" w:line="276" w:lineRule="auto"/>
        <w:jc w:val="both"/>
        <w:rPr>
          <w:rFonts w:ascii="Book Antiqua" w:hAnsi="Book Antiqua"/>
          <w:sz w:val="24"/>
          <w:szCs w:val="28"/>
        </w:rPr>
      </w:pPr>
    </w:p>
    <w:p w:rsidR="002C4512" w:rsidRPr="006A008F" w:rsidRDefault="002C4512" w:rsidP="006A008F">
      <w:pPr>
        <w:spacing w:after="0" w:line="276" w:lineRule="auto"/>
        <w:jc w:val="center"/>
        <w:rPr>
          <w:rFonts w:ascii="Book Antiqua" w:hAnsi="Book Antiqua"/>
          <w:sz w:val="24"/>
          <w:szCs w:val="28"/>
        </w:rPr>
      </w:pPr>
    </w:p>
    <w:p w:rsidR="002C4512" w:rsidRPr="006A008F" w:rsidRDefault="002C4512" w:rsidP="006A008F">
      <w:pPr>
        <w:spacing w:after="0" w:line="276" w:lineRule="auto"/>
        <w:jc w:val="center"/>
        <w:rPr>
          <w:rFonts w:ascii="Book Antiqua" w:hAnsi="Book Antiqua"/>
          <w:sz w:val="24"/>
          <w:szCs w:val="28"/>
        </w:rPr>
      </w:pPr>
    </w:p>
    <w:p w:rsidR="006A008F" w:rsidRPr="006A008F" w:rsidRDefault="006A008F" w:rsidP="006A008F">
      <w:pPr>
        <w:spacing w:after="0" w:line="276" w:lineRule="auto"/>
        <w:jc w:val="center"/>
        <w:rPr>
          <w:rFonts w:ascii="Book Antiqua" w:hAnsi="Book Antiqua"/>
          <w:sz w:val="24"/>
          <w:szCs w:val="28"/>
          <w:u w:val="single"/>
        </w:rPr>
      </w:pPr>
      <w:r w:rsidRPr="006A008F">
        <w:rPr>
          <w:rFonts w:ascii="Book Antiqua" w:hAnsi="Book Antiqua"/>
          <w:b/>
          <w:sz w:val="24"/>
          <w:szCs w:val="28"/>
          <w:u w:val="single"/>
        </w:rPr>
        <w:t>KATHERINE RAMONA KING MORETA</w:t>
      </w:r>
      <w:r w:rsidRPr="006A008F">
        <w:rPr>
          <w:rFonts w:ascii="Book Antiqua" w:hAnsi="Book Antiqua"/>
          <w:sz w:val="24"/>
          <w:szCs w:val="28"/>
          <w:u w:val="single"/>
        </w:rPr>
        <w:t xml:space="preserve"> </w:t>
      </w:r>
    </w:p>
    <w:p w:rsidR="002C4512" w:rsidRPr="006A008F" w:rsidRDefault="006A008F" w:rsidP="006A008F">
      <w:pPr>
        <w:spacing w:after="0" w:line="276" w:lineRule="auto"/>
        <w:jc w:val="center"/>
        <w:rPr>
          <w:rFonts w:ascii="Book Antiqua" w:hAnsi="Book Antiqua"/>
          <w:sz w:val="24"/>
          <w:szCs w:val="28"/>
        </w:rPr>
      </w:pPr>
      <w:proofErr w:type="spellStart"/>
      <w:r>
        <w:rPr>
          <w:rFonts w:ascii="Book Antiqua" w:hAnsi="Book Antiqua"/>
          <w:sz w:val="24"/>
          <w:szCs w:val="28"/>
        </w:rPr>
        <w:t>Solicitante</w:t>
      </w:r>
      <w:proofErr w:type="spellEnd"/>
    </w:p>
    <w:p w:rsidR="00D044C4" w:rsidRPr="006A008F" w:rsidRDefault="00D044C4" w:rsidP="006A008F">
      <w:pPr>
        <w:spacing w:after="0" w:line="276" w:lineRule="auto"/>
        <w:ind w:left="3261" w:hanging="3261"/>
        <w:jc w:val="both"/>
        <w:rPr>
          <w:rFonts w:ascii="Book Antiqua" w:hAnsi="Book Antiqua"/>
          <w:sz w:val="24"/>
          <w:szCs w:val="28"/>
        </w:rPr>
      </w:pPr>
    </w:p>
    <w:sectPr w:rsidR="00D044C4" w:rsidRPr="006A008F" w:rsidSect="007F0AE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C2316"/>
    <w:multiLevelType w:val="hybridMultilevel"/>
    <w:tmpl w:val="ABC069D2"/>
    <w:lvl w:ilvl="0" w:tplc="9AA637B6">
      <w:start w:val="1"/>
      <w:numFmt w:val="lowerRoman"/>
      <w:lvlText w:val="(%1)"/>
      <w:lvlJc w:val="left"/>
      <w:pPr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A7"/>
    <w:rsid w:val="000349C9"/>
    <w:rsid w:val="000C695C"/>
    <w:rsid w:val="00114EA1"/>
    <w:rsid w:val="00242910"/>
    <w:rsid w:val="002C4512"/>
    <w:rsid w:val="003040D6"/>
    <w:rsid w:val="00384D5E"/>
    <w:rsid w:val="00406477"/>
    <w:rsid w:val="004230BD"/>
    <w:rsid w:val="004330A7"/>
    <w:rsid w:val="004E2E06"/>
    <w:rsid w:val="004F0C0B"/>
    <w:rsid w:val="00594D54"/>
    <w:rsid w:val="005C2D7B"/>
    <w:rsid w:val="006A008F"/>
    <w:rsid w:val="007046A9"/>
    <w:rsid w:val="00756B9E"/>
    <w:rsid w:val="007E40F9"/>
    <w:rsid w:val="007F0AE2"/>
    <w:rsid w:val="008552EC"/>
    <w:rsid w:val="008B6131"/>
    <w:rsid w:val="0098171A"/>
    <w:rsid w:val="00AA46CD"/>
    <w:rsid w:val="00AA5153"/>
    <w:rsid w:val="00AB0F45"/>
    <w:rsid w:val="00B90BC5"/>
    <w:rsid w:val="00CB7086"/>
    <w:rsid w:val="00CE034B"/>
    <w:rsid w:val="00D044C4"/>
    <w:rsid w:val="00D13A94"/>
    <w:rsid w:val="00D777B5"/>
    <w:rsid w:val="00DA75F1"/>
    <w:rsid w:val="00DF275A"/>
    <w:rsid w:val="00E0636B"/>
    <w:rsid w:val="00E66AB8"/>
    <w:rsid w:val="00F50418"/>
    <w:rsid w:val="00FB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02F27"/>
  <w15:chartTrackingRefBased/>
  <w15:docId w15:val="{B98F9D12-4DCA-42D8-82B9-1A0A1BD9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0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515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B6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42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9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Usuario de Windows</cp:lastModifiedBy>
  <cp:revision>2</cp:revision>
  <cp:lastPrinted>2022-04-19T15:47:00Z</cp:lastPrinted>
  <dcterms:created xsi:type="dcterms:W3CDTF">2022-04-19T15:49:00Z</dcterms:created>
  <dcterms:modified xsi:type="dcterms:W3CDTF">2022-04-19T15:49:00Z</dcterms:modified>
</cp:coreProperties>
</file>