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358" w:rsidRPr="00D06557" w:rsidRDefault="00D06557" w:rsidP="003327FE">
      <w:pPr>
        <w:spacing w:after="0" w:line="276" w:lineRule="auto"/>
        <w:rPr>
          <w:rFonts w:ascii="Arial" w:hAnsi="Arial" w:cs="Arial"/>
          <w:b/>
        </w:rPr>
      </w:pPr>
      <w:r w:rsidRPr="00D06557">
        <w:rPr>
          <w:rFonts w:ascii="Arial" w:hAnsi="Arial" w:cs="Arial"/>
          <w:b/>
        </w:rPr>
        <w:t>AL</w:t>
      </w: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SR. TEOFILO QUICO TABAR MANZUR</w:t>
      </w:r>
    </w:p>
    <w:p w:rsidR="00D06557" w:rsidRPr="00D06557" w:rsidRDefault="00D06557" w:rsidP="003327FE">
      <w:pPr>
        <w:spacing w:after="0" w:line="276" w:lineRule="auto"/>
        <w:rPr>
          <w:rFonts w:ascii="Arial" w:hAnsi="Arial" w:cs="Arial"/>
          <w:b/>
        </w:rPr>
      </w:pP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 xml:space="preserve">DIRECTOR GENERAL DE LA LOTERIA </w:t>
      </w:r>
      <w:r w:rsidRPr="00D06557">
        <w:rPr>
          <w:rFonts w:ascii="Arial" w:hAnsi="Arial" w:cs="Arial"/>
          <w:b/>
        </w:rPr>
        <w:tab/>
      </w:r>
      <w:r w:rsidRPr="00D06557">
        <w:rPr>
          <w:rFonts w:ascii="Arial" w:hAnsi="Arial" w:cs="Arial"/>
          <w:b/>
        </w:rPr>
        <w:tab/>
      </w:r>
      <w:r w:rsidRPr="00D06557">
        <w:rPr>
          <w:rFonts w:ascii="Arial" w:hAnsi="Arial" w:cs="Arial"/>
          <w:b/>
        </w:rPr>
        <w:tab/>
      </w: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NACIONAL DOMINICANA</w:t>
      </w:r>
    </w:p>
    <w:p w:rsidR="00D06557" w:rsidRPr="00D06557" w:rsidRDefault="00D06557" w:rsidP="003327FE">
      <w:pPr>
        <w:spacing w:after="0" w:line="276" w:lineRule="auto"/>
        <w:rPr>
          <w:rFonts w:ascii="Arial" w:hAnsi="Arial" w:cs="Arial"/>
          <w:b/>
        </w:rPr>
      </w:pPr>
      <w:bookmarkStart w:id="0" w:name="_GoBack"/>
      <w:bookmarkEnd w:id="0"/>
    </w:p>
    <w:p w:rsidR="00D06557" w:rsidRPr="00D06557" w:rsidRDefault="00D06557" w:rsidP="003327FE">
      <w:pPr>
        <w:spacing w:after="0" w:line="276" w:lineRule="auto"/>
        <w:rPr>
          <w:rFonts w:ascii="Arial" w:hAnsi="Arial" w:cs="Arial"/>
          <w:b/>
        </w:rPr>
      </w:pPr>
    </w:p>
    <w:p w:rsidR="00D06557" w:rsidRPr="00D06557" w:rsidRDefault="00D06557" w:rsidP="003327FE">
      <w:pPr>
        <w:spacing w:after="0" w:line="276" w:lineRule="auto"/>
        <w:rPr>
          <w:rFonts w:ascii="Arial" w:hAnsi="Arial" w:cs="Arial"/>
          <w:b/>
        </w:rPr>
      </w:pPr>
      <w:r w:rsidRPr="00D06557">
        <w:rPr>
          <w:rFonts w:ascii="Arial" w:hAnsi="Arial" w:cs="Arial"/>
          <w:b/>
        </w:rPr>
        <w:t>DE</w:t>
      </w: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JOANNY ESTEPAN</w:t>
      </w:r>
      <w:r w:rsidR="003327FE">
        <w:rPr>
          <w:rFonts w:ascii="Arial" w:hAnsi="Arial" w:cs="Arial"/>
          <w:b/>
        </w:rPr>
        <w:t xml:space="preserve"> SANCHEZ </w:t>
      </w:r>
    </w:p>
    <w:p w:rsidR="00D06557" w:rsidRPr="00D06557" w:rsidRDefault="00D06557" w:rsidP="003327FE">
      <w:pPr>
        <w:spacing w:after="0" w:line="276" w:lineRule="auto"/>
        <w:rPr>
          <w:rFonts w:ascii="Arial" w:hAnsi="Arial" w:cs="Arial"/>
          <w:b/>
        </w:rPr>
      </w:pP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EX EMPLEADA DE LA LOTERIA NACIONAL</w:t>
      </w:r>
    </w:p>
    <w:p w:rsidR="00D06557" w:rsidRPr="00D06557" w:rsidRDefault="00D06557" w:rsidP="003327FE">
      <w:pPr>
        <w:spacing w:after="0" w:line="276" w:lineRule="auto"/>
        <w:rPr>
          <w:rFonts w:ascii="Arial" w:hAnsi="Arial" w:cs="Arial"/>
          <w:b/>
        </w:rPr>
      </w:pPr>
    </w:p>
    <w:p w:rsidR="00D06557" w:rsidRPr="00D06557" w:rsidRDefault="00D06557" w:rsidP="003327FE">
      <w:pPr>
        <w:spacing w:after="0" w:line="276" w:lineRule="auto"/>
        <w:rPr>
          <w:rFonts w:ascii="Arial" w:hAnsi="Arial" w:cs="Arial"/>
          <w:b/>
        </w:rPr>
      </w:pPr>
    </w:p>
    <w:p w:rsidR="00D06557" w:rsidRPr="00D06557" w:rsidRDefault="00D06557" w:rsidP="003327FE">
      <w:pPr>
        <w:spacing w:after="0" w:line="276" w:lineRule="auto"/>
        <w:rPr>
          <w:rFonts w:ascii="Arial" w:hAnsi="Arial" w:cs="Arial"/>
          <w:b/>
        </w:rPr>
      </w:pPr>
      <w:r w:rsidRPr="00D06557">
        <w:rPr>
          <w:rFonts w:ascii="Arial" w:hAnsi="Arial" w:cs="Arial"/>
          <w:b/>
        </w:rPr>
        <w:t>VIA</w:t>
      </w: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 xml:space="preserve">CONSULTORIA JURIDICA </w:t>
      </w:r>
    </w:p>
    <w:p w:rsidR="00D06557" w:rsidRPr="00D06557" w:rsidRDefault="00D06557" w:rsidP="003327FE">
      <w:pPr>
        <w:spacing w:after="0" w:line="276" w:lineRule="auto"/>
        <w:rPr>
          <w:rFonts w:ascii="Arial" w:hAnsi="Arial" w:cs="Arial"/>
          <w:b/>
        </w:rPr>
      </w:pPr>
      <w:r>
        <w:rPr>
          <w:rFonts w:ascii="Arial" w:hAnsi="Arial" w:cs="Arial"/>
          <w:b/>
        </w:rPr>
        <w:tab/>
      </w:r>
    </w:p>
    <w:p w:rsidR="00D06557" w:rsidRPr="00D06557" w:rsidRDefault="00D06557" w:rsidP="003327FE">
      <w:pPr>
        <w:spacing w:after="0" w:line="276" w:lineRule="auto"/>
        <w:rPr>
          <w:rFonts w:ascii="Arial" w:hAnsi="Arial" w:cs="Arial"/>
          <w:b/>
        </w:rPr>
      </w:pPr>
      <w:r w:rsidRPr="00D06557">
        <w:rPr>
          <w:rFonts w:ascii="Arial" w:hAnsi="Arial" w:cs="Arial"/>
          <w:b/>
        </w:rPr>
        <w:t>ASUNTO</w:t>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 xml:space="preserve">RECURSO DE CONSIDERACION </w:t>
      </w:r>
    </w:p>
    <w:p w:rsidR="00D06557" w:rsidRPr="00D06557" w:rsidRDefault="00D06557" w:rsidP="003327FE">
      <w:pPr>
        <w:spacing w:after="0" w:line="276" w:lineRule="auto"/>
        <w:rPr>
          <w:rFonts w:ascii="Arial" w:hAnsi="Arial" w:cs="Arial"/>
          <w:b/>
        </w:rPr>
      </w:pPr>
    </w:p>
    <w:p w:rsidR="00D06557" w:rsidRPr="00D06557" w:rsidRDefault="00D06557" w:rsidP="003327FE">
      <w:pPr>
        <w:spacing w:after="0" w:line="276" w:lineRule="auto"/>
        <w:rPr>
          <w:rFonts w:ascii="Arial" w:hAnsi="Arial" w:cs="Arial"/>
          <w:b/>
        </w:rPr>
      </w:pPr>
      <w:r w:rsidRPr="00D06557">
        <w:rPr>
          <w:rFonts w:ascii="Arial" w:hAnsi="Arial" w:cs="Arial"/>
          <w:b/>
        </w:rPr>
        <w:t>REFERENCIA</w:t>
      </w:r>
      <w:r w:rsidRPr="00D06557">
        <w:rPr>
          <w:rFonts w:ascii="Arial" w:hAnsi="Arial" w:cs="Arial"/>
          <w:b/>
        </w:rPr>
        <w:tab/>
      </w:r>
      <w:r>
        <w:rPr>
          <w:rFonts w:ascii="Arial" w:hAnsi="Arial" w:cs="Arial"/>
          <w:b/>
        </w:rPr>
        <w:tab/>
      </w:r>
      <w:r w:rsidRPr="00D06557">
        <w:rPr>
          <w:rFonts w:ascii="Arial" w:hAnsi="Arial" w:cs="Arial"/>
          <w:b/>
        </w:rPr>
        <w:t xml:space="preserve">CALCULO DE PRESTACIONES LABORALES </w:t>
      </w:r>
    </w:p>
    <w:p w:rsidR="00D06557" w:rsidRPr="00D06557" w:rsidRDefault="00D06557" w:rsidP="003327FE">
      <w:pPr>
        <w:spacing w:after="0" w:line="276" w:lineRule="auto"/>
        <w:rPr>
          <w:rFonts w:ascii="Arial" w:hAnsi="Arial" w:cs="Arial"/>
          <w:b/>
        </w:rPr>
      </w:pPr>
    </w:p>
    <w:p w:rsidR="00D06557" w:rsidRPr="00D06557" w:rsidRDefault="00D06557" w:rsidP="003327FE">
      <w:pPr>
        <w:spacing w:after="0" w:line="276" w:lineRule="auto"/>
        <w:rPr>
          <w:rFonts w:ascii="Arial" w:hAnsi="Arial" w:cs="Arial"/>
          <w:b/>
        </w:rPr>
      </w:pPr>
      <w:r w:rsidRPr="00D06557">
        <w:rPr>
          <w:rFonts w:ascii="Arial" w:hAnsi="Arial" w:cs="Arial"/>
          <w:b/>
        </w:rPr>
        <w:t>ANEXOS</w:t>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a) COPIA DE OPINION DE BENEFICIOS LABORALES</w:t>
      </w:r>
    </w:p>
    <w:p w:rsidR="00D06557" w:rsidRPr="00D06557" w:rsidRDefault="00D06557" w:rsidP="003327FE">
      <w:pPr>
        <w:spacing w:after="0" w:line="276" w:lineRule="auto"/>
        <w:rPr>
          <w:rFonts w:ascii="Arial" w:hAnsi="Arial" w:cs="Arial"/>
          <w:b/>
        </w:rPr>
      </w:pP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 xml:space="preserve">b) ORIGINAL DE ESTA INSTANCIA </w:t>
      </w:r>
    </w:p>
    <w:p w:rsidR="00D06557" w:rsidRPr="00D06557" w:rsidRDefault="00D06557" w:rsidP="003327FE">
      <w:pPr>
        <w:spacing w:after="0" w:line="276" w:lineRule="auto"/>
        <w:rPr>
          <w:rFonts w:ascii="Arial" w:hAnsi="Arial" w:cs="Arial"/>
          <w:b/>
        </w:rPr>
      </w:pP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 xml:space="preserve">c) COPIA DE LA CANCELACION </w:t>
      </w:r>
    </w:p>
    <w:p w:rsidR="00D06557" w:rsidRPr="00D06557" w:rsidRDefault="00D06557" w:rsidP="003327FE">
      <w:pPr>
        <w:spacing w:after="0" w:line="276" w:lineRule="auto"/>
        <w:rPr>
          <w:rFonts w:ascii="Arial" w:hAnsi="Arial" w:cs="Arial"/>
          <w:b/>
        </w:rPr>
      </w:pPr>
      <w:r w:rsidRPr="00D06557">
        <w:rPr>
          <w:rFonts w:ascii="Arial" w:hAnsi="Arial" w:cs="Arial"/>
          <w:b/>
        </w:rPr>
        <w:tab/>
      </w:r>
      <w:r w:rsidRPr="00D06557">
        <w:rPr>
          <w:rFonts w:ascii="Arial" w:hAnsi="Arial" w:cs="Arial"/>
          <w:b/>
        </w:rPr>
        <w:tab/>
      </w:r>
      <w:r w:rsidRPr="00D06557">
        <w:rPr>
          <w:rFonts w:ascii="Arial" w:hAnsi="Arial" w:cs="Arial"/>
          <w:b/>
        </w:rPr>
        <w:tab/>
      </w:r>
      <w:r>
        <w:rPr>
          <w:rFonts w:ascii="Arial" w:hAnsi="Arial" w:cs="Arial"/>
          <w:b/>
        </w:rPr>
        <w:tab/>
      </w:r>
      <w:r w:rsidRPr="00D06557">
        <w:rPr>
          <w:rFonts w:ascii="Arial" w:hAnsi="Arial" w:cs="Arial"/>
          <w:b/>
        </w:rPr>
        <w:t xml:space="preserve">d) COPIA DE CEDULA </w:t>
      </w:r>
    </w:p>
    <w:p w:rsidR="00D06557" w:rsidRPr="00D06557" w:rsidRDefault="00D06557" w:rsidP="003327FE">
      <w:pPr>
        <w:spacing w:after="0" w:line="276" w:lineRule="auto"/>
        <w:rPr>
          <w:rFonts w:ascii="Arial" w:hAnsi="Arial" w:cs="Arial"/>
          <w:b/>
        </w:rPr>
      </w:pPr>
      <w:r w:rsidRPr="00D06557">
        <w:rPr>
          <w:rFonts w:ascii="Arial" w:hAnsi="Arial" w:cs="Arial"/>
        </w:rPr>
        <w:tab/>
      </w:r>
      <w:r w:rsidRPr="00D06557">
        <w:rPr>
          <w:rFonts w:ascii="Arial" w:hAnsi="Arial" w:cs="Arial"/>
        </w:rPr>
        <w:tab/>
      </w:r>
      <w:r w:rsidRPr="00D06557">
        <w:rPr>
          <w:rFonts w:ascii="Arial" w:hAnsi="Arial" w:cs="Arial"/>
        </w:rPr>
        <w:tab/>
      </w:r>
      <w:r>
        <w:rPr>
          <w:rFonts w:ascii="Arial" w:hAnsi="Arial" w:cs="Arial"/>
        </w:rPr>
        <w:tab/>
      </w:r>
      <w:r w:rsidRPr="00D06557">
        <w:rPr>
          <w:rFonts w:ascii="Arial" w:hAnsi="Arial" w:cs="Arial"/>
          <w:b/>
        </w:rPr>
        <w:t xml:space="preserve">e) CERTIFICACION DE TRABAJO </w:t>
      </w:r>
    </w:p>
    <w:p w:rsidR="00D06557" w:rsidRPr="00D06557" w:rsidRDefault="00D06557" w:rsidP="003327FE">
      <w:pPr>
        <w:spacing w:after="0" w:line="276" w:lineRule="auto"/>
        <w:rPr>
          <w:rFonts w:ascii="Arial" w:hAnsi="Arial" w:cs="Arial"/>
        </w:rPr>
      </w:pPr>
    </w:p>
    <w:p w:rsidR="00D06557" w:rsidRPr="00D06557" w:rsidRDefault="00D06557" w:rsidP="003327FE">
      <w:pPr>
        <w:spacing w:after="0" w:line="276" w:lineRule="auto"/>
        <w:rPr>
          <w:rFonts w:ascii="Arial" w:hAnsi="Arial" w:cs="Arial"/>
        </w:rPr>
      </w:pPr>
    </w:p>
    <w:p w:rsidR="00D06557" w:rsidRPr="00D06557" w:rsidRDefault="00D06557" w:rsidP="003327FE">
      <w:pPr>
        <w:spacing w:after="0" w:line="276" w:lineRule="auto"/>
        <w:rPr>
          <w:rFonts w:ascii="Arial" w:hAnsi="Arial" w:cs="Arial"/>
          <w:b/>
        </w:rPr>
      </w:pPr>
      <w:r w:rsidRPr="00D06557">
        <w:rPr>
          <w:rFonts w:ascii="Arial" w:hAnsi="Arial" w:cs="Arial"/>
          <w:b/>
        </w:rPr>
        <w:t>DISTINGUIDO DIRECTOR:</w:t>
      </w:r>
    </w:p>
    <w:p w:rsidR="00D06557" w:rsidRPr="00D06557" w:rsidRDefault="00D06557" w:rsidP="003327FE">
      <w:pPr>
        <w:spacing w:after="0" w:line="276" w:lineRule="auto"/>
        <w:rPr>
          <w:rFonts w:ascii="Arial" w:hAnsi="Arial" w:cs="Arial"/>
        </w:rPr>
      </w:pPr>
    </w:p>
    <w:p w:rsidR="00D06557" w:rsidRPr="00D06557" w:rsidRDefault="00D06557" w:rsidP="003327FE">
      <w:pPr>
        <w:spacing w:after="0" w:line="276" w:lineRule="auto"/>
        <w:jc w:val="both"/>
        <w:rPr>
          <w:rFonts w:ascii="Arial" w:hAnsi="Arial" w:cs="Arial"/>
        </w:rPr>
      </w:pPr>
      <w:r w:rsidRPr="00D06557">
        <w:rPr>
          <w:rFonts w:ascii="Arial" w:hAnsi="Arial" w:cs="Arial"/>
        </w:rPr>
        <w:t xml:space="preserve">Quien suscribe, la señora </w:t>
      </w:r>
      <w:r w:rsidRPr="00D06557">
        <w:rPr>
          <w:rFonts w:ascii="Arial" w:hAnsi="Arial" w:cs="Arial"/>
          <w:b/>
        </w:rPr>
        <w:t>JOANNY ESTEPAN SANCHEZ</w:t>
      </w:r>
      <w:r w:rsidRPr="00D06557">
        <w:rPr>
          <w:rFonts w:ascii="Arial" w:hAnsi="Arial" w:cs="Arial"/>
        </w:rPr>
        <w:t xml:space="preserve">, de nacionalidad dominicana, mayor de edad, titular de la cedula de identidad y electoral No. 012-0089774-0, con domicilio y residencia en esta ciudad de Santo Domingo, Distrito Nacional, capital de la Republica Dominicana, quien tiene a bien exponer lo siguiente: </w:t>
      </w:r>
    </w:p>
    <w:p w:rsidR="00D06557" w:rsidRPr="00D06557" w:rsidRDefault="00D06557" w:rsidP="003327FE">
      <w:pPr>
        <w:spacing w:after="0" w:line="276" w:lineRule="auto"/>
        <w:jc w:val="both"/>
        <w:rPr>
          <w:rFonts w:ascii="Arial" w:hAnsi="Arial" w:cs="Arial"/>
        </w:rPr>
      </w:pPr>
    </w:p>
    <w:p w:rsidR="00D06557" w:rsidRPr="00D06557" w:rsidRDefault="00D06557" w:rsidP="003327FE">
      <w:pPr>
        <w:spacing w:after="0" w:line="276" w:lineRule="auto"/>
        <w:jc w:val="both"/>
        <w:rPr>
          <w:rFonts w:ascii="Arial" w:hAnsi="Arial" w:cs="Arial"/>
        </w:rPr>
      </w:pPr>
      <w:r w:rsidRPr="00D06557">
        <w:rPr>
          <w:rFonts w:ascii="Arial" w:hAnsi="Arial" w:cs="Arial"/>
          <w:b/>
        </w:rPr>
        <w:t>ATENDIDO:</w:t>
      </w:r>
      <w:r w:rsidRPr="00D06557">
        <w:rPr>
          <w:rFonts w:ascii="Arial" w:hAnsi="Arial" w:cs="Arial"/>
        </w:rPr>
        <w:t xml:space="preserve"> A que en fecha 31/07/2020, me separaron del cargo por Conveniencia en el servicio. </w:t>
      </w:r>
    </w:p>
    <w:p w:rsidR="00D06557" w:rsidRPr="00D06557" w:rsidRDefault="00D06557" w:rsidP="003327FE">
      <w:pPr>
        <w:spacing w:after="0" w:line="276" w:lineRule="auto"/>
        <w:jc w:val="both"/>
        <w:rPr>
          <w:rFonts w:ascii="Arial" w:hAnsi="Arial" w:cs="Arial"/>
        </w:rPr>
      </w:pPr>
    </w:p>
    <w:p w:rsidR="00D06557" w:rsidRPr="00D06557" w:rsidRDefault="00D06557" w:rsidP="003327FE">
      <w:pPr>
        <w:spacing w:after="0" w:line="276" w:lineRule="auto"/>
        <w:jc w:val="both"/>
        <w:rPr>
          <w:rFonts w:ascii="Arial" w:hAnsi="Arial" w:cs="Arial"/>
        </w:rPr>
      </w:pPr>
      <w:r w:rsidRPr="00D06557">
        <w:rPr>
          <w:rFonts w:ascii="Arial" w:hAnsi="Arial" w:cs="Arial"/>
          <w:b/>
        </w:rPr>
        <w:t>ATENDIDO</w:t>
      </w:r>
      <w:r w:rsidRPr="00D06557">
        <w:rPr>
          <w:rFonts w:ascii="Arial" w:hAnsi="Arial" w:cs="Arial"/>
        </w:rPr>
        <w:t xml:space="preserve">: A que la Ley No. 41-08 de Función Publica, establece los plazos con los que cuenta las instituciones para realizar los pagos por concepto de las prestaciones a que tiene derecho todo servidor que ha sido separado de su cargo sin ninguna justificación valedera. </w:t>
      </w:r>
    </w:p>
    <w:p w:rsidR="00D06557" w:rsidRPr="00D06557" w:rsidRDefault="00D06557" w:rsidP="003327FE">
      <w:pPr>
        <w:spacing w:after="0" w:line="276" w:lineRule="auto"/>
        <w:jc w:val="both"/>
        <w:rPr>
          <w:rFonts w:ascii="Arial" w:hAnsi="Arial" w:cs="Arial"/>
          <w:b/>
        </w:rPr>
      </w:pPr>
    </w:p>
    <w:p w:rsidR="00D06557" w:rsidRPr="00D06557" w:rsidRDefault="00D06557" w:rsidP="003327FE">
      <w:pPr>
        <w:spacing w:after="0" w:line="276" w:lineRule="auto"/>
        <w:jc w:val="both"/>
        <w:rPr>
          <w:rFonts w:ascii="Arial" w:hAnsi="Arial" w:cs="Arial"/>
        </w:rPr>
      </w:pPr>
      <w:r w:rsidRPr="00D06557">
        <w:rPr>
          <w:rFonts w:ascii="Arial" w:hAnsi="Arial" w:cs="Arial"/>
          <w:b/>
        </w:rPr>
        <w:t>CONSIDERANDO:</w:t>
      </w:r>
      <w:r w:rsidRPr="00D06557">
        <w:rPr>
          <w:rFonts w:ascii="Arial" w:hAnsi="Arial" w:cs="Arial"/>
        </w:rPr>
        <w:t xml:space="preserve"> Que el artículo 90 de la Ley de Función Publica dispone sobre la Responsabilidad Civil del Estado y el Servidor Público que:</w:t>
      </w:r>
      <w:r w:rsidRPr="00D06557">
        <w:rPr>
          <w:rFonts w:ascii="Arial" w:hAnsi="Arial" w:cs="Arial"/>
          <w:i/>
        </w:rPr>
        <w:t xml:space="preserve"> “El Estado y el Servidor Público serán solidariamente responsables y responderán patrimonialmente por los daños y perjuicios causados por la acción u omisión del Funcionario actuante.” </w:t>
      </w:r>
    </w:p>
    <w:p w:rsidR="00D06557" w:rsidRPr="00D06557" w:rsidRDefault="00D06557" w:rsidP="003327FE">
      <w:pPr>
        <w:spacing w:after="0" w:line="276" w:lineRule="auto"/>
        <w:jc w:val="both"/>
        <w:rPr>
          <w:rFonts w:ascii="Arial" w:hAnsi="Arial" w:cs="Arial"/>
        </w:rPr>
      </w:pPr>
    </w:p>
    <w:p w:rsidR="00D06557" w:rsidRDefault="00D06557" w:rsidP="003327FE">
      <w:pPr>
        <w:spacing w:after="0" w:line="276" w:lineRule="auto"/>
        <w:jc w:val="both"/>
        <w:rPr>
          <w:rFonts w:ascii="Arial" w:hAnsi="Arial" w:cs="Arial"/>
        </w:rPr>
      </w:pPr>
      <w:r w:rsidRPr="00D06557">
        <w:rPr>
          <w:rFonts w:ascii="Arial" w:hAnsi="Arial" w:cs="Arial"/>
          <w:b/>
        </w:rPr>
        <w:t>CONSIDERANDO:</w:t>
      </w:r>
      <w:r w:rsidRPr="00D06557">
        <w:rPr>
          <w:rFonts w:ascii="Arial" w:hAnsi="Arial" w:cs="Arial"/>
        </w:rPr>
        <w:t xml:space="preserve"> A que los artículos 72 y siguientes de la ley No. 41-08 de Función Publica y los Artículos 120 y siguientes del Reglamento de Relaciones Laborales </w:t>
      </w:r>
      <w:r>
        <w:rPr>
          <w:rFonts w:ascii="Arial" w:hAnsi="Arial" w:cs="Arial"/>
        </w:rPr>
        <w:t xml:space="preserve">en la </w:t>
      </w:r>
      <w:r w:rsidR="003327FE">
        <w:rPr>
          <w:rFonts w:ascii="Arial" w:hAnsi="Arial" w:cs="Arial"/>
        </w:rPr>
        <w:lastRenderedPageBreak/>
        <w:t>Administración</w:t>
      </w:r>
      <w:r>
        <w:rPr>
          <w:rFonts w:ascii="Arial" w:hAnsi="Arial" w:cs="Arial"/>
        </w:rPr>
        <w:t xml:space="preserve"> Publica, disponen los recursos a favor de los servicios públicos, con el objetivo de revocar el acto administrativo que les haya producido un perjuicio.</w:t>
      </w:r>
    </w:p>
    <w:p w:rsidR="003327FE" w:rsidRDefault="003327FE" w:rsidP="003327FE">
      <w:pPr>
        <w:spacing w:after="0" w:line="276" w:lineRule="auto"/>
        <w:jc w:val="both"/>
        <w:rPr>
          <w:rFonts w:ascii="Arial" w:hAnsi="Arial" w:cs="Arial"/>
        </w:rPr>
      </w:pPr>
    </w:p>
    <w:p w:rsidR="003327FE" w:rsidRDefault="003327FE" w:rsidP="003327FE">
      <w:pPr>
        <w:spacing w:after="0" w:line="276" w:lineRule="auto"/>
        <w:jc w:val="both"/>
        <w:rPr>
          <w:rFonts w:ascii="Arial" w:hAnsi="Arial" w:cs="Arial"/>
        </w:rPr>
      </w:pPr>
      <w:r w:rsidRPr="003327FE">
        <w:rPr>
          <w:rFonts w:ascii="Arial" w:hAnsi="Arial" w:cs="Arial"/>
          <w:b/>
        </w:rPr>
        <w:t>CONSIDERANDO:</w:t>
      </w:r>
      <w:r>
        <w:rPr>
          <w:rFonts w:ascii="Arial" w:hAnsi="Arial" w:cs="Arial"/>
        </w:rPr>
        <w:t xml:space="preserve"> Que el artículo 73 de la ley No. 41-08 de Función Publica establece el Recurso de Reconsideración, expresa que el mismo debe ser interpuesto por escrito, por ante la misma autoridad administrativa que haya adoptado la decisión considerada injusta, en un plazo de quince (15) días francos contados a partir de la fecha de recepción de la notificación de dicha decisión, y que este recurso podrá ser interpuesto directamente por el servidor público afectado, o por apoderado de este. </w:t>
      </w:r>
    </w:p>
    <w:p w:rsidR="003327FE" w:rsidRDefault="003327FE" w:rsidP="003327FE">
      <w:pPr>
        <w:spacing w:after="0" w:line="276" w:lineRule="auto"/>
        <w:jc w:val="both"/>
        <w:rPr>
          <w:rFonts w:ascii="Arial" w:hAnsi="Arial" w:cs="Arial"/>
        </w:rPr>
      </w:pPr>
    </w:p>
    <w:p w:rsidR="003327FE" w:rsidRPr="003327FE" w:rsidRDefault="003327FE" w:rsidP="003327FE">
      <w:pPr>
        <w:spacing w:after="0" w:line="276" w:lineRule="auto"/>
        <w:jc w:val="center"/>
        <w:rPr>
          <w:rFonts w:ascii="Arial" w:hAnsi="Arial" w:cs="Arial"/>
          <w:b/>
          <w:u w:val="single"/>
        </w:rPr>
      </w:pPr>
      <w:r w:rsidRPr="003327FE">
        <w:rPr>
          <w:rFonts w:ascii="Arial" w:hAnsi="Arial" w:cs="Arial"/>
          <w:b/>
          <w:u w:val="single"/>
        </w:rPr>
        <w:t>POR TODO LO ANTES EXPUESTO Y BAJO RESERVAS DE DERECHO Y ACCIONES, CONCLUYE DE LA MANERA SIGUIENTE:</w:t>
      </w:r>
    </w:p>
    <w:p w:rsidR="003327FE" w:rsidRDefault="003327FE" w:rsidP="003327FE">
      <w:pPr>
        <w:spacing w:after="0" w:line="276" w:lineRule="auto"/>
        <w:jc w:val="both"/>
        <w:rPr>
          <w:rFonts w:ascii="Arial" w:hAnsi="Arial" w:cs="Arial"/>
        </w:rPr>
      </w:pPr>
    </w:p>
    <w:p w:rsidR="003327FE" w:rsidRDefault="003327FE" w:rsidP="003327FE">
      <w:pPr>
        <w:spacing w:after="0" w:line="276" w:lineRule="auto"/>
        <w:jc w:val="both"/>
        <w:rPr>
          <w:rFonts w:ascii="Arial" w:hAnsi="Arial" w:cs="Arial"/>
        </w:rPr>
      </w:pPr>
      <w:r w:rsidRPr="003327FE">
        <w:rPr>
          <w:rFonts w:ascii="Arial" w:hAnsi="Arial" w:cs="Arial"/>
          <w:b/>
        </w:rPr>
        <w:t>UNICO:</w:t>
      </w:r>
      <w:r>
        <w:rPr>
          <w:rFonts w:ascii="Arial" w:hAnsi="Arial" w:cs="Arial"/>
        </w:rPr>
        <w:t xml:space="preserve"> Estamos procediendo a la interposición del Recurso de Reconsideración establecido en el Artículo 73 de la ley 41-08 de función pública, a los fines de que la institución, reconsidere proceder al pago de las prestaciones laborales correspondientes contenida en Opinión en Beneficios de la realización de cálculos. </w:t>
      </w:r>
    </w:p>
    <w:p w:rsidR="003327FE" w:rsidRDefault="003327FE" w:rsidP="003327FE">
      <w:pPr>
        <w:spacing w:after="0" w:line="276" w:lineRule="auto"/>
        <w:jc w:val="both"/>
        <w:rPr>
          <w:rFonts w:ascii="Arial" w:hAnsi="Arial" w:cs="Arial"/>
        </w:rPr>
      </w:pPr>
    </w:p>
    <w:p w:rsidR="003327FE" w:rsidRDefault="003327FE" w:rsidP="003327FE">
      <w:pPr>
        <w:spacing w:after="0" w:line="276" w:lineRule="auto"/>
        <w:jc w:val="both"/>
        <w:rPr>
          <w:rFonts w:ascii="Arial" w:hAnsi="Arial" w:cs="Arial"/>
        </w:rPr>
      </w:pPr>
      <w:r>
        <w:rPr>
          <w:rFonts w:ascii="Arial" w:hAnsi="Arial" w:cs="Arial"/>
        </w:rPr>
        <w:t xml:space="preserve">En el Distrito Nacional, provincia de Santo Domingo, R. D. a los veintiún (21) días del mes de febrero del año dos mil veintidós (2022). </w:t>
      </w:r>
    </w:p>
    <w:p w:rsidR="003327FE" w:rsidRDefault="003327FE" w:rsidP="003327FE">
      <w:pPr>
        <w:spacing w:after="0" w:line="276" w:lineRule="auto"/>
        <w:jc w:val="both"/>
        <w:rPr>
          <w:rFonts w:ascii="Arial" w:hAnsi="Arial" w:cs="Arial"/>
        </w:rPr>
      </w:pPr>
    </w:p>
    <w:p w:rsidR="003327FE" w:rsidRDefault="003327FE" w:rsidP="003327FE">
      <w:pPr>
        <w:spacing w:after="0" w:line="276" w:lineRule="auto"/>
        <w:jc w:val="both"/>
        <w:rPr>
          <w:rFonts w:ascii="Arial" w:hAnsi="Arial" w:cs="Arial"/>
        </w:rPr>
      </w:pPr>
    </w:p>
    <w:p w:rsidR="003327FE" w:rsidRDefault="003327FE" w:rsidP="003327FE">
      <w:pPr>
        <w:spacing w:after="0" w:line="276" w:lineRule="auto"/>
        <w:jc w:val="both"/>
        <w:rPr>
          <w:rFonts w:ascii="Arial" w:hAnsi="Arial" w:cs="Arial"/>
        </w:rPr>
      </w:pPr>
    </w:p>
    <w:p w:rsidR="003327FE" w:rsidRDefault="003327FE" w:rsidP="003327FE">
      <w:pPr>
        <w:spacing w:after="0" w:line="276" w:lineRule="auto"/>
        <w:jc w:val="both"/>
        <w:rPr>
          <w:rFonts w:ascii="Arial" w:hAnsi="Arial" w:cs="Arial"/>
        </w:rPr>
      </w:pPr>
    </w:p>
    <w:p w:rsidR="003327FE" w:rsidRDefault="003327FE" w:rsidP="003327FE">
      <w:pPr>
        <w:spacing w:after="0" w:line="276" w:lineRule="auto"/>
        <w:jc w:val="both"/>
        <w:rPr>
          <w:rFonts w:ascii="Arial" w:hAnsi="Arial" w:cs="Arial"/>
        </w:rPr>
      </w:pPr>
    </w:p>
    <w:p w:rsidR="003327FE" w:rsidRPr="003327FE" w:rsidRDefault="003327FE" w:rsidP="003327FE">
      <w:pPr>
        <w:spacing w:after="0" w:line="276" w:lineRule="auto"/>
        <w:jc w:val="center"/>
        <w:rPr>
          <w:rFonts w:ascii="Arial" w:hAnsi="Arial" w:cs="Arial"/>
          <w:b/>
          <w:u w:val="single"/>
        </w:rPr>
      </w:pPr>
      <w:r w:rsidRPr="003327FE">
        <w:rPr>
          <w:rFonts w:ascii="Arial" w:hAnsi="Arial" w:cs="Arial"/>
          <w:b/>
          <w:u w:val="single"/>
        </w:rPr>
        <w:t>JOANNY ESTEPAN</w:t>
      </w:r>
      <w:r w:rsidRPr="003327FE">
        <w:rPr>
          <w:rFonts w:ascii="Arial" w:hAnsi="Arial" w:cs="Arial"/>
          <w:b/>
          <w:u w:val="single"/>
        </w:rPr>
        <w:t xml:space="preserve"> SANCHEZ</w:t>
      </w:r>
    </w:p>
    <w:p w:rsidR="003327FE" w:rsidRPr="003327FE" w:rsidRDefault="003327FE" w:rsidP="003327FE">
      <w:pPr>
        <w:spacing w:after="0" w:line="276" w:lineRule="auto"/>
        <w:jc w:val="center"/>
        <w:rPr>
          <w:rFonts w:ascii="Arial" w:hAnsi="Arial" w:cs="Arial"/>
        </w:rPr>
      </w:pPr>
      <w:r w:rsidRPr="003327FE">
        <w:rPr>
          <w:rFonts w:ascii="Arial" w:hAnsi="Arial" w:cs="Arial"/>
        </w:rPr>
        <w:t>Cel.: 829-312-0240</w:t>
      </w:r>
    </w:p>
    <w:p w:rsidR="003327FE" w:rsidRPr="003327FE" w:rsidRDefault="003327FE" w:rsidP="003327FE">
      <w:pPr>
        <w:spacing w:after="0" w:line="276" w:lineRule="auto"/>
        <w:jc w:val="center"/>
        <w:rPr>
          <w:rFonts w:ascii="Arial" w:hAnsi="Arial" w:cs="Arial"/>
        </w:rPr>
      </w:pPr>
      <w:r w:rsidRPr="003327FE">
        <w:rPr>
          <w:rFonts w:ascii="Arial" w:hAnsi="Arial" w:cs="Arial"/>
        </w:rPr>
        <w:t>Tel.: 809-221-0128</w:t>
      </w:r>
    </w:p>
    <w:sectPr w:rsidR="003327FE" w:rsidRPr="003327FE" w:rsidSect="00235358">
      <w:pgSz w:w="12242" w:h="15842" w:code="11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358"/>
    <w:rsid w:val="00235358"/>
    <w:rsid w:val="003327FE"/>
    <w:rsid w:val="00BA7EAB"/>
    <w:rsid w:val="00D0655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2CB14"/>
  <w15:chartTrackingRefBased/>
  <w15:docId w15:val="{01105281-691B-45FA-A2E4-FFD6C9CA6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3535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3535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455</Words>
  <Characters>2504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Windows</dc:creator>
  <cp:keywords/>
  <dc:description/>
  <cp:lastModifiedBy>Usuario de Windows</cp:lastModifiedBy>
  <cp:revision>1</cp:revision>
  <cp:lastPrinted>2022-02-22T17:09:00Z</cp:lastPrinted>
  <dcterms:created xsi:type="dcterms:W3CDTF">2022-02-22T16:35:00Z</dcterms:created>
  <dcterms:modified xsi:type="dcterms:W3CDTF">2022-02-22T17:09:00Z</dcterms:modified>
</cp:coreProperties>
</file>