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A727D" w14:textId="77777777" w:rsidR="000E2BAF" w:rsidRDefault="000E2BAF" w:rsidP="000E2BAF">
      <w:pPr>
        <w:spacing w:after="0" w:line="240" w:lineRule="auto"/>
        <w:jc w:val="center"/>
        <w:rPr>
          <w:rFonts w:ascii="Times New Roman" w:eastAsia="Times New Roman" w:hAnsi="Times New Roman" w:cs="Times New Roman"/>
          <w:b/>
          <w:bCs/>
          <w:sz w:val="28"/>
          <w:szCs w:val="28"/>
          <w:lang w:eastAsia="es-DO"/>
        </w:rPr>
      </w:pPr>
      <w:r w:rsidRPr="000E2BAF">
        <w:rPr>
          <w:rFonts w:ascii="Times New Roman" w:eastAsia="Times New Roman" w:hAnsi="Times New Roman" w:cs="Times New Roman"/>
          <w:b/>
          <w:bCs/>
          <w:sz w:val="28"/>
          <w:szCs w:val="28"/>
          <w:lang w:eastAsia="es-DO"/>
        </w:rPr>
        <w:t xml:space="preserve">ACTO DE NOTIFICACIÓN DE </w:t>
      </w:r>
    </w:p>
    <w:p w14:paraId="7A3EA9E7" w14:textId="2BB581A2" w:rsidR="000E2BAF" w:rsidRDefault="000E2BAF" w:rsidP="000E2BAF">
      <w:pPr>
        <w:spacing w:after="0" w:line="240" w:lineRule="auto"/>
        <w:jc w:val="center"/>
        <w:rPr>
          <w:rFonts w:ascii="Times New Roman" w:eastAsia="Times New Roman" w:hAnsi="Times New Roman" w:cs="Times New Roman"/>
          <w:b/>
          <w:bCs/>
          <w:sz w:val="28"/>
          <w:szCs w:val="28"/>
          <w:lang w:eastAsia="es-DO"/>
        </w:rPr>
      </w:pPr>
      <w:r w:rsidRPr="000E2BAF">
        <w:rPr>
          <w:rFonts w:ascii="Times New Roman" w:eastAsia="Times New Roman" w:hAnsi="Times New Roman" w:cs="Times New Roman"/>
          <w:b/>
          <w:bCs/>
          <w:sz w:val="28"/>
          <w:szCs w:val="28"/>
          <w:lang w:eastAsia="es-DO"/>
        </w:rPr>
        <w:t>SENTENCIA No. 1500-2026-SSEN-00082</w:t>
      </w:r>
    </w:p>
    <w:p w14:paraId="6D3ADFF1" w14:textId="77777777" w:rsidR="000E2BAF" w:rsidRPr="000E2BAF" w:rsidRDefault="000E2BAF" w:rsidP="000E2BAF">
      <w:pPr>
        <w:spacing w:after="0" w:line="240" w:lineRule="auto"/>
        <w:jc w:val="center"/>
        <w:rPr>
          <w:rFonts w:ascii="Times New Roman" w:eastAsia="Times New Roman" w:hAnsi="Times New Roman" w:cs="Times New Roman"/>
          <w:b/>
          <w:bCs/>
          <w:sz w:val="28"/>
          <w:szCs w:val="28"/>
          <w:lang w:eastAsia="es-DO"/>
        </w:rPr>
      </w:pPr>
    </w:p>
    <w:p w14:paraId="5108FF86" w14:textId="77777777" w:rsidR="000E2BAF" w:rsidRPr="000E2BAF" w:rsidRDefault="000E2BAF" w:rsidP="000E2BAF">
      <w:pPr>
        <w:spacing w:before="100" w:beforeAutospacing="1" w:after="100" w:afterAutospacing="1" w:line="240" w:lineRule="auto"/>
        <w:jc w:val="both"/>
        <w:rPr>
          <w:rFonts w:ascii="Times New Roman" w:eastAsia="Times New Roman" w:hAnsi="Times New Roman" w:cs="Times New Roman"/>
          <w:sz w:val="24"/>
          <w:szCs w:val="24"/>
          <w:lang w:eastAsia="es-DO"/>
        </w:rPr>
      </w:pPr>
      <w:r w:rsidRPr="000E2BAF">
        <w:rPr>
          <w:rFonts w:ascii="Times New Roman" w:eastAsia="Times New Roman" w:hAnsi="Times New Roman" w:cs="Times New Roman"/>
          <w:b/>
          <w:bCs/>
          <w:sz w:val="24"/>
          <w:szCs w:val="24"/>
          <w:lang w:eastAsia="es-DO"/>
        </w:rPr>
        <w:t>ACTO NO. _________________</w:t>
      </w:r>
    </w:p>
    <w:p w14:paraId="613F9437" w14:textId="77777777" w:rsidR="000E2BAF" w:rsidRPr="000E2BAF" w:rsidRDefault="000E2BAF" w:rsidP="000E2BAF">
      <w:pPr>
        <w:spacing w:before="100" w:beforeAutospacing="1" w:after="100" w:afterAutospacing="1" w:line="240" w:lineRule="auto"/>
        <w:jc w:val="both"/>
        <w:rPr>
          <w:rFonts w:ascii="Times New Roman" w:eastAsia="Times New Roman" w:hAnsi="Times New Roman" w:cs="Times New Roman"/>
          <w:sz w:val="24"/>
          <w:szCs w:val="24"/>
          <w:lang w:eastAsia="es-DO"/>
        </w:rPr>
      </w:pPr>
      <w:r w:rsidRPr="000E2BAF">
        <w:rPr>
          <w:rFonts w:ascii="Times New Roman" w:eastAsia="Times New Roman" w:hAnsi="Times New Roman" w:cs="Times New Roman"/>
          <w:sz w:val="24"/>
          <w:szCs w:val="24"/>
          <w:lang w:eastAsia="es-DO"/>
        </w:rPr>
        <w:t>En el municipio de Bajos de Haina, Provincia San Cristóbal, República Dominicana, a los ___________________________ (_______) días del mes de _________________________________ del año Dos Mil veintiséis (2026).</w:t>
      </w:r>
    </w:p>
    <w:p w14:paraId="5F25E855" w14:textId="77777777" w:rsidR="000E2BAF" w:rsidRPr="000E2BAF" w:rsidRDefault="000E2BAF" w:rsidP="000E2BAF">
      <w:pPr>
        <w:spacing w:before="100" w:beforeAutospacing="1" w:after="100" w:afterAutospacing="1" w:line="240" w:lineRule="auto"/>
        <w:jc w:val="both"/>
        <w:rPr>
          <w:rFonts w:ascii="Times New Roman" w:eastAsia="Times New Roman" w:hAnsi="Times New Roman" w:cs="Times New Roman"/>
          <w:sz w:val="24"/>
          <w:szCs w:val="24"/>
          <w:lang w:eastAsia="es-DO"/>
        </w:rPr>
      </w:pPr>
      <w:r w:rsidRPr="000E2BAF">
        <w:rPr>
          <w:rFonts w:ascii="Times New Roman" w:eastAsia="Times New Roman" w:hAnsi="Times New Roman" w:cs="Times New Roman"/>
          <w:b/>
          <w:bCs/>
          <w:sz w:val="24"/>
          <w:szCs w:val="24"/>
          <w:lang w:eastAsia="es-DO"/>
        </w:rPr>
        <w:t>ACTUANDO</w:t>
      </w:r>
      <w:r w:rsidRPr="000E2BAF">
        <w:rPr>
          <w:rFonts w:ascii="Times New Roman" w:eastAsia="Times New Roman" w:hAnsi="Times New Roman" w:cs="Times New Roman"/>
          <w:sz w:val="24"/>
          <w:szCs w:val="24"/>
          <w:lang w:eastAsia="es-DO"/>
        </w:rPr>
        <w:t xml:space="preserve"> a requerimiento de la entidad comercial </w:t>
      </w:r>
      <w:r w:rsidRPr="000E2BAF">
        <w:rPr>
          <w:rFonts w:ascii="Times New Roman" w:eastAsia="Times New Roman" w:hAnsi="Times New Roman" w:cs="Times New Roman"/>
          <w:b/>
          <w:bCs/>
          <w:sz w:val="24"/>
          <w:szCs w:val="24"/>
          <w:lang w:eastAsia="es-DO"/>
        </w:rPr>
        <w:t>ENVOPLAST DOMINICANA, S.R.L.</w:t>
      </w:r>
      <w:r w:rsidRPr="000E2BAF">
        <w:rPr>
          <w:rFonts w:ascii="Times New Roman" w:eastAsia="Times New Roman" w:hAnsi="Times New Roman" w:cs="Times New Roman"/>
          <w:sz w:val="24"/>
          <w:szCs w:val="24"/>
          <w:lang w:eastAsia="es-DO"/>
        </w:rPr>
        <w:t xml:space="preserve">, Registro Nacional de Contribuyente (RNC) Núm. </w:t>
      </w:r>
      <w:r w:rsidRPr="000E2BAF">
        <w:rPr>
          <w:rFonts w:ascii="Times New Roman" w:eastAsia="Times New Roman" w:hAnsi="Times New Roman" w:cs="Times New Roman"/>
          <w:b/>
          <w:bCs/>
          <w:sz w:val="24"/>
          <w:szCs w:val="24"/>
          <w:lang w:eastAsia="es-DO"/>
        </w:rPr>
        <w:t>131-41093-6</w:t>
      </w:r>
      <w:r w:rsidRPr="000E2BAF">
        <w:rPr>
          <w:rFonts w:ascii="Times New Roman" w:eastAsia="Times New Roman" w:hAnsi="Times New Roman" w:cs="Times New Roman"/>
          <w:sz w:val="24"/>
          <w:szCs w:val="24"/>
          <w:lang w:eastAsia="es-DO"/>
        </w:rPr>
        <w:t xml:space="preserve">, con domicilio social en la calle Margarita No. 04, sector San Benito, Manoguayabo, municipio Santo Domingo Oeste, provincia Santo Domingo; representada por los señores </w:t>
      </w:r>
      <w:r w:rsidRPr="000E2BAF">
        <w:rPr>
          <w:rFonts w:ascii="Times New Roman" w:eastAsia="Times New Roman" w:hAnsi="Times New Roman" w:cs="Times New Roman"/>
          <w:b/>
          <w:bCs/>
          <w:sz w:val="24"/>
          <w:szCs w:val="24"/>
          <w:lang w:eastAsia="es-DO"/>
        </w:rPr>
        <w:t>BELGICA ANTONIA MEJIA DURAN DE DURAN</w:t>
      </w:r>
      <w:r w:rsidRPr="000E2BAF">
        <w:rPr>
          <w:rFonts w:ascii="Times New Roman" w:eastAsia="Times New Roman" w:hAnsi="Times New Roman" w:cs="Times New Roman"/>
          <w:sz w:val="24"/>
          <w:szCs w:val="24"/>
          <w:lang w:eastAsia="es-DO"/>
        </w:rPr>
        <w:t xml:space="preserve">, </w:t>
      </w:r>
      <w:r w:rsidRPr="000E2BAF">
        <w:rPr>
          <w:rFonts w:ascii="Times New Roman" w:eastAsia="Times New Roman" w:hAnsi="Times New Roman" w:cs="Times New Roman"/>
          <w:b/>
          <w:bCs/>
          <w:sz w:val="24"/>
          <w:szCs w:val="24"/>
          <w:lang w:eastAsia="es-DO"/>
        </w:rPr>
        <w:t>PABLO LEONICAS DURAN MEJIA</w:t>
      </w:r>
      <w:r w:rsidRPr="000E2BAF">
        <w:rPr>
          <w:rFonts w:ascii="Times New Roman" w:eastAsia="Times New Roman" w:hAnsi="Times New Roman" w:cs="Times New Roman"/>
          <w:sz w:val="24"/>
          <w:szCs w:val="24"/>
          <w:lang w:eastAsia="es-DO"/>
        </w:rPr>
        <w:t xml:space="preserve"> y </w:t>
      </w:r>
      <w:r w:rsidRPr="000E2BAF">
        <w:rPr>
          <w:rFonts w:ascii="Times New Roman" w:eastAsia="Times New Roman" w:hAnsi="Times New Roman" w:cs="Times New Roman"/>
          <w:b/>
          <w:bCs/>
          <w:sz w:val="24"/>
          <w:szCs w:val="24"/>
          <w:lang w:eastAsia="es-DO"/>
        </w:rPr>
        <w:t>ADAMILCAR ALICIA REYES TORRES</w:t>
      </w:r>
      <w:r w:rsidRPr="000E2BAF">
        <w:rPr>
          <w:rFonts w:ascii="Times New Roman" w:eastAsia="Times New Roman" w:hAnsi="Times New Roman" w:cs="Times New Roman"/>
          <w:sz w:val="24"/>
          <w:szCs w:val="24"/>
          <w:lang w:eastAsia="es-DO"/>
        </w:rPr>
        <w:t xml:space="preserve">, dominicanos, mayores de edad, portadores de las cédulas de identidad y electoral Nos. </w:t>
      </w:r>
      <w:r w:rsidRPr="000E2BAF">
        <w:rPr>
          <w:rFonts w:ascii="Times New Roman" w:eastAsia="Times New Roman" w:hAnsi="Times New Roman" w:cs="Times New Roman"/>
          <w:b/>
          <w:bCs/>
          <w:sz w:val="24"/>
          <w:szCs w:val="24"/>
          <w:lang w:eastAsia="es-DO"/>
        </w:rPr>
        <w:t>001-0067934-9</w:t>
      </w:r>
      <w:r w:rsidRPr="000E2BAF">
        <w:rPr>
          <w:rFonts w:ascii="Times New Roman" w:eastAsia="Times New Roman" w:hAnsi="Times New Roman" w:cs="Times New Roman"/>
          <w:sz w:val="24"/>
          <w:szCs w:val="24"/>
          <w:lang w:eastAsia="es-DO"/>
        </w:rPr>
        <w:t xml:space="preserve">, </w:t>
      </w:r>
      <w:r w:rsidRPr="000E2BAF">
        <w:rPr>
          <w:rFonts w:ascii="Times New Roman" w:eastAsia="Times New Roman" w:hAnsi="Times New Roman" w:cs="Times New Roman"/>
          <w:b/>
          <w:bCs/>
          <w:sz w:val="24"/>
          <w:szCs w:val="24"/>
          <w:lang w:eastAsia="es-DO"/>
        </w:rPr>
        <w:t>001-0068438-1</w:t>
      </w:r>
      <w:r w:rsidRPr="000E2BAF">
        <w:rPr>
          <w:rFonts w:ascii="Times New Roman" w:eastAsia="Times New Roman" w:hAnsi="Times New Roman" w:cs="Times New Roman"/>
          <w:sz w:val="24"/>
          <w:szCs w:val="24"/>
          <w:lang w:eastAsia="es-DO"/>
        </w:rPr>
        <w:t xml:space="preserve"> y </w:t>
      </w:r>
      <w:r w:rsidRPr="000E2BAF">
        <w:rPr>
          <w:rFonts w:ascii="Times New Roman" w:eastAsia="Times New Roman" w:hAnsi="Times New Roman" w:cs="Times New Roman"/>
          <w:b/>
          <w:bCs/>
          <w:sz w:val="24"/>
          <w:szCs w:val="24"/>
          <w:lang w:eastAsia="es-DO"/>
        </w:rPr>
        <w:t>001-1781778-3</w:t>
      </w:r>
      <w:r w:rsidRPr="000E2BAF">
        <w:rPr>
          <w:rFonts w:ascii="Times New Roman" w:eastAsia="Times New Roman" w:hAnsi="Times New Roman" w:cs="Times New Roman"/>
          <w:sz w:val="24"/>
          <w:szCs w:val="24"/>
          <w:lang w:eastAsia="es-DO"/>
        </w:rPr>
        <w:t xml:space="preserve">, respectivamente; quien tiene como abogado constituido y apoderado especial al </w:t>
      </w:r>
      <w:r w:rsidRPr="000E2BAF">
        <w:rPr>
          <w:rFonts w:ascii="Times New Roman" w:eastAsia="Times New Roman" w:hAnsi="Times New Roman" w:cs="Times New Roman"/>
          <w:b/>
          <w:bCs/>
          <w:sz w:val="24"/>
          <w:szCs w:val="24"/>
          <w:lang w:eastAsia="es-DO"/>
        </w:rPr>
        <w:t>LIC. BERNARDO TOMAS TAVAREZ</w:t>
      </w:r>
      <w:r w:rsidRPr="000E2BAF">
        <w:rPr>
          <w:rFonts w:ascii="Times New Roman" w:eastAsia="Times New Roman" w:hAnsi="Times New Roman" w:cs="Times New Roman"/>
          <w:sz w:val="24"/>
          <w:szCs w:val="24"/>
          <w:lang w:eastAsia="es-DO"/>
        </w:rPr>
        <w:t xml:space="preserve">, dominicano, mayor de edad, titular de la Cédula de Identidad y Electoral No. </w:t>
      </w:r>
      <w:r w:rsidRPr="000E2BAF">
        <w:rPr>
          <w:rFonts w:ascii="Times New Roman" w:eastAsia="Times New Roman" w:hAnsi="Times New Roman" w:cs="Times New Roman"/>
          <w:b/>
          <w:bCs/>
          <w:sz w:val="24"/>
          <w:szCs w:val="24"/>
          <w:lang w:eastAsia="es-DO"/>
        </w:rPr>
        <w:t>001-0698500-5</w:t>
      </w:r>
      <w:r w:rsidRPr="000E2BAF">
        <w:rPr>
          <w:rFonts w:ascii="Times New Roman" w:eastAsia="Times New Roman" w:hAnsi="Times New Roman" w:cs="Times New Roman"/>
          <w:sz w:val="24"/>
          <w:szCs w:val="24"/>
          <w:lang w:eastAsia="es-DO"/>
        </w:rPr>
        <w:t xml:space="preserve">; con estudio profesional abierto en la calle Venezuela No. 25, ensanche La Altagracia, Herrera, municipio Santo Domingo Oeste; y domicilio </w:t>
      </w:r>
      <w:r w:rsidRPr="000E2BAF">
        <w:rPr>
          <w:rFonts w:ascii="Times New Roman" w:eastAsia="Times New Roman" w:hAnsi="Times New Roman" w:cs="Times New Roman"/>
          <w:i/>
          <w:iCs/>
          <w:sz w:val="24"/>
          <w:szCs w:val="24"/>
          <w:lang w:eastAsia="es-DO"/>
        </w:rPr>
        <w:t>ad-hoc</w:t>
      </w:r>
      <w:r w:rsidRPr="000E2BAF">
        <w:rPr>
          <w:rFonts w:ascii="Times New Roman" w:eastAsia="Times New Roman" w:hAnsi="Times New Roman" w:cs="Times New Roman"/>
          <w:sz w:val="24"/>
          <w:szCs w:val="24"/>
          <w:lang w:eastAsia="es-DO"/>
        </w:rPr>
        <w:t xml:space="preserve"> en la avenida Expreso V Centenario, Edificio No. 07, apartamento No. 4-B, segundo nivel, Villa Consuelo, Distrito Nacional.</w:t>
      </w:r>
    </w:p>
    <w:p w14:paraId="57080F9A" w14:textId="74AF0BBF" w:rsidR="000E2BAF" w:rsidRDefault="000E2BAF" w:rsidP="000E2BAF">
      <w:pPr>
        <w:spacing w:before="100" w:beforeAutospacing="1" w:after="100" w:afterAutospacing="1" w:line="240" w:lineRule="auto"/>
        <w:jc w:val="both"/>
        <w:rPr>
          <w:rFonts w:ascii="Times New Roman" w:eastAsia="Times New Roman" w:hAnsi="Times New Roman" w:cs="Times New Roman"/>
          <w:sz w:val="24"/>
          <w:szCs w:val="24"/>
          <w:lang w:eastAsia="es-DO"/>
        </w:rPr>
      </w:pPr>
      <w:r w:rsidRPr="000E2BAF">
        <w:rPr>
          <w:rFonts w:ascii="Times New Roman" w:eastAsia="Times New Roman" w:hAnsi="Times New Roman" w:cs="Times New Roman"/>
          <w:b/>
          <w:bCs/>
          <w:sz w:val="24"/>
          <w:szCs w:val="24"/>
          <w:lang w:eastAsia="es-DO"/>
        </w:rPr>
        <w:t>YO,</w:t>
      </w:r>
      <w:r w:rsidRPr="000E2BAF">
        <w:rPr>
          <w:rFonts w:ascii="Times New Roman" w:eastAsia="Times New Roman" w:hAnsi="Times New Roman" w:cs="Times New Roman"/>
          <w:sz w:val="24"/>
          <w:szCs w:val="24"/>
          <w:lang w:eastAsia="es-D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Times New Roman" w:hAnsi="Times New Roman" w:cs="Times New Roman"/>
          <w:sz w:val="24"/>
          <w:szCs w:val="24"/>
          <w:lang w:eastAsia="es-DO"/>
        </w:rPr>
        <w:t>_______________________________________________________</w:t>
      </w:r>
      <w:r w:rsidRPr="000E2BAF">
        <w:rPr>
          <w:rFonts w:ascii="Times New Roman" w:eastAsia="Times New Roman" w:hAnsi="Times New Roman" w:cs="Times New Roman"/>
          <w:sz w:val="24"/>
          <w:szCs w:val="24"/>
          <w:lang w:eastAsia="es-DO"/>
        </w:rPr>
        <w:t xml:space="preserve">, </w:t>
      </w:r>
    </w:p>
    <w:p w14:paraId="4C4EE35D" w14:textId="5613F76E" w:rsidR="000E2BAF" w:rsidRPr="000E2BAF" w:rsidRDefault="000E2BAF" w:rsidP="000E2BAF">
      <w:pPr>
        <w:spacing w:before="100" w:beforeAutospacing="1" w:after="100" w:afterAutospacing="1" w:line="240" w:lineRule="auto"/>
        <w:jc w:val="both"/>
        <w:rPr>
          <w:rFonts w:ascii="Times New Roman" w:eastAsia="Times New Roman" w:hAnsi="Times New Roman" w:cs="Times New Roman"/>
          <w:sz w:val="24"/>
          <w:szCs w:val="24"/>
          <w:lang w:eastAsia="es-DO"/>
        </w:rPr>
      </w:pPr>
      <w:r w:rsidRPr="000E2BAF">
        <w:rPr>
          <w:rFonts w:ascii="Times New Roman" w:eastAsia="Times New Roman" w:hAnsi="Times New Roman" w:cs="Times New Roman"/>
          <w:sz w:val="24"/>
          <w:szCs w:val="24"/>
          <w:lang w:eastAsia="es-DO"/>
        </w:rPr>
        <w:t>Debidamente nombrado, recibido y juramentado para el regular ejercicio de los actos de mi propio ministerio.</w:t>
      </w:r>
    </w:p>
    <w:p w14:paraId="09754280" w14:textId="77777777" w:rsidR="000E2BAF" w:rsidRPr="000E2BAF" w:rsidRDefault="000E2BAF" w:rsidP="000E2BAF">
      <w:pPr>
        <w:spacing w:before="100" w:beforeAutospacing="1" w:after="100" w:afterAutospacing="1" w:line="240" w:lineRule="auto"/>
        <w:jc w:val="both"/>
        <w:rPr>
          <w:rFonts w:ascii="Times New Roman" w:eastAsia="Times New Roman" w:hAnsi="Times New Roman" w:cs="Times New Roman"/>
          <w:sz w:val="24"/>
          <w:szCs w:val="24"/>
          <w:lang w:eastAsia="es-DO"/>
        </w:rPr>
      </w:pPr>
      <w:r w:rsidRPr="000E2BAF">
        <w:rPr>
          <w:rFonts w:ascii="Times New Roman" w:eastAsia="Times New Roman" w:hAnsi="Times New Roman" w:cs="Times New Roman"/>
          <w:b/>
          <w:bCs/>
          <w:sz w:val="24"/>
          <w:szCs w:val="24"/>
          <w:lang w:eastAsia="es-DO"/>
        </w:rPr>
        <w:t>EXPRESAMENTE</w:t>
      </w:r>
      <w:r w:rsidRPr="000E2BAF">
        <w:rPr>
          <w:rFonts w:ascii="Times New Roman" w:eastAsia="Times New Roman" w:hAnsi="Times New Roman" w:cs="Times New Roman"/>
          <w:sz w:val="24"/>
          <w:szCs w:val="24"/>
          <w:lang w:eastAsia="es-DO"/>
        </w:rPr>
        <w:t xml:space="preserve">, y en virtud del anterior requerimiento, me he trasladado </w:t>
      </w:r>
      <w:r w:rsidRPr="000E2BAF">
        <w:rPr>
          <w:rFonts w:ascii="Times New Roman" w:eastAsia="Times New Roman" w:hAnsi="Times New Roman" w:cs="Times New Roman"/>
          <w:b/>
          <w:bCs/>
          <w:sz w:val="24"/>
          <w:szCs w:val="24"/>
          <w:lang w:eastAsia="es-DO"/>
        </w:rPr>
        <w:t>UNICO</w:t>
      </w:r>
      <w:r w:rsidRPr="000E2BAF">
        <w:rPr>
          <w:rFonts w:ascii="Times New Roman" w:eastAsia="Times New Roman" w:hAnsi="Times New Roman" w:cs="Times New Roman"/>
          <w:sz w:val="24"/>
          <w:szCs w:val="24"/>
          <w:lang w:eastAsia="es-DO"/>
        </w:rPr>
        <w:t xml:space="preserve">: A la </w:t>
      </w:r>
      <w:r w:rsidRPr="000E2BAF">
        <w:rPr>
          <w:rFonts w:ascii="Times New Roman" w:eastAsia="Times New Roman" w:hAnsi="Times New Roman" w:cs="Times New Roman"/>
          <w:b/>
          <w:bCs/>
          <w:sz w:val="24"/>
          <w:szCs w:val="24"/>
          <w:lang w:eastAsia="es-DO"/>
        </w:rPr>
        <w:t>Calle H 1, Zona Industrial, Bajos de Haina, San Cristóbal</w:t>
      </w:r>
      <w:r w:rsidRPr="000E2BAF">
        <w:rPr>
          <w:rFonts w:ascii="Times New Roman" w:eastAsia="Times New Roman" w:hAnsi="Times New Roman" w:cs="Times New Roman"/>
          <w:sz w:val="24"/>
          <w:szCs w:val="24"/>
          <w:lang w:eastAsia="es-DO"/>
        </w:rPr>
        <w:t xml:space="preserve">, que es donde tiene su domicilio la entidad </w:t>
      </w:r>
      <w:r w:rsidRPr="000E2BAF">
        <w:rPr>
          <w:rFonts w:ascii="Times New Roman" w:eastAsia="Times New Roman" w:hAnsi="Times New Roman" w:cs="Times New Roman"/>
          <w:b/>
          <w:bCs/>
          <w:sz w:val="24"/>
          <w:szCs w:val="24"/>
          <w:lang w:eastAsia="es-DO"/>
        </w:rPr>
        <w:t>FLEXOPACK, S.R.L.</w:t>
      </w:r>
      <w:r w:rsidRPr="000E2BAF">
        <w:rPr>
          <w:rFonts w:ascii="Times New Roman" w:eastAsia="Times New Roman" w:hAnsi="Times New Roman" w:cs="Times New Roman"/>
          <w:sz w:val="24"/>
          <w:szCs w:val="24"/>
          <w:lang w:eastAsia="es-DO"/>
        </w:rPr>
        <w:t>; y una vez allí, hablando personalmente con __________________________________________________ quien me dijo ser __________________________________________________ de mi requerido, y persona con calidad para recibir actos de esta naturaleza, de lo cual doy fe.</w:t>
      </w:r>
    </w:p>
    <w:p w14:paraId="7284E890" w14:textId="0F2B46D4" w:rsidR="000E2BAF" w:rsidRDefault="000E2BAF" w:rsidP="000E2BAF">
      <w:pPr>
        <w:spacing w:before="100" w:beforeAutospacing="1" w:after="100" w:afterAutospacing="1" w:line="240" w:lineRule="auto"/>
        <w:jc w:val="both"/>
        <w:rPr>
          <w:rFonts w:ascii="Times New Roman" w:eastAsia="Times New Roman" w:hAnsi="Times New Roman" w:cs="Times New Roman"/>
          <w:sz w:val="24"/>
          <w:szCs w:val="24"/>
          <w:lang w:eastAsia="es-DO"/>
        </w:rPr>
      </w:pPr>
      <w:r w:rsidRPr="000E2BAF">
        <w:rPr>
          <w:rFonts w:ascii="Times New Roman" w:eastAsia="Times New Roman" w:hAnsi="Times New Roman" w:cs="Times New Roman"/>
          <w:b/>
          <w:bCs/>
          <w:sz w:val="24"/>
          <w:szCs w:val="24"/>
          <w:lang w:eastAsia="es-DO"/>
        </w:rPr>
        <w:t>POR CUANTO:</w:t>
      </w:r>
      <w:r w:rsidRPr="000E2BAF">
        <w:rPr>
          <w:rFonts w:ascii="Times New Roman" w:eastAsia="Times New Roman" w:hAnsi="Times New Roman" w:cs="Times New Roman"/>
          <w:sz w:val="24"/>
          <w:szCs w:val="24"/>
          <w:lang w:eastAsia="es-DO"/>
        </w:rPr>
        <w:t xml:space="preserve"> Mi </w:t>
      </w:r>
      <w:proofErr w:type="spellStart"/>
      <w:r w:rsidRPr="000E2BAF">
        <w:rPr>
          <w:rFonts w:ascii="Times New Roman" w:eastAsia="Times New Roman" w:hAnsi="Times New Roman" w:cs="Times New Roman"/>
          <w:sz w:val="24"/>
          <w:szCs w:val="24"/>
          <w:lang w:eastAsia="es-DO"/>
        </w:rPr>
        <w:t>requeriente</w:t>
      </w:r>
      <w:proofErr w:type="spellEnd"/>
      <w:r w:rsidRPr="000E2BAF">
        <w:rPr>
          <w:rFonts w:ascii="Times New Roman" w:eastAsia="Times New Roman" w:hAnsi="Times New Roman" w:cs="Times New Roman"/>
          <w:sz w:val="24"/>
          <w:szCs w:val="24"/>
          <w:lang w:eastAsia="es-DO"/>
        </w:rPr>
        <w:t xml:space="preserve"> por medio del presente acto </w:t>
      </w:r>
      <w:r w:rsidRPr="000E2BAF">
        <w:rPr>
          <w:rFonts w:ascii="Times New Roman" w:eastAsia="Times New Roman" w:hAnsi="Times New Roman" w:cs="Times New Roman"/>
          <w:b/>
          <w:bCs/>
          <w:sz w:val="24"/>
          <w:szCs w:val="24"/>
          <w:lang w:eastAsia="es-DO"/>
        </w:rPr>
        <w:t>NOTIFICA</w:t>
      </w:r>
      <w:r w:rsidRPr="000E2BAF">
        <w:rPr>
          <w:rFonts w:ascii="Times New Roman" w:eastAsia="Times New Roman" w:hAnsi="Times New Roman" w:cs="Times New Roman"/>
          <w:sz w:val="24"/>
          <w:szCs w:val="24"/>
          <w:lang w:eastAsia="es-DO"/>
        </w:rPr>
        <w:t xml:space="preserve"> a mi requerido el dispositivo de la </w:t>
      </w:r>
      <w:r w:rsidRPr="000E2BAF">
        <w:rPr>
          <w:rFonts w:ascii="Times New Roman" w:eastAsia="Times New Roman" w:hAnsi="Times New Roman" w:cs="Times New Roman"/>
          <w:b/>
          <w:bCs/>
          <w:sz w:val="24"/>
          <w:szCs w:val="24"/>
          <w:lang w:eastAsia="es-DO"/>
        </w:rPr>
        <w:t>Sentencia No. 1500-2026-SSEN-</w:t>
      </w:r>
      <w:proofErr w:type="gramStart"/>
      <w:r w:rsidRPr="000E2BAF">
        <w:rPr>
          <w:rFonts w:ascii="Times New Roman" w:eastAsia="Times New Roman" w:hAnsi="Times New Roman" w:cs="Times New Roman"/>
          <w:b/>
          <w:bCs/>
          <w:sz w:val="24"/>
          <w:szCs w:val="24"/>
          <w:lang w:eastAsia="es-DO"/>
        </w:rPr>
        <w:t>00082</w:t>
      </w:r>
      <w:r w:rsidRPr="000E2BAF">
        <w:rPr>
          <w:rFonts w:ascii="Times New Roman" w:eastAsia="Times New Roman" w:hAnsi="Times New Roman" w:cs="Times New Roman"/>
          <w:sz w:val="24"/>
          <w:szCs w:val="24"/>
          <w:lang w:eastAsia="es-DO"/>
        </w:rPr>
        <w:t xml:space="preserve"> ,</w:t>
      </w:r>
      <w:proofErr w:type="gramEnd"/>
      <w:r w:rsidRPr="000E2BAF">
        <w:rPr>
          <w:rFonts w:ascii="Times New Roman" w:eastAsia="Times New Roman" w:hAnsi="Times New Roman" w:cs="Times New Roman"/>
          <w:sz w:val="24"/>
          <w:szCs w:val="24"/>
          <w:lang w:eastAsia="es-DO"/>
        </w:rPr>
        <w:t xml:space="preserve"> de fecha </w:t>
      </w:r>
      <w:r w:rsidRPr="000E2BAF">
        <w:rPr>
          <w:rFonts w:ascii="Times New Roman" w:eastAsia="Times New Roman" w:hAnsi="Times New Roman" w:cs="Times New Roman"/>
          <w:b/>
          <w:bCs/>
          <w:sz w:val="24"/>
          <w:szCs w:val="24"/>
          <w:lang w:eastAsia="es-DO"/>
        </w:rPr>
        <w:t>once (11) de marzo del año dos mil veintiséis (2026)</w:t>
      </w:r>
      <w:r w:rsidRPr="000E2BAF">
        <w:rPr>
          <w:rFonts w:ascii="Times New Roman" w:eastAsia="Times New Roman" w:hAnsi="Times New Roman" w:cs="Times New Roman"/>
          <w:sz w:val="24"/>
          <w:szCs w:val="24"/>
          <w:lang w:eastAsia="es-DO"/>
        </w:rPr>
        <w:t xml:space="preserve"> , dictada por la </w:t>
      </w:r>
      <w:r w:rsidRPr="000E2BAF">
        <w:rPr>
          <w:rFonts w:ascii="Times New Roman" w:eastAsia="Times New Roman" w:hAnsi="Times New Roman" w:cs="Times New Roman"/>
          <w:b/>
          <w:bCs/>
          <w:sz w:val="24"/>
          <w:szCs w:val="24"/>
          <w:lang w:eastAsia="es-DO"/>
        </w:rPr>
        <w:t>Segunda Sala de la Cámara Civil y Comercial de la Corte de Apelación del Departamento Judicial de Santo Domingo</w:t>
      </w:r>
      <w:r w:rsidRPr="000E2BAF">
        <w:rPr>
          <w:rFonts w:ascii="Times New Roman" w:eastAsia="Times New Roman" w:hAnsi="Times New Roman" w:cs="Times New Roman"/>
          <w:sz w:val="24"/>
          <w:szCs w:val="24"/>
          <w:lang w:eastAsia="es-DO"/>
        </w:rPr>
        <w:t xml:space="preserve">, correspondiente al expediente núm. </w:t>
      </w:r>
      <w:r w:rsidRPr="000E2BAF">
        <w:rPr>
          <w:rFonts w:ascii="Times New Roman" w:eastAsia="Times New Roman" w:hAnsi="Times New Roman" w:cs="Times New Roman"/>
          <w:b/>
          <w:bCs/>
          <w:sz w:val="24"/>
          <w:szCs w:val="24"/>
          <w:lang w:eastAsia="es-DO"/>
        </w:rPr>
        <w:t>1289-2020-ECOM-00055</w:t>
      </w:r>
      <w:r w:rsidRPr="000E2BAF">
        <w:rPr>
          <w:rFonts w:ascii="Times New Roman" w:eastAsia="Times New Roman" w:hAnsi="Times New Roman" w:cs="Times New Roman"/>
          <w:sz w:val="24"/>
          <w:szCs w:val="24"/>
          <w:lang w:eastAsia="es-DO"/>
        </w:rPr>
        <w:t>, cuyo fallo íntegro se transcribe a continuación:</w:t>
      </w:r>
    </w:p>
    <w:p w14:paraId="0A48E48C" w14:textId="77777777" w:rsidR="000E2BAF" w:rsidRPr="000E2BAF" w:rsidRDefault="000E2BAF" w:rsidP="000E2BAF">
      <w:pPr>
        <w:spacing w:before="100" w:beforeAutospacing="1" w:after="100" w:afterAutospacing="1" w:line="240" w:lineRule="auto"/>
        <w:jc w:val="both"/>
        <w:rPr>
          <w:rFonts w:ascii="Times New Roman" w:eastAsia="Times New Roman" w:hAnsi="Times New Roman" w:cs="Times New Roman"/>
          <w:sz w:val="24"/>
          <w:szCs w:val="24"/>
          <w:lang w:eastAsia="es-DO"/>
        </w:rPr>
      </w:pPr>
    </w:p>
    <w:p w14:paraId="6FDAC1C3" w14:textId="7A62900D" w:rsidR="000E2BAF" w:rsidRPr="000E2BAF" w:rsidRDefault="000E2BAF" w:rsidP="000E2BAF">
      <w:pPr>
        <w:spacing w:before="100" w:beforeAutospacing="1" w:after="100" w:afterAutospacing="1" w:line="240" w:lineRule="auto"/>
        <w:jc w:val="center"/>
        <w:rPr>
          <w:rFonts w:ascii="Times New Roman" w:eastAsia="Times New Roman" w:hAnsi="Times New Roman" w:cs="Times New Roman"/>
          <w:sz w:val="24"/>
          <w:szCs w:val="24"/>
          <w:lang w:eastAsia="es-DO"/>
        </w:rPr>
      </w:pPr>
      <w:r w:rsidRPr="000E2BAF">
        <w:rPr>
          <w:rFonts w:ascii="Times New Roman" w:eastAsia="Times New Roman" w:hAnsi="Times New Roman" w:cs="Times New Roman"/>
          <w:b/>
          <w:bCs/>
          <w:sz w:val="24"/>
          <w:szCs w:val="24"/>
          <w:lang w:eastAsia="es-DO"/>
        </w:rPr>
        <w:lastRenderedPageBreak/>
        <w:t>"FALLA:</w:t>
      </w:r>
    </w:p>
    <w:p w14:paraId="364853F2" w14:textId="77777777" w:rsidR="000E2BAF" w:rsidRPr="000E2BAF" w:rsidRDefault="000E2BAF" w:rsidP="000E2BAF">
      <w:pPr>
        <w:spacing w:before="100" w:beforeAutospacing="1" w:after="100" w:afterAutospacing="1" w:line="240" w:lineRule="auto"/>
        <w:jc w:val="both"/>
        <w:rPr>
          <w:rFonts w:ascii="Times New Roman" w:eastAsia="Times New Roman" w:hAnsi="Times New Roman" w:cs="Times New Roman"/>
          <w:sz w:val="24"/>
          <w:szCs w:val="24"/>
          <w:lang w:eastAsia="es-DO"/>
        </w:rPr>
      </w:pPr>
      <w:r w:rsidRPr="000E2BAF">
        <w:rPr>
          <w:rFonts w:ascii="Times New Roman" w:eastAsia="Times New Roman" w:hAnsi="Times New Roman" w:cs="Times New Roman"/>
          <w:b/>
          <w:bCs/>
          <w:sz w:val="24"/>
          <w:szCs w:val="24"/>
          <w:lang w:eastAsia="es-DO"/>
        </w:rPr>
        <w:t>PRIMERO:</w:t>
      </w:r>
      <w:r w:rsidRPr="000E2BAF">
        <w:rPr>
          <w:rFonts w:ascii="Times New Roman" w:eastAsia="Times New Roman" w:hAnsi="Times New Roman" w:cs="Times New Roman"/>
          <w:sz w:val="24"/>
          <w:szCs w:val="24"/>
          <w:lang w:eastAsia="es-DO"/>
        </w:rPr>
        <w:t xml:space="preserve"> PRONUNCIA el defecto en contra de la entidad FLEXOPACK, S.R.L., por falta de concluir obstante citación legal. </w:t>
      </w:r>
    </w:p>
    <w:p w14:paraId="0FC9395E" w14:textId="77777777" w:rsidR="000E2BAF" w:rsidRPr="000E2BAF" w:rsidRDefault="000E2BAF" w:rsidP="000E2BAF">
      <w:pPr>
        <w:spacing w:before="100" w:beforeAutospacing="1" w:after="100" w:afterAutospacing="1" w:line="240" w:lineRule="auto"/>
        <w:jc w:val="both"/>
        <w:rPr>
          <w:rFonts w:ascii="Times New Roman" w:eastAsia="Times New Roman" w:hAnsi="Times New Roman" w:cs="Times New Roman"/>
          <w:sz w:val="24"/>
          <w:szCs w:val="24"/>
          <w:lang w:eastAsia="es-DO"/>
        </w:rPr>
      </w:pPr>
      <w:r w:rsidRPr="000E2BAF">
        <w:rPr>
          <w:rFonts w:ascii="Times New Roman" w:eastAsia="Times New Roman" w:hAnsi="Times New Roman" w:cs="Times New Roman"/>
          <w:b/>
          <w:bCs/>
          <w:sz w:val="24"/>
          <w:szCs w:val="24"/>
          <w:lang w:eastAsia="es-DO"/>
        </w:rPr>
        <w:t>SEGUNDO:</w:t>
      </w:r>
      <w:r w:rsidRPr="000E2BAF">
        <w:rPr>
          <w:rFonts w:ascii="Times New Roman" w:eastAsia="Times New Roman" w:hAnsi="Times New Roman" w:cs="Times New Roman"/>
          <w:sz w:val="24"/>
          <w:szCs w:val="24"/>
          <w:lang w:eastAsia="es-DO"/>
        </w:rPr>
        <w:t xml:space="preserve"> ACOGE, en cuanto al fondo el Recurso de Apelación interpuesto por la entidad ENVOPLAST DOMINICANA, S.R.L., mediante el acto No. 3034-2024 de fecha ocho (08) de noviembre del año dos mil veinticuatro (2024), debidamente instrumentado por el ministerial Federico </w:t>
      </w:r>
      <w:proofErr w:type="spellStart"/>
      <w:r w:rsidRPr="000E2BAF">
        <w:rPr>
          <w:rFonts w:ascii="Times New Roman" w:eastAsia="Times New Roman" w:hAnsi="Times New Roman" w:cs="Times New Roman"/>
          <w:sz w:val="24"/>
          <w:szCs w:val="24"/>
          <w:lang w:eastAsia="es-DO"/>
        </w:rPr>
        <w:t>Ant</w:t>
      </w:r>
      <w:proofErr w:type="spellEnd"/>
      <w:r w:rsidRPr="000E2BAF">
        <w:rPr>
          <w:rFonts w:ascii="Times New Roman" w:eastAsia="Times New Roman" w:hAnsi="Times New Roman" w:cs="Times New Roman"/>
          <w:sz w:val="24"/>
          <w:szCs w:val="24"/>
          <w:lang w:eastAsia="es-DO"/>
        </w:rPr>
        <w:t xml:space="preserve">. Báez Toledo, Alguacil Ordinario de la Primera Sala de la Cámara Penal de la Corte de Apelación, en contra de la sentencia civil No. 1289-2020-SSENT-00276, de fecha 17 del mes noviembre del año 2020, dictada por la Quinta Sala de la Cámara Civil y Comercial del Juzgado de Primera Instancia de la Provincia Santo Domingo, que decidió la Demanda en Cobro de Pesos que había sido incoada por la razón social FLEXOPACK, S.R.L., por los motivos expuestos. </w:t>
      </w:r>
    </w:p>
    <w:p w14:paraId="35AA8572" w14:textId="77777777" w:rsidR="000E2BAF" w:rsidRPr="000E2BAF" w:rsidRDefault="000E2BAF" w:rsidP="000E2BAF">
      <w:pPr>
        <w:spacing w:before="100" w:beforeAutospacing="1" w:after="100" w:afterAutospacing="1" w:line="240" w:lineRule="auto"/>
        <w:jc w:val="both"/>
        <w:rPr>
          <w:rFonts w:ascii="Times New Roman" w:eastAsia="Times New Roman" w:hAnsi="Times New Roman" w:cs="Times New Roman"/>
          <w:sz w:val="24"/>
          <w:szCs w:val="24"/>
          <w:lang w:eastAsia="es-DO"/>
        </w:rPr>
      </w:pPr>
      <w:r w:rsidRPr="000E2BAF">
        <w:rPr>
          <w:rFonts w:ascii="Times New Roman" w:eastAsia="Times New Roman" w:hAnsi="Times New Roman" w:cs="Times New Roman"/>
          <w:b/>
          <w:bCs/>
          <w:sz w:val="24"/>
          <w:szCs w:val="24"/>
          <w:lang w:eastAsia="es-DO"/>
        </w:rPr>
        <w:t>TERCERO:</w:t>
      </w:r>
      <w:r w:rsidRPr="000E2BAF">
        <w:rPr>
          <w:rFonts w:ascii="Times New Roman" w:eastAsia="Times New Roman" w:hAnsi="Times New Roman" w:cs="Times New Roman"/>
          <w:sz w:val="24"/>
          <w:szCs w:val="24"/>
          <w:lang w:eastAsia="es-DO"/>
        </w:rPr>
        <w:t xml:space="preserve"> En consecuencia: DECLARA PERIMIDA y, por tal motivo: NO PRONUNCIADA la sentencia civil No. 1289-2020-SSENT-00276, de fecha 17 del mes noviembre del año 2020, dictada por la Quinta Sala de la Cámara Civil y Comercial del Juzgado de Primera Instancia de la Provincia Santo Domingo, que decidió la Demanda en Cobro de Pesos interpuesta por la entidad FLEXOPACK, S.R.L., en contra de la entidad ENVOPLAST DOMINICANA, S.R.L., por las razones expuestas. </w:t>
      </w:r>
    </w:p>
    <w:p w14:paraId="69CE2607" w14:textId="77777777" w:rsidR="000E2BAF" w:rsidRPr="000E2BAF" w:rsidRDefault="000E2BAF" w:rsidP="000E2BAF">
      <w:pPr>
        <w:spacing w:before="100" w:beforeAutospacing="1" w:after="100" w:afterAutospacing="1" w:line="240" w:lineRule="auto"/>
        <w:jc w:val="both"/>
        <w:rPr>
          <w:rFonts w:ascii="Times New Roman" w:eastAsia="Times New Roman" w:hAnsi="Times New Roman" w:cs="Times New Roman"/>
          <w:sz w:val="24"/>
          <w:szCs w:val="24"/>
          <w:lang w:eastAsia="es-DO"/>
        </w:rPr>
      </w:pPr>
      <w:r w:rsidRPr="000E2BAF">
        <w:rPr>
          <w:rFonts w:ascii="Times New Roman" w:eastAsia="Times New Roman" w:hAnsi="Times New Roman" w:cs="Times New Roman"/>
          <w:b/>
          <w:bCs/>
          <w:sz w:val="24"/>
          <w:szCs w:val="24"/>
          <w:lang w:eastAsia="es-DO"/>
        </w:rPr>
        <w:t>CUARTO:</w:t>
      </w:r>
      <w:r w:rsidRPr="000E2BAF">
        <w:rPr>
          <w:rFonts w:ascii="Times New Roman" w:eastAsia="Times New Roman" w:hAnsi="Times New Roman" w:cs="Times New Roman"/>
          <w:sz w:val="24"/>
          <w:szCs w:val="24"/>
          <w:lang w:eastAsia="es-DO"/>
        </w:rPr>
        <w:t xml:space="preserve"> CONDENA a la entidad FLEXOPACK, S.R.L., al pago de las costas del procedimiento, con distracción a favor y provecho del LIC. BERNARDO TOMAS TAVAREZ, abogado que afirma haberlas avanzado en su totalidad. </w:t>
      </w:r>
    </w:p>
    <w:p w14:paraId="2495BC8D" w14:textId="77777777" w:rsidR="000E2BAF" w:rsidRPr="000E2BAF" w:rsidRDefault="000E2BAF" w:rsidP="000E2BAF">
      <w:pPr>
        <w:spacing w:before="100" w:beforeAutospacing="1" w:after="100" w:afterAutospacing="1" w:line="240" w:lineRule="auto"/>
        <w:jc w:val="both"/>
        <w:rPr>
          <w:rFonts w:ascii="Times New Roman" w:eastAsia="Times New Roman" w:hAnsi="Times New Roman" w:cs="Times New Roman"/>
          <w:sz w:val="24"/>
          <w:szCs w:val="24"/>
          <w:lang w:eastAsia="es-DO"/>
        </w:rPr>
      </w:pPr>
      <w:r w:rsidRPr="000E2BAF">
        <w:rPr>
          <w:rFonts w:ascii="Times New Roman" w:eastAsia="Times New Roman" w:hAnsi="Times New Roman" w:cs="Times New Roman"/>
          <w:b/>
          <w:bCs/>
          <w:sz w:val="24"/>
          <w:szCs w:val="24"/>
          <w:lang w:eastAsia="es-DO"/>
        </w:rPr>
        <w:t>QUINTO:</w:t>
      </w:r>
      <w:r w:rsidRPr="000E2BAF">
        <w:rPr>
          <w:rFonts w:ascii="Times New Roman" w:eastAsia="Times New Roman" w:hAnsi="Times New Roman" w:cs="Times New Roman"/>
          <w:sz w:val="24"/>
          <w:szCs w:val="24"/>
          <w:lang w:eastAsia="es-DO"/>
        </w:rPr>
        <w:t xml:space="preserve"> COMISIONA al ministerial RAMON JAVIER MEDINA MENDEZ, Alguacil de estrados de esta Corte, para que proceda a la notificación de la presente sentencia, a requerimiento de parte interesada." </w:t>
      </w:r>
    </w:p>
    <w:p w14:paraId="1F6F372E" w14:textId="77777777" w:rsidR="000E2BAF" w:rsidRPr="000E2BAF" w:rsidRDefault="000E2BAF" w:rsidP="000E2BAF">
      <w:pPr>
        <w:spacing w:before="100" w:beforeAutospacing="1" w:after="100" w:afterAutospacing="1" w:line="240" w:lineRule="auto"/>
        <w:jc w:val="both"/>
        <w:rPr>
          <w:rFonts w:ascii="Times New Roman" w:eastAsia="Times New Roman" w:hAnsi="Times New Roman" w:cs="Times New Roman"/>
          <w:sz w:val="24"/>
          <w:szCs w:val="24"/>
          <w:lang w:eastAsia="es-DO"/>
        </w:rPr>
      </w:pPr>
      <w:r w:rsidRPr="000E2BAF">
        <w:rPr>
          <w:rFonts w:ascii="Times New Roman" w:eastAsia="Times New Roman" w:hAnsi="Times New Roman" w:cs="Times New Roman"/>
          <w:b/>
          <w:bCs/>
          <w:sz w:val="24"/>
          <w:szCs w:val="24"/>
          <w:lang w:eastAsia="es-DO"/>
        </w:rPr>
        <w:t>POR TANTO</w:t>
      </w:r>
      <w:r w:rsidRPr="000E2BAF">
        <w:rPr>
          <w:rFonts w:ascii="Times New Roman" w:eastAsia="Times New Roman" w:hAnsi="Times New Roman" w:cs="Times New Roman"/>
          <w:sz w:val="24"/>
          <w:szCs w:val="24"/>
          <w:lang w:eastAsia="es-DO"/>
        </w:rPr>
        <w:t>, le he dejado a mi requerido copia íntegra y auténtica de la referida sentencia, para que no pretenda alegar desconocimiento o ignorancia del presente acto.</w:t>
      </w:r>
    </w:p>
    <w:p w14:paraId="08A49DE8" w14:textId="1251DC7E" w:rsidR="000E2BAF" w:rsidRPr="000E2BAF" w:rsidRDefault="000E2BAF" w:rsidP="000E2BAF">
      <w:pPr>
        <w:spacing w:before="100" w:beforeAutospacing="1" w:after="100" w:afterAutospacing="1" w:line="240" w:lineRule="auto"/>
        <w:jc w:val="both"/>
        <w:rPr>
          <w:rFonts w:ascii="Times New Roman" w:eastAsia="Times New Roman" w:hAnsi="Times New Roman" w:cs="Times New Roman"/>
          <w:sz w:val="24"/>
          <w:szCs w:val="24"/>
          <w:lang w:eastAsia="es-DO"/>
        </w:rPr>
      </w:pPr>
      <w:r w:rsidRPr="000E2BAF">
        <w:rPr>
          <w:rFonts w:ascii="Times New Roman" w:eastAsia="Times New Roman" w:hAnsi="Times New Roman" w:cs="Times New Roman"/>
          <w:sz w:val="24"/>
          <w:szCs w:val="24"/>
          <w:lang w:eastAsia="es-DO"/>
        </w:rPr>
        <w:t xml:space="preserve">Así se lo </w:t>
      </w:r>
      <w:r w:rsidRPr="000E2BAF">
        <w:rPr>
          <w:rFonts w:ascii="Times New Roman" w:eastAsia="Times New Roman" w:hAnsi="Times New Roman" w:cs="Times New Roman"/>
          <w:b/>
          <w:bCs/>
          <w:sz w:val="24"/>
          <w:szCs w:val="24"/>
          <w:lang w:eastAsia="es-DO"/>
        </w:rPr>
        <w:t>HE NOTIFICADO, DECLARADO Y ADVERTIDO</w:t>
      </w:r>
      <w:r w:rsidRPr="000E2BAF">
        <w:rPr>
          <w:rFonts w:ascii="Times New Roman" w:eastAsia="Times New Roman" w:hAnsi="Times New Roman" w:cs="Times New Roman"/>
          <w:sz w:val="24"/>
          <w:szCs w:val="24"/>
          <w:lang w:eastAsia="es-DO"/>
        </w:rPr>
        <w:t xml:space="preserve">, dejando copia fiel y exacta al original en manos de las personas con quienes digo haber hablado, acto que consta de </w:t>
      </w:r>
      <w:r>
        <w:rPr>
          <w:rFonts w:ascii="Times New Roman" w:eastAsia="Times New Roman" w:hAnsi="Times New Roman" w:cs="Times New Roman"/>
          <w:sz w:val="24"/>
          <w:szCs w:val="24"/>
          <w:lang w:eastAsia="es-DO"/>
        </w:rPr>
        <w:t>DOS</w:t>
      </w:r>
      <w:r w:rsidRPr="000E2BAF">
        <w:rPr>
          <w:rFonts w:ascii="Times New Roman" w:eastAsia="Times New Roman" w:hAnsi="Times New Roman" w:cs="Times New Roman"/>
          <w:sz w:val="24"/>
          <w:szCs w:val="24"/>
          <w:lang w:eastAsia="es-DO"/>
        </w:rPr>
        <w:t xml:space="preserve"> (</w:t>
      </w:r>
      <w:r>
        <w:rPr>
          <w:rFonts w:ascii="Times New Roman" w:eastAsia="Times New Roman" w:hAnsi="Times New Roman" w:cs="Times New Roman"/>
          <w:sz w:val="24"/>
          <w:szCs w:val="24"/>
          <w:lang w:eastAsia="es-DO"/>
        </w:rPr>
        <w:t xml:space="preserve">02) </w:t>
      </w:r>
      <w:r w:rsidRPr="000E2BAF">
        <w:rPr>
          <w:rFonts w:ascii="Times New Roman" w:eastAsia="Times New Roman" w:hAnsi="Times New Roman" w:cs="Times New Roman"/>
          <w:sz w:val="24"/>
          <w:szCs w:val="24"/>
          <w:lang w:eastAsia="es-DO"/>
        </w:rPr>
        <w:t>fojas debidamente firmadas, selladas y rubricadas por mí, Alguacil infrascrito que Certifico y Doy Fe.</w:t>
      </w:r>
    </w:p>
    <w:p w14:paraId="2E4A779E" w14:textId="77777777" w:rsidR="000E2BAF" w:rsidRPr="000E2BAF" w:rsidRDefault="000E2BAF" w:rsidP="000E2BAF">
      <w:pPr>
        <w:spacing w:before="100" w:beforeAutospacing="1" w:after="100" w:afterAutospacing="1" w:line="240" w:lineRule="auto"/>
        <w:jc w:val="both"/>
        <w:rPr>
          <w:rFonts w:ascii="Times New Roman" w:eastAsia="Times New Roman" w:hAnsi="Times New Roman" w:cs="Times New Roman"/>
          <w:sz w:val="24"/>
          <w:szCs w:val="24"/>
          <w:lang w:eastAsia="es-DO"/>
        </w:rPr>
      </w:pPr>
      <w:r w:rsidRPr="000E2BAF">
        <w:rPr>
          <w:rFonts w:ascii="Times New Roman" w:eastAsia="Times New Roman" w:hAnsi="Times New Roman" w:cs="Times New Roman"/>
          <w:b/>
          <w:bCs/>
          <w:sz w:val="24"/>
          <w:szCs w:val="24"/>
          <w:lang w:eastAsia="es-DO"/>
        </w:rPr>
        <w:t>COSTO: RD$ ____________________</w:t>
      </w:r>
    </w:p>
    <w:p w14:paraId="79DBB3EC" w14:textId="77777777" w:rsidR="000E2BAF" w:rsidRPr="000E2BAF" w:rsidRDefault="000E2BAF" w:rsidP="000E2BAF">
      <w:pPr>
        <w:spacing w:after="0" w:line="240" w:lineRule="auto"/>
        <w:jc w:val="center"/>
        <w:rPr>
          <w:rFonts w:ascii="Times New Roman" w:eastAsia="Times New Roman" w:hAnsi="Times New Roman" w:cs="Times New Roman"/>
          <w:sz w:val="24"/>
          <w:szCs w:val="24"/>
          <w:lang w:eastAsia="es-DO"/>
        </w:rPr>
      </w:pPr>
      <w:r w:rsidRPr="000E2BAF">
        <w:rPr>
          <w:rFonts w:ascii="Times New Roman" w:eastAsia="Times New Roman" w:hAnsi="Times New Roman" w:cs="Times New Roman"/>
          <w:b/>
          <w:bCs/>
          <w:sz w:val="24"/>
          <w:szCs w:val="24"/>
          <w:lang w:eastAsia="es-DO"/>
        </w:rPr>
        <w:t>DOY FE</w:t>
      </w:r>
    </w:p>
    <w:p w14:paraId="7C926888" w14:textId="77777777" w:rsidR="000E2BAF" w:rsidRPr="000E2BAF" w:rsidRDefault="000E2BAF" w:rsidP="000E2BAF">
      <w:pPr>
        <w:spacing w:after="0" w:line="240" w:lineRule="auto"/>
        <w:jc w:val="center"/>
        <w:rPr>
          <w:rFonts w:ascii="Times New Roman" w:eastAsia="Times New Roman" w:hAnsi="Times New Roman" w:cs="Times New Roman"/>
          <w:sz w:val="24"/>
          <w:szCs w:val="24"/>
          <w:lang w:eastAsia="es-DO"/>
        </w:rPr>
      </w:pPr>
      <w:r w:rsidRPr="000E2BAF">
        <w:rPr>
          <w:rFonts w:ascii="Times New Roman" w:eastAsia="Times New Roman" w:hAnsi="Times New Roman" w:cs="Times New Roman"/>
          <w:b/>
          <w:bCs/>
          <w:sz w:val="24"/>
          <w:szCs w:val="24"/>
          <w:lang w:eastAsia="es-DO"/>
        </w:rPr>
        <w:t>EL ALGUACIL</w:t>
      </w:r>
    </w:p>
    <w:p w14:paraId="5FA86233" w14:textId="77777777" w:rsidR="000E2BAF" w:rsidRPr="000E2BAF" w:rsidRDefault="000E2BAF" w:rsidP="000E2BAF">
      <w:pPr>
        <w:jc w:val="both"/>
      </w:pPr>
    </w:p>
    <w:sectPr w:rsidR="000E2BAF" w:rsidRPr="000E2BAF" w:rsidSect="000E2BAF">
      <w:pgSz w:w="12240" w:h="15840" w:code="1"/>
      <w:pgMar w:top="851"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E41E5"/>
    <w:multiLevelType w:val="multilevel"/>
    <w:tmpl w:val="3A8C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BAF"/>
    <w:rsid w:val="000E2BAF"/>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3FF3C"/>
  <w15:chartTrackingRefBased/>
  <w15:docId w15:val="{BA5B726B-AB05-4572-B3CF-022F79C43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0E2BAF"/>
    <w:pPr>
      <w:spacing w:before="100" w:beforeAutospacing="1" w:after="100" w:afterAutospacing="1" w:line="240" w:lineRule="auto"/>
      <w:outlineLvl w:val="1"/>
    </w:pPr>
    <w:rPr>
      <w:rFonts w:ascii="Times New Roman" w:eastAsia="Times New Roman" w:hAnsi="Times New Roman" w:cs="Times New Roman"/>
      <w:b/>
      <w:bCs/>
      <w:sz w:val="36"/>
      <w:szCs w:val="36"/>
      <w:lang w:eastAsia="es-D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E2BAF"/>
    <w:rPr>
      <w:rFonts w:ascii="Times New Roman" w:eastAsia="Times New Roman" w:hAnsi="Times New Roman" w:cs="Times New Roman"/>
      <w:b/>
      <w:bCs/>
      <w:sz w:val="36"/>
      <w:szCs w:val="36"/>
      <w:lang w:eastAsia="es-DO"/>
    </w:rPr>
  </w:style>
  <w:style w:type="paragraph" w:styleId="NormalWeb">
    <w:name w:val="Normal (Web)"/>
    <w:basedOn w:val="Normal"/>
    <w:uiPriority w:val="99"/>
    <w:semiHidden/>
    <w:unhideWhenUsed/>
    <w:rsid w:val="000E2BAF"/>
    <w:pPr>
      <w:spacing w:before="100" w:beforeAutospacing="1" w:after="100" w:afterAutospacing="1" w:line="240" w:lineRule="auto"/>
    </w:pPr>
    <w:rPr>
      <w:rFonts w:ascii="Times New Roman" w:eastAsia="Times New Roman" w:hAnsi="Times New Roman" w:cs="Times New Roman"/>
      <w:sz w:val="24"/>
      <w:szCs w:val="24"/>
      <w:lang w:eastAsia="es-DO"/>
    </w:rPr>
  </w:style>
  <w:style w:type="character" w:customStyle="1" w:styleId="citation-25">
    <w:name w:val="citation-25"/>
    <w:basedOn w:val="Fuentedeprrafopredeter"/>
    <w:rsid w:val="000E2BAF"/>
  </w:style>
  <w:style w:type="character" w:customStyle="1" w:styleId="citation-24">
    <w:name w:val="citation-24"/>
    <w:basedOn w:val="Fuentedeprrafopredeter"/>
    <w:rsid w:val="000E2BAF"/>
  </w:style>
  <w:style w:type="character" w:customStyle="1" w:styleId="citation-23">
    <w:name w:val="citation-23"/>
    <w:basedOn w:val="Fuentedeprrafopredeter"/>
    <w:rsid w:val="000E2BAF"/>
  </w:style>
  <w:style w:type="character" w:customStyle="1" w:styleId="citation-22">
    <w:name w:val="citation-22"/>
    <w:basedOn w:val="Fuentedeprrafopredeter"/>
    <w:rsid w:val="000E2BAF"/>
  </w:style>
  <w:style w:type="character" w:customStyle="1" w:styleId="citation-21">
    <w:name w:val="citation-21"/>
    <w:basedOn w:val="Fuentedeprrafopredeter"/>
    <w:rsid w:val="000E2BAF"/>
  </w:style>
  <w:style w:type="character" w:customStyle="1" w:styleId="citation-20">
    <w:name w:val="citation-20"/>
    <w:basedOn w:val="Fuentedeprrafopredeter"/>
    <w:rsid w:val="000E2BAF"/>
  </w:style>
  <w:style w:type="character" w:customStyle="1" w:styleId="citation-19">
    <w:name w:val="citation-19"/>
    <w:basedOn w:val="Fuentedeprrafopredeter"/>
    <w:rsid w:val="000E2BAF"/>
  </w:style>
  <w:style w:type="character" w:customStyle="1" w:styleId="citation-18">
    <w:name w:val="citation-18"/>
    <w:basedOn w:val="Fuentedeprrafopredeter"/>
    <w:rsid w:val="000E2BAF"/>
  </w:style>
  <w:style w:type="character" w:customStyle="1" w:styleId="citation-17">
    <w:name w:val="citation-17"/>
    <w:basedOn w:val="Fuentedeprrafopredeter"/>
    <w:rsid w:val="000E2BAF"/>
  </w:style>
  <w:style w:type="character" w:customStyle="1" w:styleId="citation-16">
    <w:name w:val="citation-16"/>
    <w:basedOn w:val="Fuentedeprrafopredeter"/>
    <w:rsid w:val="000E2BAF"/>
  </w:style>
  <w:style w:type="character" w:customStyle="1" w:styleId="citation-15">
    <w:name w:val="citation-15"/>
    <w:basedOn w:val="Fuentedeprrafopredeter"/>
    <w:rsid w:val="000E2BAF"/>
  </w:style>
  <w:style w:type="character" w:customStyle="1" w:styleId="citation-14">
    <w:name w:val="citation-14"/>
    <w:basedOn w:val="Fuentedeprrafopredeter"/>
    <w:rsid w:val="000E2BAF"/>
  </w:style>
  <w:style w:type="character" w:customStyle="1" w:styleId="citation-13">
    <w:name w:val="citation-13"/>
    <w:basedOn w:val="Fuentedeprrafopredeter"/>
    <w:rsid w:val="000E2BAF"/>
  </w:style>
  <w:style w:type="character" w:customStyle="1" w:styleId="citation-86">
    <w:name w:val="citation-86"/>
    <w:basedOn w:val="Fuentedeprrafopredeter"/>
    <w:rsid w:val="000E2BAF"/>
  </w:style>
  <w:style w:type="character" w:customStyle="1" w:styleId="citation-85">
    <w:name w:val="citation-85"/>
    <w:basedOn w:val="Fuentedeprrafopredeter"/>
    <w:rsid w:val="000E2BAF"/>
  </w:style>
  <w:style w:type="character" w:customStyle="1" w:styleId="citation-84">
    <w:name w:val="citation-84"/>
    <w:basedOn w:val="Fuentedeprrafopredeter"/>
    <w:rsid w:val="000E2BAF"/>
  </w:style>
  <w:style w:type="character" w:customStyle="1" w:styleId="citation-83">
    <w:name w:val="citation-83"/>
    <w:basedOn w:val="Fuentedeprrafopredeter"/>
    <w:rsid w:val="000E2BAF"/>
  </w:style>
  <w:style w:type="character" w:customStyle="1" w:styleId="citation-82">
    <w:name w:val="citation-82"/>
    <w:basedOn w:val="Fuentedeprrafopredeter"/>
    <w:rsid w:val="000E2BAF"/>
  </w:style>
  <w:style w:type="character" w:customStyle="1" w:styleId="citation-81">
    <w:name w:val="citation-81"/>
    <w:basedOn w:val="Fuentedeprrafopredeter"/>
    <w:rsid w:val="000E2BAF"/>
  </w:style>
  <w:style w:type="character" w:customStyle="1" w:styleId="citation-80">
    <w:name w:val="citation-80"/>
    <w:basedOn w:val="Fuentedeprrafopredeter"/>
    <w:rsid w:val="000E2BAF"/>
  </w:style>
  <w:style w:type="character" w:customStyle="1" w:styleId="citation-79">
    <w:name w:val="citation-79"/>
    <w:basedOn w:val="Fuentedeprrafopredeter"/>
    <w:rsid w:val="000E2BAF"/>
  </w:style>
  <w:style w:type="character" w:customStyle="1" w:styleId="citation-78">
    <w:name w:val="citation-78"/>
    <w:basedOn w:val="Fuentedeprrafopredeter"/>
    <w:rsid w:val="000E2BAF"/>
  </w:style>
  <w:style w:type="character" w:customStyle="1" w:styleId="citation-77">
    <w:name w:val="citation-77"/>
    <w:basedOn w:val="Fuentedeprrafopredeter"/>
    <w:rsid w:val="000E2BAF"/>
  </w:style>
  <w:style w:type="character" w:customStyle="1" w:styleId="citation-76">
    <w:name w:val="citation-76"/>
    <w:basedOn w:val="Fuentedeprrafopredeter"/>
    <w:rsid w:val="000E2BAF"/>
  </w:style>
  <w:style w:type="character" w:customStyle="1" w:styleId="citation-75">
    <w:name w:val="citation-75"/>
    <w:basedOn w:val="Fuentedeprrafopredeter"/>
    <w:rsid w:val="000E2B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280706">
      <w:bodyDiv w:val="1"/>
      <w:marLeft w:val="0"/>
      <w:marRight w:val="0"/>
      <w:marTop w:val="0"/>
      <w:marBottom w:val="0"/>
      <w:divBdr>
        <w:top w:val="none" w:sz="0" w:space="0" w:color="auto"/>
        <w:left w:val="none" w:sz="0" w:space="0" w:color="auto"/>
        <w:bottom w:val="none" w:sz="0" w:space="0" w:color="auto"/>
        <w:right w:val="none" w:sz="0" w:space="0" w:color="auto"/>
      </w:divBdr>
    </w:div>
    <w:div w:id="566379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753</Words>
  <Characters>4145</Characters>
  <Application>Microsoft Office Word</Application>
  <DocSecurity>0</DocSecurity>
  <Lines>34</Lines>
  <Paragraphs>9</Paragraphs>
  <ScaleCrop>false</ScaleCrop>
  <Company/>
  <LinksUpToDate>false</LinksUpToDate>
  <CharactersWithSpaces>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nuñez</dc:creator>
  <cp:keywords/>
  <dc:description/>
  <cp:lastModifiedBy>israel nuñez</cp:lastModifiedBy>
  <cp:revision>1</cp:revision>
  <cp:lastPrinted>2026-03-26T15:57:00Z</cp:lastPrinted>
  <dcterms:created xsi:type="dcterms:W3CDTF">2026-03-26T15:52:00Z</dcterms:created>
  <dcterms:modified xsi:type="dcterms:W3CDTF">2026-03-26T15:57:00Z</dcterms:modified>
</cp:coreProperties>
</file>