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Projecto de Bases de Dados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Parte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Turno Prático 04, </w:t>
      </w:r>
      <w:r w:rsidDel="00000000" w:rsidR="00000000" w:rsidRPr="00000000">
        <w:rPr>
          <w:rtl w:val="0"/>
        </w:rPr>
        <w:t xml:space="preserve">Prof. Carlos Mendes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Esforço (Horas)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Contribuição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Conceição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33,3%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 Quintas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33,3%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Tiago Almeida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33,3%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bookmarkStart w:colFirst="0" w:colLast="0" w:name="_avxphmep85m0" w:id="0"/>
      <w:bookmarkEnd w:id="0"/>
      <w:r w:rsidDel="00000000" w:rsidR="00000000" w:rsidRPr="00000000">
        <w:rPr>
          <w:rtl w:val="0"/>
        </w:rPr>
        <w:t xml:space="preserve">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Categoria(</w:t>
      </w:r>
      <w:r w:rsidDel="00000000" w:rsidR="00000000" w:rsidRPr="00000000">
        <w:rPr>
          <w:u w:val="single"/>
          <w:rtl w:val="0"/>
        </w:rPr>
        <w:t xml:space="preserve">nome)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RI-1: nome não pode existir em Categoria Simples e Super Categoria simultaneamente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RI-2: nome tem de existir em Categoria Simples ou Super Categoria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Categoria Simples(</w:t>
      </w:r>
      <w:r w:rsidDel="00000000" w:rsidR="00000000" w:rsidRPr="00000000">
        <w:rPr>
          <w:u w:val="single"/>
          <w:rtl w:val="0"/>
        </w:rPr>
        <w:t xml:space="preserve">nome)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nome: FK(Categoria)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Super Categoria(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nome: FK(Categoria)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RI-3: Cada nome tem de existir na relação constituida.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constituida(</w:t>
      </w:r>
      <w:r w:rsidDel="00000000" w:rsidR="00000000" w:rsidRPr="00000000">
        <w:rPr>
          <w:u w:val="single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, super_cat)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categoria: FK(Categoria.nome)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super_cat: FK(Super Categoria.nome)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RI-4: apontadores nas relações constituida não podem formar ciclos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Corredor(</w:t>
      </w:r>
      <w:r w:rsidDel="00000000" w:rsidR="00000000" w:rsidRPr="00000000">
        <w:rPr>
          <w:u w:val="single"/>
          <w:rtl w:val="0"/>
        </w:rPr>
        <w:t xml:space="preserve">nro</w:t>
      </w:r>
      <w:r w:rsidDel="00000000" w:rsidR="00000000" w:rsidRPr="00000000">
        <w:rPr>
          <w:rtl w:val="0"/>
        </w:rPr>
        <w:t xml:space="preserve">, largura)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Prateleira(</w:t>
      </w:r>
      <w:r w:rsidDel="00000000" w:rsidR="00000000" w:rsidRPr="00000000">
        <w:rPr>
          <w:u w:val="single"/>
          <w:rtl w:val="0"/>
        </w:rPr>
        <w:t xml:space="preserve">nro, lado, altura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nro: FK(Corredor)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Fornecedor(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 nome)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Produto(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design)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RI-5: Um Produto(ean) é válido se participar simultaneamente nas relações fornece_prim, tem e fornece_sec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tem(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nome)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ean: FK(Produto)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nome: FK(Categoria)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fornece_prim(nif, 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data)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nif: FK(Fornecedor)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ean: FK(Produto)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RI-6: o mesmo par (nif, ean) não pode existir na relação fornece_sec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fornece_sec(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ean: FK(Produto)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nif: FK(Fornecedor)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RI-7: o mesmo par (nif, ean) não pode existir na relação fornece_prim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Evento Reposição(</w:t>
      </w:r>
      <w:r w:rsidDel="00000000" w:rsidR="00000000" w:rsidRPr="00000000">
        <w:rPr>
          <w:u w:val="single"/>
          <w:rtl w:val="0"/>
        </w:rPr>
        <w:t xml:space="preserve">operador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instante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RI-8: Cada operador e instante têm de existir na relação reposição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reposição(</w:t>
      </w:r>
      <w:r w:rsidDel="00000000" w:rsidR="00000000" w:rsidRPr="00000000">
        <w:rPr>
          <w:u w:val="single"/>
          <w:rtl w:val="0"/>
        </w:rPr>
        <w:t xml:space="preserve">operador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instante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nro, unidades)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operador, instante: FK(Evento Reposição)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ean: FK(Produto)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nro: FK(Prateleira)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RI-9: instante tem de ser anterior ao instante atual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planograma(</w:t>
      </w:r>
      <w:r w:rsidDel="00000000" w:rsidR="00000000" w:rsidRPr="00000000">
        <w:rPr>
          <w:u w:val="single"/>
          <w:rtl w:val="0"/>
        </w:rPr>
        <w:t xml:space="preserve">ean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lado,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altura,</w:t>
      </w:r>
      <w:r w:rsidDel="00000000" w:rsidR="00000000" w:rsidRPr="00000000">
        <w:rPr>
          <w:rtl w:val="0"/>
        </w:rPr>
        <w:t xml:space="preserve"> faces, unidades, loc)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ean: FK(Produto)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nro, lado, altura: FK(Prateleira)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bookmarkStart w:colFirst="0" w:colLast="0" w:name="_eum8bf137j3z" w:id="1"/>
      <w:bookmarkEnd w:id="1"/>
      <w:r w:rsidDel="00000000" w:rsidR="00000000" w:rsidRPr="00000000">
        <w:rPr>
          <w:rtl w:val="0"/>
        </w:rPr>
        <w:t xml:space="preserve">Álgebra Relacional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ean, design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unidades &gt; 10 </m:t>
            </m:r>
            <m:r>
              <w:rPr/>
              <m:t>∧</m:t>
            </m:r>
            <m:r>
              <w:rPr/>
              <m:t xml:space="preserve"> instante &gt; 10/1/2017 </m:t>
            </m:r>
            <m:r>
              <w:rPr/>
              <m:t>∧</m:t>
            </m:r>
            <m:r>
              <w:rPr/>
              <m:t xml:space="preserve"> nome = "Fruta"</m:t>
            </m:r>
          </m:sub>
        </m:sSub>
        <m:r>
          <w:rPr/>
          <m:t xml:space="preserve">(reposição </m:t>
        </m:r>
        <m:r>
          <w:rPr>
            <w:b w:val="1"/>
            <w:sz w:val="31"/>
            <w:szCs w:val="31"/>
            <w:highlight w:val="white"/>
          </w:rPr>
          <m:t xml:space="preserve">⋈ Produto ⋈ tem ⋈ Categoria</m:t>
        </m:r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m:oMath>
        <m:sSubSup>
          <m:sSubSupPr>
            <m:ctrlPr>
              <w:rPr/>
            </m:ctrlPr>
          </m:sSubSupPr>
          <m:e>
            <m:r>
              <m:t>π</m:t>
            </m:r>
          </m:e>
          <m:sub>
            <m:r>
              <w:rPr/>
              <m:t xml:space="preserve">nome, nif</m:t>
            </m:r>
          </m:sub>
          <m:sup/>
        </m:sSubSup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ean = givenEAN</m:t>
            </m:r>
          </m:sub>
        </m:sSub>
        <m:r>
          <w:rPr/>
          <m:t xml:space="preserve">(Produto </m:t>
        </m:r>
        <m:r>
          <w:rPr>
            <w:b w:val="1"/>
            <w:sz w:val="31"/>
            <w:szCs w:val="31"/>
            <w:highlight w:val="white"/>
          </w:rPr>
          <m:t xml:space="preserve">⋈ fornece</m:t>
        </m:r>
        <m:r>
          <w:rPr/>
          <m:t xml:space="preserve">_</m:t>
        </m:r>
        <m:r>
          <w:rPr>
            <w:b w:val="1"/>
            <w:sz w:val="31"/>
            <w:szCs w:val="31"/>
            <w:highlight w:val="white"/>
          </w:rPr>
          <m:t xml:space="preserve">prim</m:t>
        </m:r>
        <m:r>
          <w:rPr/>
          <m:t xml:space="preserve"> </m:t>
        </m:r>
        <m:r>
          <w:rPr>
            <w:b w:val="1"/>
            <w:sz w:val="31"/>
            <w:szCs w:val="31"/>
            <w:highlight w:val="white"/>
          </w:rPr>
          <m:t xml:space="preserve">⋈  fornece</m:t>
        </m:r>
        <m:r>
          <w:rPr/>
          <m:t xml:space="preserve">_</m:t>
        </m:r>
        <m:r>
          <w:rPr>
            <w:b w:val="1"/>
            <w:sz w:val="31"/>
            <w:szCs w:val="31"/>
            <w:highlight w:val="white"/>
          </w:rPr>
          <m:t xml:space="preserve">sec ⋈ Fornecedor</m:t>
        </m:r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super_cat = "Congelados"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(</m:t>
            </m:r>
          </m:e>
          <m:sub>
            <m:r>
              <w:rPr/>
              <m:t xml:space="preserve">super_cat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count</m:t>
            </m:r>
          </m:sub>
        </m:sSub>
        <m:r>
          <w:rPr/>
          <m:t xml:space="preserve">(tem))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nome, nif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(</m:t>
            </m:r>
          </m:e>
          <m:sub>
            <m:r>
              <w:rPr/>
              <m:t xml:space="preserve">nif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max(count)</m:t>
            </m:r>
          </m:sub>
        </m:sSub>
        <m:r>
          <w:rPr/>
          <m:t xml:space="preserve">((fornece_prim </m:t>
        </m:r>
        <m:r>
          <w:rPr/>
          <m:t>∪</m:t>
        </m:r>
        <m:r>
          <w:rPr/>
          <m:t xml:space="preserve"> fornece_sec) </m:t>
        </m:r>
        <m:r>
          <w:rPr>
            <w:b w:val="1"/>
            <w:sz w:val="31"/>
            <w:szCs w:val="31"/>
            <w:highlight w:val="white"/>
          </w:rPr>
          <m:t xml:space="preserve">⋈ Fornecedor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nome_forn, nif</m:t>
            </m:r>
          </m:sub>
        </m:sSub>
        <m:r>
          <w:rPr/>
          <m:t xml:space="preserve">((</m:t>
        </m:r>
        <m:sSub>
          <m:sSubPr>
            <m:ctrlPr>
              <w:rPr/>
            </m:ctrlPr>
          </m:sSubPr>
          <m:e>
            <m:r>
              <w:rPr/>
              <m:t>ρ</m:t>
            </m:r>
          </m:e>
          <m:sub>
            <m:r>
              <w:rPr/>
              <m:t xml:space="preserve">nome</m:t>
            </m:r>
            <m:r>
              <w:rPr/>
              <m:t>→</m:t>
            </m:r>
            <m:r>
              <w:rPr/>
              <m:t xml:space="preserve">nome_forn</m:t>
            </m:r>
          </m:sub>
        </m:sSub>
        <m:r>
          <w:rPr/>
          <m:t xml:space="preserve">(Fornecedor) </m:t>
        </m:r>
        <m:r>
          <w:rPr>
            <w:b w:val="1"/>
            <w:sz w:val="31"/>
            <w:szCs w:val="31"/>
            <w:highlight w:val="white"/>
          </w:rPr>
          <m:t xml:space="preserve">⋈ </m:t>
        </m:r>
        <m:r>
          <w:rPr/>
          <m:t xml:space="preserve">fornece_prim </m:t>
        </m:r>
        <m:r>
          <w:rPr>
            <w:b w:val="1"/>
            <w:sz w:val="31"/>
            <w:szCs w:val="31"/>
            <w:highlight w:val="white"/>
          </w:rPr>
          <m:t xml:space="preserve">⋈ tem</m:t>
        </m:r>
        <m:r>
          <w:rPr/>
          <m:t xml:space="preserve">) /</m:t>
        </m:r>
      </m:oMath>
      <m:oMath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π</m:t>
            </m:r>
          </m:e>
          <m:sub>
            <m:r>
              <w:rPr/>
              <m:t xml:space="preserve">nome</m:t>
            </m:r>
          </m:sub>
        </m:sSub>
        <m:r>
          <w:rPr/>
          <m:t xml:space="preserve">(tem </m:t>
        </m:r>
        <m:r>
          <w:rPr>
            <w:b w:val="1"/>
            <w:sz w:val="31"/>
            <w:szCs w:val="31"/>
            <w:highlight w:val="white"/>
          </w:rPr>
          <m:t xml:space="preserve">⋈ Categoria</m:t>
        </m:r>
        <m:r>
          <w:rPr/>
          <m:t xml:space="preserve">_Simples </m:t>
        </m:r>
        <m:r>
          <w:rPr>
            <w:b w:val="1"/>
            <w:sz w:val="31"/>
            <w:szCs w:val="31"/>
            <w:highlight w:val="white"/>
          </w:rPr>
          <m:t xml:space="preserve">⋈ Categoria</m:t>
        </m:r>
        <m:r>
          <w:rPr/>
          <m:t xml:space="preserve">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nro</m:t>
            </m:r>
          </m:sub>
        </m:sSub>
        <m:r>
          <w:rPr/>
          <m:t xml:space="preserve">(</m:t>
        </m:r>
        <m:r>
          <w:rPr>
            <w:b w:val="1"/>
            <w:sz w:val="31"/>
            <w:szCs w:val="31"/>
            <w:highlight w:val="white"/>
          </w:rPr>
          <m:t xml:space="preserve">planograma ⋈ (</m:t>
        </m:r>
        <m:sSub>
          <m:sSubPr>
            <m:ctrlPr>
              <w:rPr/>
            </m:ctrlPr>
          </m:sSubPr>
          <m:e>
            <m:r>
              <w:rPr>
                <w:b w:val="1"/>
                <w:sz w:val="31"/>
                <w:szCs w:val="31"/>
                <w:highlight w:val="white"/>
              </w:rPr>
              <m:t>π</m:t>
            </m:r>
          </m:e>
          <m:sub>
            <m:r>
              <w:rPr/>
              <m:t xml:space="preserve">nif, ean</m:t>
            </m:r>
          </m:sub>
        </m:sSub>
        <m:r>
          <w:rPr/>
          <m:t xml:space="preserve">(</m:t>
        </m:r>
        <m:r>
          <w:rPr>
            <w:b w:val="1"/>
            <w:sz w:val="31"/>
            <w:szCs w:val="31"/>
            <w:highlight w:val="white"/>
          </w:rPr>
          <m:t xml:space="preserve">fornece</m:t>
        </m:r>
        <m:r>
          <w:rPr/>
          <m:t xml:space="preserve">_prim) - fornece_sec</m:t>
        </m:r>
        <m:r>
          <w:rPr>
            <w:b w:val="1"/>
            <w:sz w:val="31"/>
            <w:szCs w:val="31"/>
            <w:highlight w:val="white"/>
          </w:rPr>
          <m:t xml:space="preserve">)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  <w:rPr/>
      </w:pPr>
      <w:bookmarkStart w:colFirst="0" w:colLast="0" w:name="_dn6h50r0b8zs" w:id="2"/>
      <w:bookmarkEnd w:id="2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ean, design FROM reposição NATURAL JOIN Produto NATURAL JOIN tem NATURAL JOIN Categoria WHERE unidades &gt; 10 AND instante &gt; 10/1/2017 AND nome = “Fruta”;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nome, nif FROM Produto NATURAL JOIN fornece_prim NATURAL JOIN fornece_sec NATURAL JOIN Fornecedor WHERE ean = givenEAN;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